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MINUTA DE ACORDO DE COOPERAÇÃO INTERNACIONAL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highlight w:val="yellow"/>
        </w:rPr>
        <w:t>O Acordo deve ser adaptado conforme a realidade da parceria.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ACORDO DE COOPERAÇÃO INTERNACIONAL</w:t>
      </w:r>
      <w:r>
        <w:rPr>
          <w:rFonts w:ascii="Calibri" w:eastAsia="Calibri" w:hAnsi="Calibri" w:cs="Calibri"/>
          <w:b/>
          <w:sz w:val="24"/>
          <w:szCs w:val="24"/>
        </w:rPr>
        <w:t xml:space="preserve"> QUE CELEBRAM ENTRE SI O INSTITUTO FEDERAL DE EDUCAÇÃO, CIÊNCIA E TECNOLOGIA DO RIO GRANDE DO SUL (IFRS) E XXXXXXX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Instituto Federal de Educação, Ciência e Tecnologia do Rio Grande do Sul - IFRS, autarquia federal de ensino, criada pela Lei nº 11.892, d</w:t>
      </w:r>
      <w:r>
        <w:rPr>
          <w:rFonts w:ascii="Calibri" w:eastAsia="Calibri" w:hAnsi="Calibri" w:cs="Calibri"/>
          <w:sz w:val="24"/>
          <w:szCs w:val="24"/>
        </w:rPr>
        <w:t xml:space="preserve">e 29 de dezembro de 2008, vinculado ao Ministério da Educação, com sede na Rua General Osório, 348, Centro, Bento Gonçalves-RS, CEP 95.700-086, inscrita no CNPJ sob o nº 10.637.926/0001-46, doravante denominada IFRS, neste ato representado por seu reitor, </w:t>
      </w:r>
      <w:r>
        <w:rPr>
          <w:rFonts w:ascii="Calibri" w:eastAsia="Calibri" w:hAnsi="Calibri" w:cs="Calibri"/>
          <w:sz w:val="24"/>
          <w:szCs w:val="24"/>
        </w:rPr>
        <w:t xml:space="preserve">Júlio </w:t>
      </w:r>
      <w:proofErr w:type="spellStart"/>
      <w:r>
        <w:rPr>
          <w:rFonts w:ascii="Calibri" w:eastAsia="Calibri" w:hAnsi="Calibri" w:cs="Calibri"/>
          <w:sz w:val="24"/>
          <w:szCs w:val="24"/>
        </w:rPr>
        <w:t>Xandro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Heck</w:t>
      </w:r>
      <w:proofErr w:type="spellEnd"/>
      <w:r>
        <w:rPr>
          <w:rFonts w:ascii="Calibri" w:eastAsia="Calibri" w:hAnsi="Calibri" w:cs="Calibri"/>
          <w:sz w:val="24"/>
          <w:szCs w:val="24"/>
        </w:rPr>
        <w:t>; e</w:t>
      </w:r>
    </w:p>
    <w:p w:rsidR="008071C6" w:rsidRDefault="00635A33">
      <w:pPr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XXXX localizado na XXXXXXXXXXXXXXXXXXXX, neste ato representado pelo seu Reitor XXXXXX, </w:t>
      </w:r>
    </w:p>
    <w:p w:rsidR="008071C6" w:rsidRDefault="00635A33">
      <w:pPr>
        <w:ind w:firstLine="720"/>
        <w:jc w:val="both"/>
        <w:rPr>
          <w:rFonts w:ascii="Calibri" w:eastAsia="Calibri" w:hAnsi="Calibri" w:cs="Calibri"/>
          <w:sz w:val="24"/>
          <w:szCs w:val="24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sz w:val="24"/>
          <w:szCs w:val="24"/>
        </w:rPr>
        <w:t>RESOLVEM celebrar o presente Acordo de Cooperação Internacional, em conformidade com a legislação vigente em seus respectivos países, e mediante</w:t>
      </w:r>
      <w:r>
        <w:rPr>
          <w:rFonts w:ascii="Calibri" w:eastAsia="Calibri" w:hAnsi="Calibri" w:cs="Calibri"/>
          <w:sz w:val="24"/>
          <w:szCs w:val="24"/>
        </w:rPr>
        <w:t xml:space="preserve"> as cláusulas e condições a seguir pactuadas: 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CLÁUSULA PRIMEIRA </w:t>
      </w: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DO OBJETO 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 w:rsidP="0019564D">
      <w:pPr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Nota explicativa: O objeto do acordo pode abranger uma infinidade de atividades, que sejam de competência comum dos entes envolvidos ou que seja própria de um deles, servindo de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instrumento para ação do outro. A descrição do objeto deve ser objetiva, clara e precisa, de modo a se evidenciar o interesse público e recíproco dos envolvidos na parceria.</w:t>
      </w:r>
      <w:r w:rsidRPr="0019564D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="0019564D" w:rsidRPr="0019564D">
        <w:rPr>
          <w:rFonts w:ascii="Calibri" w:eastAsia="Calibri" w:hAnsi="Calibri" w:cs="Calibri"/>
          <w:color w:val="FF0000"/>
          <w:sz w:val="24"/>
          <w:szCs w:val="24"/>
        </w:rPr>
        <w:t xml:space="preserve">Como exemplo: </w:t>
      </w:r>
      <w:r w:rsidR="0019564D" w:rsidRPr="0019564D">
        <w:rPr>
          <w:rFonts w:ascii="Calibri" w:eastAsia="Calibri" w:hAnsi="Calibri" w:cs="Calibri"/>
          <w:color w:val="FF0000"/>
          <w:sz w:val="24"/>
          <w:szCs w:val="24"/>
        </w:rPr>
        <w:t>a) promover o interesse pelas atividades e projetos de ensino, extensão e pesquisa das respetivas instituições, e b) aprofundar a compreensão sobre as questões econômicas, culturais e sociais das respectivas instituições.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Pr="0019564D" w:rsidRDefault="00635A33" w:rsidP="0019564D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1.1.</w:t>
      </w:r>
      <w:r>
        <w:rPr>
          <w:rFonts w:ascii="Calibri" w:eastAsia="Calibri" w:hAnsi="Calibri" w:cs="Calibri"/>
          <w:sz w:val="24"/>
          <w:szCs w:val="24"/>
        </w:rPr>
        <w:tab/>
      </w:r>
      <w:r w:rsidR="0019564D" w:rsidRPr="0019564D">
        <w:rPr>
          <w:rFonts w:ascii="Calibri" w:eastAsia="Calibri" w:hAnsi="Calibri" w:cs="Calibri"/>
          <w:sz w:val="24"/>
          <w:szCs w:val="24"/>
        </w:rPr>
        <w:t>O objeto do presente Acordo de Cooperação Técnica é a execução de (descrever o produto final do acordo, de</w:t>
      </w:r>
      <w:r w:rsidR="0019564D" w:rsidRPr="0019564D">
        <w:rPr>
          <w:rFonts w:ascii="Calibri" w:eastAsia="Calibri" w:hAnsi="Calibri" w:cs="Calibri"/>
          <w:sz w:val="24"/>
          <w:szCs w:val="24"/>
        </w:rPr>
        <w:t xml:space="preserve"> </w:t>
      </w:r>
      <w:r w:rsidR="0019564D" w:rsidRPr="0019564D">
        <w:rPr>
          <w:rFonts w:ascii="Calibri" w:eastAsia="Calibri" w:hAnsi="Calibri" w:cs="Calibri"/>
          <w:sz w:val="24"/>
          <w:szCs w:val="24"/>
        </w:rPr>
        <w:t>forma completa e clara, de modo a não suscitar duplicidade de interpretação) a ser executado no (local de</w:t>
      </w:r>
      <w:r w:rsidR="0019564D" w:rsidRPr="0019564D">
        <w:rPr>
          <w:rFonts w:ascii="Calibri" w:eastAsia="Calibri" w:hAnsi="Calibri" w:cs="Calibri"/>
          <w:sz w:val="24"/>
          <w:szCs w:val="24"/>
        </w:rPr>
        <w:t xml:space="preserve"> </w:t>
      </w:r>
      <w:r w:rsidR="0019564D" w:rsidRPr="0019564D">
        <w:rPr>
          <w:rFonts w:ascii="Calibri" w:eastAsia="Calibri" w:hAnsi="Calibri" w:cs="Calibri"/>
          <w:sz w:val="24"/>
          <w:szCs w:val="24"/>
        </w:rPr>
        <w:t>execução do objeto), conforme especificações estabelecidas no plano de trabalho.</w:t>
      </w:r>
    </w:p>
    <w:p w:rsidR="0019564D" w:rsidRDefault="0019564D" w:rsidP="0019564D">
      <w:pPr>
        <w:autoSpaceDE w:val="0"/>
        <w:autoSpaceDN w:val="0"/>
        <w:adjustRightInd w:val="0"/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CLÁUSULA SEGUNDA</w:t>
      </w: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DO PLANO DE TRABALHO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Nota explicativa: O Plano de Trabalho deverá ser elaborado no Portal Integra e conter no mínimo: a) descrição do objeto; b) justificativa; e c) cronograma físico, contendo as ações com os respectivos responsáveis e prazos. O Plano de Trabalho deverá ser ap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rovado e assinado pelos partícipes em momento prévio ou concomitante ao acordo de cooperação técnica. 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2.1. Para o alcance do objeto pactuado, os partícipes buscarão seguir o Plano de Trabalho que, independentemente da transcrição, é parte integrante do p</w:t>
      </w:r>
      <w:r>
        <w:rPr>
          <w:rFonts w:ascii="Calibri" w:eastAsia="Calibri" w:hAnsi="Calibri" w:cs="Calibri"/>
          <w:sz w:val="24"/>
          <w:szCs w:val="24"/>
        </w:rPr>
        <w:t xml:space="preserve">resente Acordo de Cooperação Internacional, bem como toda documentação técnica que dele resulte, cujos dados neles contidos acatam os partícipes. 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CLÁUSULA TERCEIRA</w:t>
      </w: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DAS OBRIGAÇÕES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Nota explicativa: Deve haver o detalhamento das obrigações de cada um dos partícipes, de acordo com o objeto do ajuste, deixando evidente a maneira como irão contribuir para a consecução do objeto e atingimento do resultado proposto.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3.1 Constituem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obriga</w:t>
      </w:r>
      <w:r>
        <w:rPr>
          <w:rFonts w:ascii="Calibri" w:eastAsia="Calibri" w:hAnsi="Calibri" w:cs="Calibri"/>
          <w:sz w:val="24"/>
          <w:szCs w:val="24"/>
        </w:rPr>
        <w:t xml:space="preserve">ções comuns de ambos os partícipes: </w:t>
      </w:r>
    </w:p>
    <w:p w:rsidR="008071C6" w:rsidRDefault="00635A33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elaborar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o Plano de Trabalho relativo aos objetivos deste Acordo;</w:t>
      </w:r>
    </w:p>
    <w:p w:rsidR="008071C6" w:rsidRDefault="00635A33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executar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as ações objeto deste Acordo, assim como monitorar os resultados; </w:t>
      </w:r>
    </w:p>
    <w:p w:rsidR="008071C6" w:rsidRDefault="00635A33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responsabilizar</w:t>
      </w:r>
      <w:proofErr w:type="gramEnd"/>
      <w:r>
        <w:rPr>
          <w:rFonts w:ascii="Calibri" w:eastAsia="Calibri" w:hAnsi="Calibri" w:cs="Calibri"/>
          <w:sz w:val="24"/>
          <w:szCs w:val="24"/>
        </w:rPr>
        <w:t>-se por quaisquer danos porventura causados, dolosa ou culposa</w:t>
      </w:r>
      <w:r>
        <w:rPr>
          <w:rFonts w:ascii="Calibri" w:eastAsia="Calibri" w:hAnsi="Calibri" w:cs="Calibri"/>
          <w:sz w:val="24"/>
          <w:szCs w:val="24"/>
        </w:rPr>
        <w:t xml:space="preserve">mente, por seus colaboradores, servidores ou prepostos, ao patrimônio do outro partícipe, quando da execução deste Acordo; </w:t>
      </w:r>
    </w:p>
    <w:p w:rsidR="008071C6" w:rsidRDefault="00635A33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analisar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resultados parciais, reformulando metas quando necessário ao atingimento do resultado final;</w:t>
      </w:r>
    </w:p>
    <w:p w:rsidR="008071C6" w:rsidRDefault="00635A33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cumprir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as atribuições própria</w:t>
      </w:r>
      <w:r>
        <w:rPr>
          <w:rFonts w:ascii="Calibri" w:eastAsia="Calibri" w:hAnsi="Calibri" w:cs="Calibri"/>
          <w:sz w:val="24"/>
          <w:szCs w:val="24"/>
        </w:rPr>
        <w:t>s conforme definido no instrumento;</w:t>
      </w:r>
    </w:p>
    <w:p w:rsidR="008071C6" w:rsidRDefault="00635A33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realizar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vistorias em conjunto, quando necessário; </w:t>
      </w:r>
    </w:p>
    <w:p w:rsidR="008071C6" w:rsidRDefault="00635A33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disponibilizar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recursos humanos, tecnológicos e materiais para executar as ações, mediante custeio próprio;</w:t>
      </w:r>
    </w:p>
    <w:p w:rsidR="008071C6" w:rsidRDefault="00635A33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permitir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o livre acesso a agentes da administração pública (</w:t>
      </w:r>
      <w:r>
        <w:rPr>
          <w:rFonts w:ascii="Calibri" w:eastAsia="Calibri" w:hAnsi="Calibri" w:cs="Calibri"/>
          <w:sz w:val="24"/>
          <w:szCs w:val="24"/>
        </w:rPr>
        <w:t xml:space="preserve">controle interno e externo), a todos os documentos relacionados ao acordo, assim como aos elementos de sua execução; </w:t>
      </w:r>
    </w:p>
    <w:p w:rsidR="008071C6" w:rsidRDefault="00635A33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fornecer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ao parceiro as informações necessárias e disponíveis para o cumprimento das obrigações acordadas; </w:t>
      </w:r>
    </w:p>
    <w:p w:rsidR="008071C6" w:rsidRDefault="00635A33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manter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sigilo das informações </w:t>
      </w:r>
      <w:r>
        <w:rPr>
          <w:rFonts w:ascii="Calibri" w:eastAsia="Calibri" w:hAnsi="Calibri" w:cs="Calibri"/>
          <w:sz w:val="24"/>
          <w:szCs w:val="24"/>
        </w:rPr>
        <w:t>sensíveis (conforme classificação da Lei nº 12.527, de 18 de novembro de 2011 - Lei de Acesso à Informação - LAI) obtidas em razão da execução do acordo, somente divulgando-as se houver expressa autorização dos partícipes;</w:t>
      </w:r>
    </w:p>
    <w:p w:rsidR="008071C6" w:rsidRDefault="00635A33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observar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os deveres previstos na </w:t>
      </w:r>
      <w:r>
        <w:rPr>
          <w:rFonts w:ascii="Calibri" w:eastAsia="Calibri" w:hAnsi="Calibri" w:cs="Calibri"/>
          <w:sz w:val="24"/>
          <w:szCs w:val="24"/>
        </w:rPr>
        <w:t>Lei nº 13.709, de 14 de agosto de 2018 (Lei Geral de Proteção de Dados - LGPD), adotando medidas eficazes para proteção de dados pessoais a que tenha acesso por força da execução deste acordo; e</w:t>
      </w:r>
    </w:p>
    <w:p w:rsidR="008071C6" w:rsidRDefault="00635A33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obedecer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às restrições legais relativas à propriedade intelec</w:t>
      </w:r>
      <w:r>
        <w:rPr>
          <w:rFonts w:ascii="Calibri" w:eastAsia="Calibri" w:hAnsi="Calibri" w:cs="Calibri"/>
          <w:sz w:val="24"/>
          <w:szCs w:val="24"/>
        </w:rPr>
        <w:t>tual, se for o caso.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3.2. Os partícipes concordam em oferecer, em regime de colaboração mútua, todas as facilidades para a execução do presente instrumento, de modo a, no limite de suas possibilidades, não </w:t>
      </w:r>
      <w:r>
        <w:rPr>
          <w:rFonts w:ascii="Calibri" w:eastAsia="Calibri" w:hAnsi="Calibri" w:cs="Calibri"/>
          <w:sz w:val="24"/>
          <w:szCs w:val="24"/>
        </w:rPr>
        <w:lastRenderedPageBreak/>
        <w:t>faltarem recursos humanos, materiais e instalações, conforme as exigênc</w:t>
      </w:r>
      <w:r>
        <w:rPr>
          <w:rFonts w:ascii="Calibri" w:eastAsia="Calibri" w:hAnsi="Calibri" w:cs="Calibri"/>
          <w:sz w:val="24"/>
          <w:szCs w:val="24"/>
        </w:rPr>
        <w:t xml:space="preserve">ias do Plano de Trabalho. 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3.3. Para viabilizar o objetivo deste instrumento, são responsabilidades do IFRS: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a) disponibilizar pessoal docente, discentes e técnicos administrativos, em consonância com as regulamentações institucionais vigentes, para exec</w:t>
      </w:r>
      <w:r>
        <w:rPr>
          <w:rFonts w:ascii="Calibri" w:eastAsia="Calibri" w:hAnsi="Calibri" w:cs="Calibri"/>
          <w:sz w:val="24"/>
          <w:szCs w:val="24"/>
        </w:rPr>
        <w:t>ução do Plano de Trabalho deste Acordo;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b) disponibilizar suas instalações, laboratórios e unidades de serviço, bem como executar as ações necessárias no sentido de colaborar, dentro de suas disponibilidades, na obtenção dos recursos materiais necessários</w:t>
      </w:r>
      <w:r>
        <w:rPr>
          <w:rFonts w:ascii="Calibri" w:eastAsia="Calibri" w:hAnsi="Calibri" w:cs="Calibri"/>
          <w:sz w:val="24"/>
          <w:szCs w:val="24"/>
        </w:rPr>
        <w:t xml:space="preserve"> à execução dos serviços combinados no Plano de Trabalho;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c) permitir, quando for o caso, o acesso de pesquisadores, </w:t>
      </w:r>
      <w:proofErr w:type="spellStart"/>
      <w:r>
        <w:rPr>
          <w:rFonts w:ascii="Calibri" w:eastAsia="Calibri" w:hAnsi="Calibri" w:cs="Calibri"/>
          <w:sz w:val="24"/>
          <w:szCs w:val="24"/>
        </w:rPr>
        <w:t>extensionistas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demais empregados da outra parte, bem como de terceiros, seus convidados, nas áreas utilizadas para condução dos trabalho</w:t>
      </w:r>
      <w:r>
        <w:rPr>
          <w:rFonts w:ascii="Calibri" w:eastAsia="Calibri" w:hAnsi="Calibri" w:cs="Calibri"/>
          <w:sz w:val="24"/>
          <w:szCs w:val="24"/>
        </w:rPr>
        <w:t>s acordados, para participarem de dias de campo, visitas técnicas ou qualquer outro evento de divulgação dos respectivos trabalhos;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</w:t>
      </w:r>
      <w:r w:rsidR="00643FF3">
        <w:rPr>
          <w:rFonts w:ascii="Calibri" w:eastAsia="Calibri" w:hAnsi="Calibri" w:cs="Calibri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>. Para viabilizar o objetivo deste instrumento, são responsabilidades do XXXX: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a) de comum acordo com o IFRS, executar </w:t>
      </w:r>
      <w:r>
        <w:rPr>
          <w:rFonts w:ascii="Calibri" w:eastAsia="Calibri" w:hAnsi="Calibri" w:cs="Calibri"/>
          <w:sz w:val="24"/>
          <w:szCs w:val="24"/>
        </w:rPr>
        <w:t>as ações necessárias no sentido de colaborar, dentro de suas responsabilidades, no desenvolvimento das ações de que trata este Acordo;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b) colaborar, nos termos do Plano de Trabalho, para que o Acordo alcance os objetivos nele descritos;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c) responder, exc</w:t>
      </w:r>
      <w:r>
        <w:rPr>
          <w:rFonts w:ascii="Calibri" w:eastAsia="Calibri" w:hAnsi="Calibri" w:cs="Calibri"/>
          <w:sz w:val="24"/>
          <w:szCs w:val="24"/>
        </w:rPr>
        <w:t>lusivamente, pelos encargos salariais, previdenciários e direitos trabalhistas relativos aos seus funcionários que eventualmente venham a participar das atividades previstas no Plano de Trabalho;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D5164E" w:rsidRPr="00C716EC" w:rsidRDefault="00D5164E" w:rsidP="00D5164E">
      <w:pPr>
        <w:jc w:val="center"/>
        <w:rPr>
          <w:rFonts w:ascii="Calibri" w:eastAsia="Calibri" w:hAnsi="Calibri" w:cs="Calibri"/>
          <w:b/>
          <w:sz w:val="24"/>
          <w:szCs w:val="24"/>
        </w:rPr>
      </w:pPr>
      <w:r w:rsidRPr="00C716EC">
        <w:rPr>
          <w:rFonts w:ascii="Calibri" w:eastAsia="Calibri" w:hAnsi="Calibri" w:cs="Calibri"/>
          <w:b/>
          <w:sz w:val="24"/>
          <w:szCs w:val="24"/>
        </w:rPr>
        <w:t>CLÁUSULA QUARTA</w:t>
      </w:r>
    </w:p>
    <w:p w:rsidR="00D5164E" w:rsidRPr="00C716EC" w:rsidRDefault="00D5164E" w:rsidP="00D5164E">
      <w:pPr>
        <w:jc w:val="center"/>
        <w:rPr>
          <w:rFonts w:ascii="Calibri" w:eastAsia="Calibri" w:hAnsi="Calibri" w:cs="Calibri"/>
          <w:b/>
          <w:sz w:val="24"/>
          <w:szCs w:val="24"/>
        </w:rPr>
      </w:pPr>
      <w:r w:rsidRPr="00C716EC">
        <w:rPr>
          <w:rFonts w:ascii="Calibri" w:eastAsia="Calibri" w:hAnsi="Calibri" w:cs="Calibri"/>
          <w:b/>
          <w:sz w:val="24"/>
          <w:szCs w:val="24"/>
        </w:rPr>
        <w:t>COMUNICAÇÃO ENTRE OS PARTÍCIPES</w:t>
      </w:r>
    </w:p>
    <w:p w:rsidR="00D5164E" w:rsidRPr="00D5164E" w:rsidRDefault="00D5164E" w:rsidP="00D5164E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D5164E" w:rsidRDefault="00D5164E" w:rsidP="00643FF3">
      <w:pPr>
        <w:jc w:val="both"/>
        <w:rPr>
          <w:rFonts w:ascii="Calibri" w:eastAsia="Calibri" w:hAnsi="Calibri" w:cs="Calibri"/>
          <w:sz w:val="24"/>
          <w:szCs w:val="24"/>
        </w:rPr>
      </w:pPr>
      <w:r w:rsidRPr="00D5164E">
        <w:rPr>
          <w:rFonts w:ascii="Calibri" w:eastAsia="Calibri" w:hAnsi="Calibri" w:cs="Calibri"/>
          <w:sz w:val="24"/>
          <w:szCs w:val="24"/>
        </w:rPr>
        <w:t xml:space="preserve">4.1. Qualquer comunicação ou notificação relacionada ao ACORDO poderá ser feita pelos PARTÍCIPES por </w:t>
      </w:r>
      <w:r w:rsidR="00C716EC" w:rsidRPr="00D5164E">
        <w:rPr>
          <w:rFonts w:ascii="Calibri" w:eastAsia="Calibri" w:hAnsi="Calibri" w:cs="Calibri"/>
          <w:sz w:val="24"/>
          <w:szCs w:val="24"/>
        </w:rPr>
        <w:t>e-mail</w:t>
      </w:r>
      <w:r w:rsidRPr="00D5164E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D5164E">
        <w:rPr>
          <w:rFonts w:ascii="Calibri" w:eastAsia="Calibri" w:hAnsi="Calibri" w:cs="Calibri"/>
          <w:sz w:val="24"/>
          <w:szCs w:val="24"/>
        </w:rPr>
        <w:t>correio ou entregue pessoalmente, diretamente no respectivo endereço do PARTÍCIPE notificado.</w:t>
      </w:r>
    </w:p>
    <w:p w:rsidR="00C716EC" w:rsidRPr="00D5164E" w:rsidRDefault="00C716EC" w:rsidP="00643FF3">
      <w:pPr>
        <w:jc w:val="both"/>
        <w:rPr>
          <w:rFonts w:ascii="Calibri" w:eastAsia="Calibri" w:hAnsi="Calibri" w:cs="Calibri"/>
          <w:sz w:val="24"/>
          <w:szCs w:val="24"/>
        </w:rPr>
      </w:pPr>
    </w:p>
    <w:p w:rsidR="00D5164E" w:rsidRPr="00D5164E" w:rsidRDefault="00D5164E" w:rsidP="00643FF3">
      <w:pPr>
        <w:jc w:val="both"/>
        <w:rPr>
          <w:rFonts w:ascii="Calibri" w:eastAsia="Calibri" w:hAnsi="Calibri" w:cs="Calibri"/>
          <w:sz w:val="24"/>
          <w:szCs w:val="24"/>
        </w:rPr>
      </w:pPr>
      <w:r w:rsidRPr="00D5164E">
        <w:rPr>
          <w:rFonts w:ascii="Calibri" w:eastAsia="Calibri" w:hAnsi="Calibri" w:cs="Calibri"/>
          <w:sz w:val="24"/>
          <w:szCs w:val="24"/>
        </w:rPr>
        <w:t>4.2. Qualquer comunicação ou solicitação prevista neste ACORDO será considerada como tendo sido legalmente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D5164E">
        <w:rPr>
          <w:rFonts w:ascii="Calibri" w:eastAsia="Calibri" w:hAnsi="Calibri" w:cs="Calibri"/>
          <w:sz w:val="24"/>
          <w:szCs w:val="24"/>
        </w:rPr>
        <w:t>entregue:</w:t>
      </w:r>
    </w:p>
    <w:p w:rsidR="00D5164E" w:rsidRPr="00D5164E" w:rsidRDefault="00D5164E" w:rsidP="00643FF3">
      <w:pPr>
        <w:jc w:val="both"/>
        <w:rPr>
          <w:rFonts w:ascii="Calibri" w:eastAsia="Calibri" w:hAnsi="Calibri" w:cs="Calibri"/>
          <w:sz w:val="24"/>
          <w:szCs w:val="24"/>
        </w:rPr>
      </w:pPr>
      <w:r w:rsidRPr="00D5164E">
        <w:rPr>
          <w:rFonts w:ascii="Calibri" w:eastAsia="Calibri" w:hAnsi="Calibri" w:cs="Calibri"/>
          <w:sz w:val="24"/>
          <w:szCs w:val="24"/>
        </w:rPr>
        <w:t>4.2.1. Quando entregue em mãos a quem destinada, com o comprovante de recebimento;</w:t>
      </w:r>
    </w:p>
    <w:p w:rsidR="00D5164E" w:rsidRPr="00D5164E" w:rsidRDefault="00D5164E" w:rsidP="00643FF3">
      <w:pPr>
        <w:jc w:val="both"/>
        <w:rPr>
          <w:rFonts w:ascii="Calibri" w:eastAsia="Calibri" w:hAnsi="Calibri" w:cs="Calibri"/>
          <w:sz w:val="24"/>
          <w:szCs w:val="24"/>
        </w:rPr>
      </w:pPr>
      <w:r w:rsidRPr="00D5164E">
        <w:rPr>
          <w:rFonts w:ascii="Calibri" w:eastAsia="Calibri" w:hAnsi="Calibri" w:cs="Calibri"/>
          <w:sz w:val="24"/>
          <w:szCs w:val="24"/>
        </w:rPr>
        <w:t>4.2.2. Se enviada por correio, registrada ou certificada, porte pago e devidamente endereçada, quando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D5164E">
        <w:rPr>
          <w:rFonts w:ascii="Calibri" w:eastAsia="Calibri" w:hAnsi="Calibri" w:cs="Calibri"/>
          <w:sz w:val="24"/>
          <w:szCs w:val="24"/>
        </w:rPr>
        <w:t>recebida pelo destinatário ou no 5° (quinto) dia seguinte à data do despacho, o que ocorrer primeiro;</w:t>
      </w:r>
    </w:p>
    <w:p w:rsidR="00D5164E" w:rsidRPr="00D5164E" w:rsidRDefault="00D5164E" w:rsidP="00643FF3">
      <w:pPr>
        <w:jc w:val="both"/>
        <w:rPr>
          <w:rFonts w:ascii="Calibri" w:eastAsia="Calibri" w:hAnsi="Calibri" w:cs="Calibri"/>
          <w:sz w:val="24"/>
          <w:szCs w:val="24"/>
        </w:rPr>
      </w:pPr>
      <w:r w:rsidRPr="00D5164E">
        <w:rPr>
          <w:rFonts w:ascii="Calibri" w:eastAsia="Calibri" w:hAnsi="Calibri" w:cs="Calibri"/>
          <w:sz w:val="24"/>
          <w:szCs w:val="24"/>
        </w:rPr>
        <w:t>4.2.</w:t>
      </w:r>
      <w:r w:rsidR="00643FF3">
        <w:rPr>
          <w:rFonts w:ascii="Calibri" w:eastAsia="Calibri" w:hAnsi="Calibri" w:cs="Calibri"/>
          <w:sz w:val="24"/>
          <w:szCs w:val="24"/>
        </w:rPr>
        <w:t>3</w:t>
      </w:r>
      <w:r w:rsidRPr="00D5164E">
        <w:rPr>
          <w:rFonts w:ascii="Calibri" w:eastAsia="Calibri" w:hAnsi="Calibri" w:cs="Calibri"/>
          <w:sz w:val="24"/>
          <w:szCs w:val="24"/>
        </w:rPr>
        <w:t>. Se enviada por e-mail, desde que confirmado o recebimento pelo destinatário, ou, após transcorridos</w:t>
      </w:r>
      <w:r w:rsidR="00643FF3">
        <w:rPr>
          <w:rFonts w:ascii="Calibri" w:eastAsia="Calibri" w:hAnsi="Calibri" w:cs="Calibri"/>
          <w:sz w:val="24"/>
          <w:szCs w:val="24"/>
        </w:rPr>
        <w:t xml:space="preserve"> </w:t>
      </w:r>
      <w:r w:rsidRPr="00D5164E">
        <w:rPr>
          <w:rFonts w:ascii="Calibri" w:eastAsia="Calibri" w:hAnsi="Calibri" w:cs="Calibri"/>
          <w:sz w:val="24"/>
          <w:szCs w:val="24"/>
        </w:rPr>
        <w:t>05 (cinco) dias úteis, o que ocorrer primeiro. Na hipótese de transcurso do prazo sem confirmação, será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D5164E">
        <w:rPr>
          <w:rFonts w:ascii="Calibri" w:eastAsia="Calibri" w:hAnsi="Calibri" w:cs="Calibri"/>
          <w:sz w:val="24"/>
          <w:szCs w:val="24"/>
        </w:rPr>
        <w:t>enviada cópia por correio, considerando-se, todavia, a notificação devidamente realizada.</w:t>
      </w:r>
    </w:p>
    <w:p w:rsidR="00C716EC" w:rsidRDefault="00C716EC" w:rsidP="00643FF3">
      <w:pPr>
        <w:autoSpaceDE w:val="0"/>
        <w:autoSpaceDN w:val="0"/>
        <w:adjustRightInd w:val="0"/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071C6" w:rsidRPr="00D5164E" w:rsidRDefault="00D5164E" w:rsidP="00643FF3">
      <w:pPr>
        <w:autoSpaceDE w:val="0"/>
        <w:autoSpaceDN w:val="0"/>
        <w:adjustRightInd w:val="0"/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5164E">
        <w:rPr>
          <w:rFonts w:ascii="Calibri" w:eastAsia="Calibri" w:hAnsi="Calibri" w:cs="Calibri"/>
          <w:sz w:val="24"/>
          <w:szCs w:val="24"/>
        </w:rPr>
        <w:t>4</w:t>
      </w:r>
      <w:r w:rsidR="00C716EC">
        <w:rPr>
          <w:rFonts w:ascii="Calibri" w:eastAsia="Calibri" w:hAnsi="Calibri" w:cs="Calibri"/>
          <w:sz w:val="24"/>
          <w:szCs w:val="24"/>
        </w:rPr>
        <w:t>.3</w:t>
      </w:r>
      <w:r w:rsidRPr="00D5164E">
        <w:rPr>
          <w:rFonts w:ascii="Calibri" w:eastAsia="Calibri" w:hAnsi="Calibri" w:cs="Calibri"/>
          <w:sz w:val="24"/>
          <w:szCs w:val="24"/>
        </w:rPr>
        <w:t>. Qualquer dos PARTÍCIPES poderá, mediante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D5164E">
        <w:rPr>
          <w:rFonts w:ascii="Calibri" w:eastAsia="Calibri" w:hAnsi="Calibri" w:cs="Calibri"/>
          <w:sz w:val="24"/>
          <w:szCs w:val="24"/>
        </w:rPr>
        <w:t>comunicação por escrito, alterar o endereço para o qual as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D5164E">
        <w:rPr>
          <w:rFonts w:ascii="Calibri" w:eastAsia="Calibri" w:hAnsi="Calibri" w:cs="Calibri"/>
          <w:sz w:val="24"/>
          <w:szCs w:val="24"/>
        </w:rPr>
        <w:t>comunicações ou solicitações deverão ser enviadas.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CLÁUSULA </w:t>
      </w:r>
      <w:r w:rsidR="00462B01">
        <w:rPr>
          <w:rFonts w:ascii="Calibri" w:eastAsia="Calibri" w:hAnsi="Calibri" w:cs="Calibri"/>
          <w:b/>
          <w:sz w:val="24"/>
          <w:szCs w:val="24"/>
        </w:rPr>
        <w:t>QUINTA</w:t>
      </w: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DO ACOMPANHAMENTO E DA EXECUÇÃO DO ACORDO </w:t>
      </w:r>
      <w:r>
        <w:rPr>
          <w:rFonts w:ascii="Calibri" w:eastAsia="Calibri" w:hAnsi="Calibri" w:cs="Calibri"/>
          <w:b/>
          <w:sz w:val="24"/>
          <w:szCs w:val="24"/>
        </w:rPr>
        <w:t>DE COOPERAÇÃO INTERNACIONAL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C716EC" w:rsidP="00C716E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</w:t>
      </w:r>
      <w:r w:rsidR="00635A33">
        <w:rPr>
          <w:rFonts w:ascii="Calibri" w:eastAsia="Calibri" w:hAnsi="Calibri" w:cs="Calibri"/>
          <w:sz w:val="24"/>
          <w:szCs w:val="24"/>
        </w:rPr>
        <w:t>.1. No prazo de 30 dias a contar da data da assinatura do presente Acordo, cada partícipe designará formalmente o responsável titular e respectivo suplente, para acompanhar a execução e o cumprimento do objeto do Acordo de Coo</w:t>
      </w:r>
      <w:r w:rsidR="00635A33">
        <w:rPr>
          <w:rFonts w:ascii="Calibri" w:eastAsia="Calibri" w:hAnsi="Calibri" w:cs="Calibri"/>
          <w:sz w:val="24"/>
          <w:szCs w:val="24"/>
        </w:rPr>
        <w:t xml:space="preserve">peração Internacional. </w:t>
      </w:r>
    </w:p>
    <w:p w:rsidR="008071C6" w:rsidRDefault="00C716EC" w:rsidP="00C716E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</w:t>
      </w:r>
      <w:r w:rsidR="00635A33">
        <w:rPr>
          <w:rFonts w:ascii="Calibri" w:eastAsia="Calibri" w:hAnsi="Calibri" w:cs="Calibri"/>
          <w:sz w:val="24"/>
          <w:szCs w:val="24"/>
        </w:rPr>
        <w:t xml:space="preserve">.1.1. Competirá aos responsáveis a comunicação com o outro partícipe, bem como transmitir e receber solicitações; marcar reuniões, devendo todas as comunicações serem documentadas. </w:t>
      </w:r>
    </w:p>
    <w:p w:rsidR="008071C6" w:rsidRDefault="00C716EC" w:rsidP="00C716E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</w:t>
      </w:r>
      <w:r w:rsidR="00635A33">
        <w:rPr>
          <w:rFonts w:ascii="Calibri" w:eastAsia="Calibri" w:hAnsi="Calibri" w:cs="Calibri"/>
          <w:sz w:val="24"/>
          <w:szCs w:val="24"/>
        </w:rPr>
        <w:t>.1.2. Sempre que o indicado não puder continua</w:t>
      </w:r>
      <w:r w:rsidR="00635A33">
        <w:rPr>
          <w:rFonts w:ascii="Calibri" w:eastAsia="Calibri" w:hAnsi="Calibri" w:cs="Calibri"/>
          <w:sz w:val="24"/>
          <w:szCs w:val="24"/>
        </w:rPr>
        <w:t xml:space="preserve">r a desempenhar a incumbência, este deverá ser substituído. A comunicação deverá ser feita ao outro partícipe, no prazo de até 30 dias da ocorrência do evento, seguida da identificação do substituto. 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CLÁUSULA </w:t>
      </w:r>
      <w:r w:rsidR="00462B01">
        <w:rPr>
          <w:rFonts w:ascii="Calibri" w:eastAsia="Calibri" w:hAnsi="Calibri" w:cs="Calibri"/>
          <w:b/>
          <w:sz w:val="24"/>
          <w:szCs w:val="24"/>
        </w:rPr>
        <w:t>SEXTA</w:t>
      </w: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DOS RECURSOS FINANCEIROS E PATRIMONIAI</w:t>
      </w:r>
      <w:r>
        <w:rPr>
          <w:rFonts w:ascii="Calibri" w:eastAsia="Calibri" w:hAnsi="Calibri" w:cs="Calibri"/>
          <w:b/>
          <w:sz w:val="24"/>
          <w:szCs w:val="24"/>
        </w:rPr>
        <w:t>S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C716E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</w:t>
      </w:r>
      <w:r w:rsidR="00635A33">
        <w:rPr>
          <w:rFonts w:ascii="Calibri" w:eastAsia="Calibri" w:hAnsi="Calibri" w:cs="Calibri"/>
          <w:sz w:val="24"/>
          <w:szCs w:val="24"/>
        </w:rPr>
        <w:t>.1.</w:t>
      </w:r>
      <w:r w:rsidR="00635A33">
        <w:rPr>
          <w:rFonts w:ascii="Calibri" w:eastAsia="Calibri" w:hAnsi="Calibri" w:cs="Calibri"/>
          <w:sz w:val="24"/>
          <w:szCs w:val="24"/>
        </w:rPr>
        <w:tab/>
      </w:r>
      <w:r w:rsidR="00635A33">
        <w:rPr>
          <w:rFonts w:ascii="Calibri" w:eastAsia="Calibri" w:hAnsi="Calibri" w:cs="Calibri"/>
          <w:sz w:val="24"/>
          <w:szCs w:val="24"/>
        </w:rPr>
        <w:t>Não haverá transferência voluntária de recursos financeiros ou doação de bens entre os partícipes para a execução do presente Acordo de Cooperação Internacional. As despesas necessárias à plena consecução do objeto acordado, tais como: pessoal, deslocament</w:t>
      </w:r>
      <w:r w:rsidR="00635A33">
        <w:rPr>
          <w:rFonts w:ascii="Calibri" w:eastAsia="Calibri" w:hAnsi="Calibri" w:cs="Calibri"/>
          <w:sz w:val="24"/>
          <w:szCs w:val="24"/>
        </w:rPr>
        <w:t xml:space="preserve">os, comunicação entre os órgãos e outras que se fizerem necessárias, correrão por conta das dotações específicas constantes nos orçamentos dos partícipes. </w:t>
      </w:r>
    </w:p>
    <w:p w:rsidR="008071C6" w:rsidRDefault="00C716E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</w:t>
      </w:r>
      <w:r w:rsidR="00635A33">
        <w:rPr>
          <w:rFonts w:ascii="Calibri" w:eastAsia="Calibri" w:hAnsi="Calibri" w:cs="Calibri"/>
          <w:sz w:val="24"/>
          <w:szCs w:val="24"/>
        </w:rPr>
        <w:t>.1.1. As ações que implicarem repasse de recursos serão viabilizadas por intermédio de instrumento específico.</w:t>
      </w:r>
    </w:p>
    <w:p w:rsidR="008071C6" w:rsidRDefault="00C716E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</w:t>
      </w:r>
      <w:r w:rsidR="00635A33">
        <w:rPr>
          <w:rFonts w:ascii="Calibri" w:eastAsia="Calibri" w:hAnsi="Calibri" w:cs="Calibri"/>
          <w:sz w:val="24"/>
          <w:szCs w:val="24"/>
        </w:rPr>
        <w:t>.1.2. Os serviços decorrentes do presente Acordo serão prestados em regime de cooperação mútua, não cabendo aos partícipes quaisquer remuneraç</w:t>
      </w:r>
      <w:r w:rsidR="00635A33">
        <w:rPr>
          <w:rFonts w:ascii="Calibri" w:eastAsia="Calibri" w:hAnsi="Calibri" w:cs="Calibri"/>
          <w:sz w:val="24"/>
          <w:szCs w:val="24"/>
        </w:rPr>
        <w:t xml:space="preserve">ões. 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CLÁUSULA </w:t>
      </w:r>
      <w:r w:rsidR="00462B01">
        <w:rPr>
          <w:rFonts w:ascii="Calibri" w:eastAsia="Calibri" w:hAnsi="Calibri" w:cs="Calibri"/>
          <w:b/>
          <w:sz w:val="24"/>
          <w:szCs w:val="24"/>
        </w:rPr>
        <w:t>SÉTIMA</w:t>
      </w: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DOS RECURSOS HUMANOS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C716E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7</w:t>
      </w:r>
      <w:r w:rsidR="00635A33">
        <w:rPr>
          <w:rFonts w:ascii="Calibri" w:eastAsia="Calibri" w:hAnsi="Calibri" w:cs="Calibri"/>
          <w:sz w:val="24"/>
          <w:szCs w:val="24"/>
        </w:rPr>
        <w:t>.1. Os recursos humanos utilizados por quaisquer dos PARTÍCIPES, em decorrência das atividades inerentes ao presente Acordo, não sofrerão alteração na sua vinculação nem acarretarão quaisquer ônus ao outro part</w:t>
      </w:r>
      <w:r w:rsidR="00635A33">
        <w:rPr>
          <w:rFonts w:ascii="Calibri" w:eastAsia="Calibri" w:hAnsi="Calibri" w:cs="Calibri"/>
          <w:sz w:val="24"/>
          <w:szCs w:val="24"/>
        </w:rPr>
        <w:t xml:space="preserve">ícipe. 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C716E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7</w:t>
      </w:r>
      <w:r w:rsidR="00635A33">
        <w:rPr>
          <w:rFonts w:ascii="Calibri" w:eastAsia="Calibri" w:hAnsi="Calibri" w:cs="Calibri"/>
          <w:sz w:val="24"/>
          <w:szCs w:val="24"/>
        </w:rPr>
        <w:t xml:space="preserve">.2. As atividades não implicarão cessão de servidores, que poderão ser designados apenas para o desempenho de ação específica prevista no acordo e por prazo determinado. 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C716E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7</w:t>
      </w:r>
      <w:r w:rsidR="00635A33">
        <w:rPr>
          <w:rFonts w:ascii="Calibri" w:eastAsia="Calibri" w:hAnsi="Calibri" w:cs="Calibri"/>
          <w:sz w:val="24"/>
          <w:szCs w:val="24"/>
        </w:rPr>
        <w:t>.3.</w:t>
      </w:r>
      <w:r w:rsidR="00635A33">
        <w:rPr>
          <w:rFonts w:ascii="Calibri" w:eastAsia="Calibri" w:hAnsi="Calibri" w:cs="Calibri"/>
          <w:sz w:val="24"/>
          <w:szCs w:val="24"/>
        </w:rPr>
        <w:tab/>
        <w:t>Na eventualidade de haver bolsistas/especialistas/pesquisadores visit</w:t>
      </w:r>
      <w:r w:rsidR="00635A33">
        <w:rPr>
          <w:rFonts w:ascii="Calibri" w:eastAsia="Calibri" w:hAnsi="Calibri" w:cs="Calibri"/>
          <w:sz w:val="24"/>
          <w:szCs w:val="24"/>
        </w:rPr>
        <w:t>antes, esses não poderão dedicar-se a atividades alheias ao objeto do acordo.</w:t>
      </w:r>
    </w:p>
    <w:p w:rsidR="008071C6" w:rsidRDefault="008071C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C716E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7</w:t>
      </w:r>
      <w:r w:rsidR="00635A33">
        <w:rPr>
          <w:rFonts w:ascii="Calibri" w:eastAsia="Calibri" w:hAnsi="Calibri" w:cs="Calibri"/>
          <w:sz w:val="24"/>
          <w:szCs w:val="24"/>
        </w:rPr>
        <w:t>.4.</w:t>
      </w:r>
      <w:r w:rsidR="00635A33">
        <w:rPr>
          <w:rFonts w:ascii="Calibri" w:eastAsia="Calibri" w:hAnsi="Calibri" w:cs="Calibri"/>
          <w:sz w:val="24"/>
          <w:szCs w:val="24"/>
        </w:rPr>
        <w:tab/>
        <w:t>Não se estabelecerá nenhuma relação do tipo trabalhista ou estatutária entre os bolsistas/especialistas/pesquisadores visitantes e as instituições titulares do presente aco</w:t>
      </w:r>
      <w:r w:rsidR="00635A33">
        <w:rPr>
          <w:rFonts w:ascii="Calibri" w:eastAsia="Calibri" w:hAnsi="Calibri" w:cs="Calibri"/>
          <w:sz w:val="24"/>
          <w:szCs w:val="24"/>
        </w:rPr>
        <w:t>rdo.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CLÁUSULA </w:t>
      </w:r>
      <w:r w:rsidR="00462B01">
        <w:rPr>
          <w:rFonts w:ascii="Calibri" w:eastAsia="Calibri" w:hAnsi="Calibri" w:cs="Calibri"/>
          <w:b/>
          <w:sz w:val="24"/>
          <w:szCs w:val="24"/>
        </w:rPr>
        <w:t>OITAVA</w:t>
      </w: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DA VIGÊNCIA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Nota explicativa: O instrumento não pode ter prazo de vigência indeterminado, sendo que a vigência deverá ser dimensionada segundo o prazo previsto para o alcance das metas traçadas no plano de trabalho.</w:t>
      </w:r>
    </w:p>
    <w:p w:rsidR="008071C6" w:rsidRDefault="00635A33">
      <w:pPr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A prorrogação deve</w:t>
      </w:r>
      <w:r>
        <w:rPr>
          <w:rFonts w:ascii="Calibri" w:eastAsia="Calibri" w:hAnsi="Calibri" w:cs="Calibri"/>
          <w:color w:val="FF0000"/>
          <w:sz w:val="24"/>
          <w:szCs w:val="24"/>
        </w:rPr>
        <w:t>rá ser ajustada pelos partícipes, com a motivação explicitada nos autos, assim como deverá ser seguida de novo plano de trabalho, com os ajustes no cronograma.</w:t>
      </w:r>
    </w:p>
    <w:p w:rsidR="008071C6" w:rsidRDefault="00635A33">
      <w:pPr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 xml:space="preserve">A </w:t>
      </w:r>
      <w:r w:rsidR="003B08E2" w:rsidRPr="003B08E2">
        <w:rPr>
          <w:rFonts w:ascii="Calibri" w:eastAsia="Calibri" w:hAnsi="Calibri" w:cs="Calibri"/>
          <w:color w:val="FF0000"/>
          <w:sz w:val="24"/>
          <w:szCs w:val="24"/>
        </w:rPr>
        <w:t>Portaria SEGES/MGI nº 3.506, de 8 de maio de 2025</w:t>
      </w:r>
      <w:r>
        <w:rPr>
          <w:rFonts w:ascii="Calibri" w:eastAsia="Calibri" w:hAnsi="Calibri" w:cs="Calibri"/>
          <w:color w:val="FF0000"/>
          <w:sz w:val="24"/>
          <w:szCs w:val="24"/>
        </w:rPr>
        <w:t>, determina a assinatura eletrônica do instrumento de acor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do com o art. 8º, em caso de assinaturas com datas distintas, prevalece a última para fins de início da vigência. 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C716EC" w:rsidP="00C716E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8</w:t>
      </w:r>
      <w:r w:rsidR="00635A33">
        <w:rPr>
          <w:rFonts w:ascii="Calibri" w:eastAsia="Calibri" w:hAnsi="Calibri" w:cs="Calibri"/>
          <w:sz w:val="24"/>
          <w:szCs w:val="24"/>
        </w:rPr>
        <w:t>.1.</w:t>
      </w:r>
      <w:r w:rsidR="00635A33">
        <w:rPr>
          <w:rFonts w:ascii="Calibri" w:eastAsia="Calibri" w:hAnsi="Calibri" w:cs="Calibri"/>
          <w:sz w:val="24"/>
          <w:szCs w:val="24"/>
        </w:rPr>
        <w:tab/>
        <w:t xml:space="preserve">O prazo de vigência deste Acordo de Cooperação Internacional será de </w:t>
      </w:r>
      <w:r w:rsidR="00635A33">
        <w:rPr>
          <w:rFonts w:ascii="Calibri" w:eastAsia="Calibri" w:hAnsi="Calibri" w:cs="Calibri"/>
          <w:sz w:val="24"/>
          <w:szCs w:val="24"/>
          <w:highlight w:val="yellow"/>
        </w:rPr>
        <w:t>XXXX meses/anos</w:t>
      </w:r>
      <w:r w:rsidR="00635A33">
        <w:rPr>
          <w:rFonts w:ascii="Calibri" w:eastAsia="Calibri" w:hAnsi="Calibri" w:cs="Calibri"/>
          <w:sz w:val="24"/>
          <w:szCs w:val="24"/>
        </w:rPr>
        <w:t xml:space="preserve"> a partir da assinatura</w:t>
      </w:r>
      <w:r w:rsidR="00635A33">
        <w:rPr>
          <w:rFonts w:ascii="Calibri" w:eastAsia="Calibri" w:hAnsi="Calibri" w:cs="Calibri"/>
          <w:sz w:val="24"/>
          <w:szCs w:val="24"/>
        </w:rPr>
        <w:t xml:space="preserve">, podendo ser prorrogado mediante a celebração de termo aditivo. Se a assinatura dos representantes se der em datas diversas, valerá a data da última assinatura. 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CLÁUSULA </w:t>
      </w:r>
      <w:r w:rsidR="00462B01">
        <w:rPr>
          <w:rFonts w:ascii="Calibri" w:eastAsia="Calibri" w:hAnsi="Calibri" w:cs="Calibri"/>
          <w:b/>
          <w:sz w:val="24"/>
          <w:szCs w:val="24"/>
        </w:rPr>
        <w:t>NONA</w:t>
      </w: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DAS ALTERAÇÕES 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C716E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9</w:t>
      </w:r>
      <w:r w:rsidR="00635A33">
        <w:rPr>
          <w:rFonts w:ascii="Calibri" w:eastAsia="Calibri" w:hAnsi="Calibri" w:cs="Calibri"/>
          <w:sz w:val="24"/>
          <w:szCs w:val="24"/>
        </w:rPr>
        <w:t>.1.</w:t>
      </w:r>
      <w:r w:rsidR="00635A33">
        <w:rPr>
          <w:rFonts w:ascii="Calibri" w:eastAsia="Calibri" w:hAnsi="Calibri" w:cs="Calibri"/>
          <w:sz w:val="24"/>
          <w:szCs w:val="24"/>
        </w:rPr>
        <w:tab/>
        <w:t>O presente Acordo poderá ser alterado, no todo ou em p</w:t>
      </w:r>
      <w:r w:rsidR="00635A33">
        <w:rPr>
          <w:rFonts w:ascii="Calibri" w:eastAsia="Calibri" w:hAnsi="Calibri" w:cs="Calibri"/>
          <w:sz w:val="24"/>
          <w:szCs w:val="24"/>
        </w:rPr>
        <w:t xml:space="preserve">arte, mediante termo aditivo, desde que mantido o seu objeto. 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462B01">
      <w:pPr>
        <w:spacing w:line="240" w:lineRule="auto"/>
        <w:ind w:left="36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CLÁUSULA DÉCIMA</w:t>
      </w:r>
    </w:p>
    <w:p w:rsidR="008071C6" w:rsidRDefault="00635A33">
      <w:pPr>
        <w:spacing w:line="240" w:lineRule="auto"/>
        <w:ind w:left="360"/>
        <w:jc w:val="center"/>
        <w:rPr>
          <w:rFonts w:ascii="Calibri" w:eastAsia="Calibri" w:hAnsi="Calibri" w:cs="Calibri"/>
          <w:b/>
          <w:sz w:val="24"/>
          <w:szCs w:val="24"/>
          <w:highlight w:val="yellow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DA PROPRIEDADE INTELECTUAL </w:t>
      </w:r>
      <w:r>
        <w:rPr>
          <w:rFonts w:ascii="Calibri" w:eastAsia="Calibri" w:hAnsi="Calibri" w:cs="Calibri"/>
          <w:b/>
          <w:sz w:val="24"/>
          <w:szCs w:val="24"/>
          <w:highlight w:val="yellow"/>
        </w:rPr>
        <w:t>(se for o caso do acordo)</w:t>
      </w:r>
    </w:p>
    <w:p w:rsidR="008071C6" w:rsidRDefault="008071C6">
      <w:pPr>
        <w:spacing w:line="240" w:lineRule="auto"/>
        <w:ind w:left="360"/>
        <w:jc w:val="center"/>
        <w:rPr>
          <w:rFonts w:ascii="Calibri" w:eastAsia="Calibri" w:hAnsi="Calibri" w:cs="Calibri"/>
          <w:b/>
          <w:sz w:val="24"/>
          <w:szCs w:val="24"/>
          <w:highlight w:val="yellow"/>
        </w:rPr>
      </w:pPr>
    </w:p>
    <w:p w:rsidR="008071C6" w:rsidRDefault="00635A33">
      <w:pPr>
        <w:spacing w:line="240" w:lineRule="auto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Nota explicativa: A presente cláusula deverá ser adaptada, inclusive com inserções, de acordo com as peculiaridades e condições do objeto, assim como a variedade de legislação regente da propriedade intelectual.</w:t>
      </w:r>
    </w:p>
    <w:p w:rsidR="008071C6" w:rsidRDefault="008071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</w:t>
      </w:r>
      <w:r w:rsidR="00C716EC"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.1. Os direitos intelectuais, decorrentes</w:t>
      </w:r>
      <w:r>
        <w:rPr>
          <w:rFonts w:ascii="Calibri" w:eastAsia="Calibri" w:hAnsi="Calibri" w:cs="Calibri"/>
          <w:sz w:val="24"/>
          <w:szCs w:val="24"/>
        </w:rPr>
        <w:t xml:space="preserve"> do presente Acordo de Cooperação Internacional, integram o patrimônio dos partícipes, sujeitando-se às regras da legislação específica. 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</w:t>
      </w:r>
      <w:r w:rsidR="00C716EC"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.1.1. Mediante instrumento próprio, que deverá acompanhar o presente, devem ser acordados entre os mesmos o discipl</w:t>
      </w:r>
      <w:r>
        <w:rPr>
          <w:rFonts w:ascii="Calibri" w:eastAsia="Calibri" w:hAnsi="Calibri" w:cs="Calibri"/>
          <w:sz w:val="24"/>
          <w:szCs w:val="24"/>
        </w:rPr>
        <w:t>inamento quanto ao procedimento para o reconhecimento do direito, a fruição, a utilização, a disponibilização e a confidencialidade, quando necessária.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</w:t>
      </w:r>
      <w:r w:rsidR="00C716EC"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.1.2. Os direitos serão conferidos igualmente aos partícipes, cuja atuação deverá ser em conjunto, sal</w:t>
      </w:r>
      <w:r>
        <w:rPr>
          <w:rFonts w:ascii="Calibri" w:eastAsia="Calibri" w:hAnsi="Calibri" w:cs="Calibri"/>
          <w:sz w:val="24"/>
          <w:szCs w:val="24"/>
        </w:rPr>
        <w:t xml:space="preserve">vo se estipulado de forma diversa. 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</w:t>
      </w:r>
      <w:r w:rsidR="00C716EC"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.1.3. A divulgação do produto da parceria depende do consentimento prévio dos partícipes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 xml:space="preserve">CLÁUSULA DÉCIMA </w:t>
      </w:r>
      <w:r w:rsidR="00462B01">
        <w:rPr>
          <w:rFonts w:ascii="Calibri" w:eastAsia="Calibri" w:hAnsi="Calibri" w:cs="Calibri"/>
          <w:b/>
          <w:sz w:val="24"/>
          <w:szCs w:val="24"/>
        </w:rPr>
        <w:t>PRIMEIRA</w:t>
      </w: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DO ENCERRAMENTO</w:t>
      </w: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</w:t>
      </w:r>
      <w:r w:rsidR="00C716EC"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.1.</w:t>
      </w:r>
      <w:r>
        <w:rPr>
          <w:rFonts w:ascii="Calibri" w:eastAsia="Calibri" w:hAnsi="Calibri" w:cs="Calibri"/>
          <w:sz w:val="24"/>
          <w:szCs w:val="24"/>
        </w:rPr>
        <w:tab/>
        <w:t xml:space="preserve">O presente Acordo de Cooperação Técnica será extinto: 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a) por advento do termo </w:t>
      </w:r>
      <w:r>
        <w:rPr>
          <w:rFonts w:ascii="Calibri" w:eastAsia="Calibri" w:hAnsi="Calibri" w:cs="Calibri"/>
          <w:sz w:val="24"/>
          <w:szCs w:val="24"/>
        </w:rPr>
        <w:t xml:space="preserve">final, sem que os partícipes tenham até então firmado aditivo para renová-lo; 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b) por denúncia de qualquer dos partícipes, se não tiver mais interesse na manutenção da parceria, notificando o parceiro com antecedência mínima de 30 (trinta) dias; 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c) por consenso dos partícipes antes do advento do termo final de vigência, devendo ser devidamente formalizado; e 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d) por rescisão. 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</w:t>
      </w:r>
      <w:r w:rsidR="00C716EC"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.</w:t>
      </w:r>
      <w:r w:rsidR="00ED0B5B"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Havendo a extinção do ajuste, cada um dos partícipes fica responsável pelo cumprimento das obrigações assumidas a</w:t>
      </w:r>
      <w:r>
        <w:rPr>
          <w:rFonts w:ascii="Calibri" w:eastAsia="Calibri" w:hAnsi="Calibri" w:cs="Calibri"/>
          <w:sz w:val="24"/>
          <w:szCs w:val="24"/>
        </w:rPr>
        <w:t>té a data do encerramento.</w:t>
      </w:r>
    </w:p>
    <w:p w:rsidR="00C716EC" w:rsidRDefault="00C716EC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</w:t>
      </w:r>
      <w:r w:rsidR="00C716EC"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.</w:t>
      </w:r>
      <w:r w:rsidR="00ED0B5B"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. Se na data da extinção não houver sido alcançado o resultado, os partícipes entabularão acordo para cumprimento, se possível, de meta ou etapa que possa ter continuidade posteriormente, ainda que de forma unilateral.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CLÁ</w:t>
      </w:r>
      <w:r>
        <w:rPr>
          <w:rFonts w:ascii="Calibri" w:eastAsia="Calibri" w:hAnsi="Calibri" w:cs="Calibri"/>
          <w:b/>
          <w:sz w:val="24"/>
          <w:szCs w:val="24"/>
        </w:rPr>
        <w:t xml:space="preserve">USULA DÉCIMA </w:t>
      </w:r>
      <w:r w:rsidR="00462B01">
        <w:rPr>
          <w:rFonts w:ascii="Calibri" w:eastAsia="Calibri" w:hAnsi="Calibri" w:cs="Calibri"/>
          <w:b/>
          <w:sz w:val="24"/>
          <w:szCs w:val="24"/>
        </w:rPr>
        <w:t>SEGUNDA</w:t>
      </w: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DA RESCISÃO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</w:t>
      </w:r>
      <w:r w:rsidR="00C716EC"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.1.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O presente instrumento poderá ser rescindido justificadamente, a qualquer tempo, por qualquer um dos partícipes, mediante comunicação formal, com aviso prévio de, no mínimo, 30 (trinta) dias, nas seguintes situações: </w:t>
      </w:r>
    </w:p>
    <w:p w:rsidR="00C716EC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a) quando houver o descumprimento de </w:t>
      </w:r>
      <w:r>
        <w:rPr>
          <w:rFonts w:ascii="Calibri" w:eastAsia="Calibri" w:hAnsi="Calibri" w:cs="Calibri"/>
          <w:sz w:val="24"/>
          <w:szCs w:val="24"/>
        </w:rPr>
        <w:t xml:space="preserve">obrigação por um dos partícipes que inviabilize o alcance do resultado do Acordo de Cooperação Internacional; </w:t>
      </w:r>
      <w:r>
        <w:rPr>
          <w:rFonts w:ascii="Calibri" w:eastAsia="Calibri" w:hAnsi="Calibri" w:cs="Calibri"/>
          <w:sz w:val="24"/>
          <w:szCs w:val="24"/>
        </w:rPr>
        <w:t xml:space="preserve">e 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b) na ocorrência de caso fortuito ou de força maior, regularmente comprovado, impeditivo da execução do objeto. 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CLÁUSULA DÉCIMA </w:t>
      </w:r>
      <w:r w:rsidR="00462B01">
        <w:rPr>
          <w:rFonts w:ascii="Calibri" w:eastAsia="Calibri" w:hAnsi="Calibri" w:cs="Calibri"/>
          <w:b/>
          <w:sz w:val="24"/>
          <w:szCs w:val="24"/>
        </w:rPr>
        <w:t>TERCEIRA</w:t>
      </w:r>
    </w:p>
    <w:p w:rsidR="008071C6" w:rsidRDefault="00635A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DA AUS</w:t>
      </w:r>
      <w:r>
        <w:rPr>
          <w:rFonts w:ascii="Calibri" w:eastAsia="Calibri" w:hAnsi="Calibri" w:cs="Calibri"/>
          <w:b/>
          <w:sz w:val="24"/>
          <w:szCs w:val="24"/>
        </w:rPr>
        <w:t>ÊNCIA DE RESPONSABILIDADE SOLIDÁRIA OU SUBSIDIÁRIA DA UNIÃO FEDERAL</w:t>
      </w:r>
    </w:p>
    <w:p w:rsidR="008071C6" w:rsidRDefault="008071C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</w:t>
      </w:r>
      <w:r w:rsidR="00C716EC"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.1 O presente acordo celebrado entre os PARTÍCIPES, descrito na Cláusula Primeira do presente instrumento, não enseja nenhum tipo de responsabilidade e obrigação principal ou acessória à República Federativa do Brasil, sendo o compromisso e suas consequê</w:t>
      </w:r>
      <w:r>
        <w:rPr>
          <w:rFonts w:ascii="Calibri" w:eastAsia="Calibri" w:hAnsi="Calibri" w:cs="Calibri"/>
          <w:sz w:val="24"/>
          <w:szCs w:val="24"/>
        </w:rPr>
        <w:t>ncias de responsabilidade única dos PARTÍCIPES.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C716EC" w:rsidRDefault="00C716EC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C716EC" w:rsidRDefault="00C716EC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C716EC" w:rsidRDefault="00C716EC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 xml:space="preserve">CLÁUSULA DÉCIMA </w:t>
      </w:r>
      <w:r w:rsidR="00462B01">
        <w:rPr>
          <w:rFonts w:ascii="Calibri" w:eastAsia="Calibri" w:hAnsi="Calibri" w:cs="Calibri"/>
          <w:b/>
          <w:sz w:val="24"/>
          <w:szCs w:val="24"/>
        </w:rPr>
        <w:t>QUARTA</w:t>
      </w: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DA PUBLICAÇÃO</w:t>
      </w:r>
    </w:p>
    <w:p w:rsidR="008071C6" w:rsidRPr="00ED0B5B" w:rsidRDefault="008071C6">
      <w:pPr>
        <w:jc w:val="center"/>
        <w:rPr>
          <w:rFonts w:ascii="Calibri" w:eastAsia="Calibri" w:hAnsi="Calibri" w:cs="Calibri"/>
          <w:sz w:val="24"/>
          <w:szCs w:val="24"/>
        </w:rPr>
      </w:pPr>
    </w:p>
    <w:p w:rsidR="00ED0B5B" w:rsidRPr="00ED0B5B" w:rsidRDefault="00ED0B5B" w:rsidP="00ED0B5B">
      <w:pPr>
        <w:autoSpaceDE w:val="0"/>
        <w:autoSpaceDN w:val="0"/>
        <w:adjustRightInd w:val="0"/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D0B5B">
        <w:rPr>
          <w:rFonts w:ascii="Calibri" w:eastAsia="Calibri" w:hAnsi="Calibri" w:cs="Calibri"/>
          <w:sz w:val="24"/>
          <w:szCs w:val="24"/>
        </w:rPr>
        <w:t>1</w:t>
      </w:r>
      <w:r w:rsidR="00C716EC">
        <w:rPr>
          <w:rFonts w:ascii="Calibri" w:eastAsia="Calibri" w:hAnsi="Calibri" w:cs="Calibri"/>
          <w:sz w:val="24"/>
          <w:szCs w:val="24"/>
        </w:rPr>
        <w:t>4</w:t>
      </w:r>
      <w:r w:rsidRPr="00ED0B5B">
        <w:rPr>
          <w:rFonts w:ascii="Calibri" w:eastAsia="Calibri" w:hAnsi="Calibri" w:cs="Calibri"/>
          <w:sz w:val="24"/>
          <w:szCs w:val="24"/>
        </w:rPr>
        <w:t>.1. A eficácia do presente Acordo de Cooperação Técnica fica condicionada à publicação do respectivo extrato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ED0B5B">
        <w:rPr>
          <w:rFonts w:ascii="Calibri" w:eastAsia="Calibri" w:hAnsi="Calibri" w:cs="Calibri"/>
          <w:sz w:val="24"/>
          <w:szCs w:val="24"/>
        </w:rPr>
        <w:t>no Diário Oficial da União, a qual deverá ser providenciada pelo IFRS no prazo de até 20 (vinte) dias a contar da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ED0B5B">
        <w:rPr>
          <w:rFonts w:ascii="Calibri" w:eastAsia="Calibri" w:hAnsi="Calibri" w:cs="Calibri"/>
          <w:sz w:val="24"/>
          <w:szCs w:val="24"/>
        </w:rPr>
        <w:t>respectiva assinatura.</w:t>
      </w:r>
    </w:p>
    <w:p w:rsidR="00ED0B5B" w:rsidRDefault="00ED0B5B" w:rsidP="00ED0B5B">
      <w:pPr>
        <w:autoSpaceDE w:val="0"/>
        <w:autoSpaceDN w:val="0"/>
        <w:adjustRightInd w:val="0"/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071C6" w:rsidRPr="00ED0B5B" w:rsidRDefault="00ED0B5B" w:rsidP="00ED0B5B">
      <w:pPr>
        <w:autoSpaceDE w:val="0"/>
        <w:autoSpaceDN w:val="0"/>
        <w:adjustRightInd w:val="0"/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D0B5B">
        <w:rPr>
          <w:rFonts w:ascii="Calibri" w:eastAsia="Calibri" w:hAnsi="Calibri" w:cs="Calibri"/>
          <w:sz w:val="24"/>
          <w:szCs w:val="24"/>
        </w:rPr>
        <w:t>1</w:t>
      </w:r>
      <w:r w:rsidR="00C716EC">
        <w:rPr>
          <w:rFonts w:ascii="Calibri" w:eastAsia="Calibri" w:hAnsi="Calibri" w:cs="Calibri"/>
          <w:sz w:val="24"/>
          <w:szCs w:val="24"/>
        </w:rPr>
        <w:t>4</w:t>
      </w:r>
      <w:r w:rsidRPr="00ED0B5B">
        <w:rPr>
          <w:rFonts w:ascii="Calibri" w:eastAsia="Calibri" w:hAnsi="Calibri" w:cs="Calibri"/>
          <w:sz w:val="24"/>
          <w:szCs w:val="24"/>
        </w:rPr>
        <w:t>.2. Os PARTÍCIPES deverão publicar o inteiro teor deste Acordo de Cooperação Técnica na página de seus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ED0B5B">
        <w:rPr>
          <w:rFonts w:ascii="Calibri" w:eastAsia="Calibri" w:hAnsi="Calibri" w:cs="Calibri"/>
          <w:sz w:val="24"/>
          <w:szCs w:val="24"/>
        </w:rPr>
        <w:t>respectivos sítios oficiais na internet, no prazo de 20 (vinte) dias, a contar da sua assinatura.</w:t>
      </w:r>
    </w:p>
    <w:p w:rsidR="00ED0B5B" w:rsidRDefault="00ED0B5B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CLÁUSULA DÉCIMA </w:t>
      </w:r>
      <w:r w:rsidR="00462B01">
        <w:rPr>
          <w:rFonts w:ascii="Calibri" w:eastAsia="Calibri" w:hAnsi="Calibri" w:cs="Calibri"/>
          <w:b/>
          <w:sz w:val="24"/>
          <w:szCs w:val="24"/>
        </w:rPr>
        <w:t>QUINTA</w:t>
      </w: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DA PUBLICIDADE E DIVULGAÇÃO</w:t>
      </w:r>
    </w:p>
    <w:p w:rsidR="008071C6" w:rsidRDefault="008071C6">
      <w:pPr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</w:t>
      </w:r>
      <w:r w:rsidR="00C716EC">
        <w:rPr>
          <w:rFonts w:ascii="Calibri" w:eastAsia="Calibri" w:hAnsi="Calibri" w:cs="Calibri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>.1. A publicidade decorrente dos atos, programas, obras, serviços e campanhas, procedentes deste Acordo de Cooperação Internacional deverá possuir caráter educativo, informativo, ou d</w:t>
      </w:r>
      <w:r>
        <w:rPr>
          <w:rFonts w:ascii="Calibri" w:eastAsia="Calibri" w:hAnsi="Calibri" w:cs="Calibri"/>
          <w:sz w:val="24"/>
          <w:szCs w:val="24"/>
        </w:rPr>
        <w:t>e orientação social, dela não podendo constar nomes, símbolos ou imagens que caracterizem promoção pessoal de autoridades ou servidores públicos, nos termos do art. 37, §1º, da Constituição Federal.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CLÁUSULA DÉCIMA </w:t>
      </w:r>
      <w:r w:rsidR="00462B01">
        <w:rPr>
          <w:rFonts w:ascii="Calibri" w:eastAsia="Calibri" w:hAnsi="Calibri" w:cs="Calibri"/>
          <w:b/>
          <w:sz w:val="24"/>
          <w:szCs w:val="24"/>
        </w:rPr>
        <w:t>SEXTA</w:t>
      </w: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DA AFERIÇÃO DOS RESULTADOS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1</w:t>
      </w:r>
      <w:r w:rsidR="00C716EC"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 xml:space="preserve">.1 </w:t>
      </w:r>
      <w:r>
        <w:rPr>
          <w:rFonts w:ascii="Calibri" w:eastAsia="Calibri" w:hAnsi="Calibri" w:cs="Calibri"/>
          <w:sz w:val="24"/>
          <w:szCs w:val="24"/>
        </w:rPr>
        <w:t>Os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partícipes deverão aferir os benefícios e alcance do interesse público obtidos em decorrência do ajuste, mediante a elaboração de relatório conjunto de execução de atividades relativas à parceria, discriminando as ações empreendidas e os objetivos alcan</w:t>
      </w:r>
      <w:r>
        <w:rPr>
          <w:rFonts w:ascii="Calibri" w:eastAsia="Calibri" w:hAnsi="Calibri" w:cs="Calibri"/>
          <w:sz w:val="24"/>
          <w:szCs w:val="24"/>
        </w:rPr>
        <w:t>çados, no prazo de até 30 (trinta) dias após o encerramento.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CLÁUSULA DÉCIMA </w:t>
      </w:r>
      <w:r w:rsidR="00462B01">
        <w:rPr>
          <w:rFonts w:ascii="Calibri" w:eastAsia="Calibri" w:hAnsi="Calibri" w:cs="Calibri"/>
          <w:b/>
          <w:sz w:val="24"/>
          <w:szCs w:val="24"/>
        </w:rPr>
        <w:t>SÉTIMA</w:t>
      </w: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DOS CASOS OMISSOS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1</w:t>
      </w:r>
      <w:r w:rsidR="00C716EC">
        <w:rPr>
          <w:rFonts w:ascii="Calibri" w:eastAsia="Calibri" w:hAnsi="Calibri" w:cs="Calibri"/>
          <w:sz w:val="24"/>
          <w:szCs w:val="24"/>
        </w:rPr>
        <w:t>7</w:t>
      </w:r>
      <w:r>
        <w:rPr>
          <w:rFonts w:ascii="Calibri" w:eastAsia="Calibri" w:hAnsi="Calibri" w:cs="Calibri"/>
          <w:sz w:val="24"/>
          <w:szCs w:val="24"/>
        </w:rPr>
        <w:t>.1 As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situações não previstas no presente instrumento serão solucionadas de comum acordo entre os partícipes, cujo direcionamento deve visar à execuçã</w:t>
      </w:r>
      <w:r>
        <w:rPr>
          <w:rFonts w:ascii="Calibri" w:eastAsia="Calibri" w:hAnsi="Calibri" w:cs="Calibri"/>
          <w:sz w:val="24"/>
          <w:szCs w:val="24"/>
        </w:rPr>
        <w:t xml:space="preserve">o integral do objeto. 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CLÁUSULA DÉCIMA </w:t>
      </w:r>
      <w:r w:rsidR="00462B01">
        <w:rPr>
          <w:rFonts w:ascii="Calibri" w:eastAsia="Calibri" w:hAnsi="Calibri" w:cs="Calibri"/>
          <w:b/>
          <w:sz w:val="24"/>
          <w:szCs w:val="24"/>
        </w:rPr>
        <w:t>OITAVA</w:t>
      </w:r>
    </w:p>
    <w:p w:rsidR="008071C6" w:rsidRDefault="00ED0B5B">
      <w:pPr>
        <w:jc w:val="center"/>
        <w:rPr>
          <w:rFonts w:ascii="Calibri" w:eastAsia="Calibri" w:hAnsi="Calibri" w:cs="Calibri"/>
          <w:b/>
          <w:sz w:val="24"/>
          <w:szCs w:val="24"/>
        </w:rPr>
      </w:pPr>
      <w:r w:rsidRPr="00ED0B5B">
        <w:rPr>
          <w:rFonts w:ascii="Calibri" w:eastAsia="Calibri" w:hAnsi="Calibri" w:cs="Calibri"/>
          <w:b/>
          <w:sz w:val="24"/>
          <w:szCs w:val="24"/>
        </w:rPr>
        <w:t>DA SOLUÇÃO DE CONTROVÉRSIAS</w:t>
      </w:r>
    </w:p>
    <w:p w:rsidR="008071C6" w:rsidRDefault="008071C6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8071C6" w:rsidRDefault="00ED0B5B" w:rsidP="00ED0B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4"/>
          <w:szCs w:val="24"/>
        </w:rPr>
      </w:pPr>
      <w:r w:rsidRPr="00ED0B5B">
        <w:rPr>
          <w:rFonts w:ascii="Calibri" w:eastAsia="Calibri" w:hAnsi="Calibri" w:cs="Calibri"/>
          <w:sz w:val="24"/>
          <w:szCs w:val="24"/>
        </w:rPr>
        <w:t>1</w:t>
      </w:r>
      <w:r w:rsidR="00C716EC">
        <w:rPr>
          <w:rFonts w:ascii="Calibri" w:eastAsia="Calibri" w:hAnsi="Calibri" w:cs="Calibri"/>
          <w:sz w:val="24"/>
          <w:szCs w:val="24"/>
        </w:rPr>
        <w:t>8</w:t>
      </w:r>
      <w:bookmarkStart w:id="1" w:name="_GoBack"/>
      <w:bookmarkEnd w:id="1"/>
      <w:r w:rsidRPr="00ED0B5B">
        <w:rPr>
          <w:rFonts w:ascii="Calibri" w:eastAsia="Calibri" w:hAnsi="Calibri" w:cs="Calibri"/>
          <w:sz w:val="24"/>
          <w:szCs w:val="24"/>
        </w:rPr>
        <w:t>.1. Na hipótese de surgirem controvérsias e/ou litígios originários do presente acordo de Cooperação, inclusive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ED0B5B">
        <w:rPr>
          <w:rFonts w:ascii="Calibri" w:eastAsia="Calibri" w:hAnsi="Calibri" w:cs="Calibri"/>
          <w:sz w:val="24"/>
          <w:szCs w:val="24"/>
        </w:rPr>
        <w:t>no que se refere à sua interpretação, execução ou inexecução, notadamente direitos e obrigações aqui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ED0B5B">
        <w:rPr>
          <w:rFonts w:ascii="Calibri" w:eastAsia="Calibri" w:hAnsi="Calibri" w:cs="Calibri"/>
          <w:sz w:val="24"/>
          <w:szCs w:val="24"/>
        </w:rPr>
        <w:t>estipulados, os PARTÍCIPES comprometem-se, de forma irrevogável e irretratável, constituir uma comissão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ED0B5B">
        <w:rPr>
          <w:rFonts w:ascii="Calibri" w:eastAsia="Calibri" w:hAnsi="Calibri" w:cs="Calibri"/>
          <w:sz w:val="24"/>
          <w:szCs w:val="24"/>
        </w:rPr>
        <w:t xml:space="preserve">conjunta com integrantes de todas as </w:t>
      </w:r>
      <w:r w:rsidRPr="00ED0B5B">
        <w:rPr>
          <w:rFonts w:ascii="Calibri" w:eastAsia="Calibri" w:hAnsi="Calibri" w:cs="Calibri"/>
          <w:sz w:val="24"/>
          <w:szCs w:val="24"/>
        </w:rPr>
        <w:lastRenderedPageBreak/>
        <w:t>instituições envolvidas para, mediante negociação direta ou por troca de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ED0B5B">
        <w:rPr>
          <w:rFonts w:ascii="Calibri" w:eastAsia="Calibri" w:hAnsi="Calibri" w:cs="Calibri"/>
          <w:sz w:val="24"/>
          <w:szCs w:val="24"/>
        </w:rPr>
        <w:t>correspondência, obter solução definitiva da controvérsia.</w:t>
      </w:r>
    </w:p>
    <w:p w:rsidR="00ED0B5B" w:rsidRDefault="00ED0B5B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E, por assim estarem plenamente de acordo, os partícipes obrigam-se ao total e irrenunciável cumprimento dos termos do presente instrumento, o qual lido e achado conforme</w:t>
      </w:r>
      <w:r>
        <w:rPr>
          <w:rFonts w:ascii="Calibri" w:eastAsia="Calibri" w:hAnsi="Calibri" w:cs="Calibri"/>
          <w:sz w:val="24"/>
          <w:szCs w:val="24"/>
        </w:rPr>
        <w:t xml:space="preserve">, assinam eletronicamente por meio de seus representantes, para que produza seus legais efeitos, em Juízo ou fora dele.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Por ser assim justo e pactuado, as partes firmam este Acordo, de igual forma e conteúdo, em português e em </w:t>
      </w:r>
      <w:r>
        <w:rPr>
          <w:rFonts w:ascii="Calibri" w:eastAsia="Calibri" w:hAnsi="Calibri" w:cs="Calibri"/>
          <w:color w:val="FF0000"/>
          <w:sz w:val="24"/>
          <w:szCs w:val="24"/>
          <w:highlight w:val="yellow"/>
        </w:rPr>
        <w:t>XXXX (idioma do parceiro)</w:t>
      </w:r>
      <w:r>
        <w:rPr>
          <w:rFonts w:ascii="Calibri" w:eastAsia="Calibri" w:hAnsi="Calibri" w:cs="Calibri"/>
          <w:color w:val="FF0000"/>
          <w:sz w:val="24"/>
          <w:szCs w:val="24"/>
        </w:rPr>
        <w:t>.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Pelo: 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Instituto Federal do Rio Grande do Sul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Júlio </w:t>
      </w:r>
      <w:proofErr w:type="spellStart"/>
      <w:r>
        <w:rPr>
          <w:rFonts w:ascii="Calibri" w:eastAsia="Calibri" w:hAnsi="Calibri" w:cs="Calibri"/>
          <w:sz w:val="24"/>
          <w:szCs w:val="24"/>
        </w:rPr>
        <w:t>Xandro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Heck</w:t>
      </w:r>
      <w:proofErr w:type="spellEnd"/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Reitor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Pelo: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highlight w:val="yellow"/>
        </w:rPr>
        <w:t>XXXXX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XXXXXX</w:t>
      </w:r>
    </w:p>
    <w:p w:rsidR="008071C6" w:rsidRDefault="00635A33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highlight w:val="yellow"/>
        </w:rPr>
        <w:t>XXXX</w:t>
      </w: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p w:rsidR="008071C6" w:rsidRDefault="008071C6">
      <w:pPr>
        <w:jc w:val="both"/>
        <w:rPr>
          <w:rFonts w:ascii="Calibri" w:eastAsia="Calibri" w:hAnsi="Calibri" w:cs="Calibri"/>
          <w:sz w:val="24"/>
          <w:szCs w:val="24"/>
        </w:rPr>
      </w:pPr>
    </w:p>
    <w:sectPr w:rsidR="008071C6">
      <w:headerReference w:type="default" r:id="rId8"/>
      <w:footerReference w:type="default" r:id="rId9"/>
      <w:pgSz w:w="11920" w:h="16840"/>
      <w:pgMar w:top="1701" w:right="851" w:bottom="1134" w:left="1701" w:header="567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A33" w:rsidRDefault="00635A33">
      <w:pPr>
        <w:spacing w:line="240" w:lineRule="auto"/>
      </w:pPr>
      <w:r>
        <w:separator/>
      </w:r>
    </w:p>
  </w:endnote>
  <w:endnote w:type="continuationSeparator" w:id="0">
    <w:p w:rsidR="00635A33" w:rsidRDefault="00635A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1C6" w:rsidRDefault="00635A33">
    <w:pPr>
      <w:jc w:val="center"/>
    </w:pPr>
    <w:r>
      <w:fldChar w:fldCharType="begin"/>
    </w:r>
    <w:r>
      <w:instrText>PAGE</w:instrText>
    </w:r>
    <w:r w:rsidR="0019564D">
      <w:fldChar w:fldCharType="separate"/>
    </w:r>
    <w:r w:rsidR="00C716EC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A33" w:rsidRDefault="00635A33">
      <w:pPr>
        <w:spacing w:line="240" w:lineRule="auto"/>
      </w:pPr>
      <w:r>
        <w:separator/>
      </w:r>
    </w:p>
  </w:footnote>
  <w:footnote w:type="continuationSeparator" w:id="0">
    <w:p w:rsidR="00635A33" w:rsidRDefault="00635A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1C6" w:rsidRDefault="00635A3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2171700" cy="575945"/>
          <wp:effectExtent l="0" t="0" r="0" b="0"/>
          <wp:wrapNone/>
          <wp:docPr id="7" name="image1.jpg" descr="Description: Y:\lnk_comunicacao\Logo IFRS 2015\IFRS Geral\horizontal nova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ption: Y:\lnk_comunicacao\Logo IFRS 2015\IFRS Geral\horizontal nova-01.jpg"/>
                  <pic:cNvPicPr preferRelativeResize="0"/>
                </pic:nvPicPr>
                <pic:blipFill>
                  <a:blip r:embed="rId1"/>
                  <a:srcRect t="18117" b="17381"/>
                  <a:stretch>
                    <a:fillRect/>
                  </a:stretch>
                </pic:blipFill>
                <pic:spPr>
                  <a:xfrm>
                    <a:off x="0" y="0"/>
                    <a:ext cx="2171700" cy="575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4013200</wp:posOffset>
              </wp:positionH>
              <wp:positionV relativeFrom="paragraph">
                <wp:posOffset>-12699</wp:posOffset>
              </wp:positionV>
              <wp:extent cx="1936435" cy="734175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82545" y="3417675"/>
                        <a:ext cx="1926910" cy="724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8071C6" w:rsidRDefault="008071C6">
                          <w:pPr>
                            <w:spacing w:line="275" w:lineRule="auto"/>
                            <w:ind w:hanging="2"/>
                            <w:jc w:val="center"/>
                            <w:textDirection w:val="btLr"/>
                          </w:pPr>
                        </w:p>
                        <w:p w:rsidR="008071C6" w:rsidRDefault="00635A33">
                          <w:pPr>
                            <w:spacing w:line="275" w:lineRule="auto"/>
                            <w:ind w:hanging="2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Marca</w:t>
                          </w:r>
                        </w:p>
                        <w:p w:rsidR="008071C6" w:rsidRDefault="00635A33">
                          <w:pPr>
                            <w:spacing w:line="275" w:lineRule="auto"/>
                            <w:ind w:hanging="2"/>
                            <w:jc w:val="center"/>
                            <w:textDirection w:val="btLr"/>
                          </w:pPr>
                          <w:proofErr w:type="gramStart"/>
                          <w:r>
                            <w:rPr>
                              <w:color w:val="000000"/>
                            </w:rPr>
                            <w:t>da</w:t>
                          </w:r>
                          <w:proofErr w:type="gramEnd"/>
                          <w:r>
                            <w:rPr>
                              <w:color w:val="000000"/>
                            </w:rPr>
                            <w:t xml:space="preserve"> instituição parceira</w:t>
                          </w:r>
                        </w:p>
                        <w:p w:rsidR="008071C6" w:rsidRDefault="008071C6">
                          <w:pPr>
                            <w:spacing w:after="200" w:line="275" w:lineRule="auto"/>
                            <w:ind w:hanging="2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ângulo 6" o:spid="_x0000_s1026" style="position:absolute;margin-left:316pt;margin-top:-1pt;width:152.5pt;height:57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">
              <v:stroke startarrowwidth="narrow" startarrowlength="short" endarrowwidth="narrow" endarrowlength="short"/>
              <v:textbox inset="2.53958mm,1.2694mm,2.53958mm,1.2694mm">
                <w:txbxContent>
                  <w:p w:rsidR="008071C6" w:rsidRDefault="008071C6">
                    <w:pPr>
                      <w:spacing w:line="275" w:lineRule="auto"/>
                      <w:ind w:hanging="2"/>
                      <w:jc w:val="center"/>
                      <w:textDirection w:val="btLr"/>
                    </w:pPr>
                  </w:p>
                  <w:p w:rsidR="008071C6" w:rsidRDefault="00635A33">
                    <w:pPr>
                      <w:spacing w:line="275" w:lineRule="auto"/>
                      <w:ind w:hanging="2"/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>Marca</w:t>
                    </w:r>
                  </w:p>
                  <w:p w:rsidR="008071C6" w:rsidRDefault="00635A33">
                    <w:pPr>
                      <w:spacing w:line="275" w:lineRule="auto"/>
                      <w:ind w:hanging="2"/>
                      <w:jc w:val="center"/>
                      <w:textDirection w:val="btLr"/>
                    </w:pPr>
                    <w:proofErr w:type="gramStart"/>
                    <w:r>
                      <w:rPr>
                        <w:color w:val="000000"/>
                      </w:rPr>
                      <w:t>da</w:t>
                    </w:r>
                    <w:proofErr w:type="gramEnd"/>
                    <w:r>
                      <w:rPr>
                        <w:color w:val="000000"/>
                      </w:rPr>
                      <w:t xml:space="preserve"> instituição parceira</w:t>
                    </w:r>
                  </w:p>
                  <w:p w:rsidR="008071C6" w:rsidRDefault="008071C6">
                    <w:pPr>
                      <w:spacing w:after="200" w:line="275" w:lineRule="auto"/>
                      <w:ind w:hanging="2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762E3"/>
    <w:multiLevelType w:val="multilevel"/>
    <w:tmpl w:val="D2E67CC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1C6"/>
    <w:rsid w:val="000F1E1E"/>
    <w:rsid w:val="0019564D"/>
    <w:rsid w:val="003B08E2"/>
    <w:rsid w:val="00462B01"/>
    <w:rsid w:val="00635A33"/>
    <w:rsid w:val="00643FF3"/>
    <w:rsid w:val="008071C6"/>
    <w:rsid w:val="00C716EC"/>
    <w:rsid w:val="00D5164E"/>
    <w:rsid w:val="00ED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CD9E9"/>
  <w15:docId w15:val="{9DEE27EA-6337-4FA8-A4C7-1FFA6DFF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37B0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7B04"/>
  </w:style>
  <w:style w:type="paragraph" w:styleId="Rodap">
    <w:name w:val="footer"/>
    <w:basedOn w:val="Normal"/>
    <w:link w:val="RodapChar"/>
    <w:uiPriority w:val="99"/>
    <w:unhideWhenUsed/>
    <w:rsid w:val="00C37B0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7B04"/>
  </w:style>
  <w:style w:type="paragraph" w:styleId="NormalWeb">
    <w:name w:val="Normal (Web)"/>
    <w:basedOn w:val="Normal"/>
    <w:uiPriority w:val="99"/>
    <w:semiHidden/>
    <w:unhideWhenUsed/>
    <w:rsid w:val="00317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956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wBe7A0v24jj5pQdvFg40zcVU6g==">CgMxLjAyCGguZ2pkZ3hzOAByITFkNXJxNVRQazYxcFpLWHRTVWxBcHdzNnFneFBTTko4RA==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2507</Words>
  <Characters>13541</Characters>
  <Application>Microsoft Office Word</Application>
  <DocSecurity>0</DocSecurity>
  <Lines>112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Viviane Campanhola Bortoluzzi</dc:creator>
  <cp:lastModifiedBy>Viviane Campanhola Bortoluzzi</cp:lastModifiedBy>
  <cp:revision>9</cp:revision>
  <dcterms:created xsi:type="dcterms:W3CDTF">2022-04-07T14:29:00Z</dcterms:created>
  <dcterms:modified xsi:type="dcterms:W3CDTF">2026-09-03T18:36:00Z</dcterms:modified>
</cp:coreProperties>
</file>