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B4A" w:rsidRDefault="00046B4A"/>
    <w:p w:rsidR="00046B4A" w:rsidRDefault="00467B2C">
      <w:pPr>
        <w:spacing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bookmarkStart w:id="0" w:name="_GoBack"/>
      <w:r>
        <w:rPr>
          <w:rFonts w:ascii="Calibri" w:eastAsia="Calibri" w:hAnsi="Calibri" w:cs="Calibri"/>
          <w:b/>
          <w:sz w:val="24"/>
          <w:szCs w:val="24"/>
        </w:rPr>
        <w:t>CRITÉRIOS DE AVALIAÇÃO DO CURRÍCULO</w:t>
      </w:r>
      <w:r>
        <w:rPr>
          <w:rFonts w:ascii="Calibri" w:eastAsia="Calibri" w:hAnsi="Calibri" w:cs="Calibri"/>
          <w:b/>
          <w:i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 xml:space="preserve">LATTES </w:t>
      </w:r>
      <w:proofErr w:type="gramStart"/>
      <w:r>
        <w:rPr>
          <w:rFonts w:ascii="Calibri" w:eastAsia="Calibri" w:hAnsi="Calibri" w:cs="Calibri"/>
          <w:b/>
          <w:sz w:val="24"/>
          <w:szCs w:val="24"/>
        </w:rPr>
        <w:t>DO(</w:t>
      </w:r>
      <w:proofErr w:type="gramEnd"/>
      <w:r>
        <w:rPr>
          <w:rFonts w:ascii="Calibri" w:eastAsia="Calibri" w:hAnsi="Calibri" w:cs="Calibri"/>
          <w:b/>
          <w:sz w:val="24"/>
          <w:szCs w:val="24"/>
        </w:rPr>
        <w:t>A) PROPONENTE</w:t>
      </w:r>
    </w:p>
    <w:bookmarkEnd w:id="0"/>
    <w:p w:rsidR="00046B4A" w:rsidRDefault="00046B4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"/>
        <w:tblW w:w="9358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534"/>
        <w:gridCol w:w="7191"/>
        <w:gridCol w:w="1633"/>
      </w:tblGrid>
      <w:tr w:rsidR="00046B4A">
        <w:tc>
          <w:tcPr>
            <w:tcW w:w="7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46B4A" w:rsidRDefault="00467B2C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Bolsista produtividade CNPq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46B4A" w:rsidRDefault="00467B2C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50</w:t>
            </w:r>
          </w:p>
        </w:tc>
      </w:tr>
      <w:tr w:rsidR="00046B4A">
        <w:tc>
          <w:tcPr>
            <w:tcW w:w="7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46B4A" w:rsidRDefault="00467B2C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Livros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46B4A" w:rsidRDefault="00467B2C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Pontuação por item</w:t>
            </w:r>
          </w:p>
        </w:tc>
      </w:tr>
      <w:tr w:rsidR="00046B4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46B4A" w:rsidRDefault="00467B2C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</w:t>
            </w:r>
          </w:p>
        </w:tc>
        <w:tc>
          <w:tcPr>
            <w:tcW w:w="7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46B4A" w:rsidRDefault="00467B2C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Livro publicado/organizados com ISBN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46B4A" w:rsidRDefault="00467B2C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10,0</w:t>
            </w:r>
          </w:p>
        </w:tc>
      </w:tr>
      <w:tr w:rsidR="00046B4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46B4A" w:rsidRDefault="00467B2C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</w:t>
            </w:r>
          </w:p>
        </w:tc>
        <w:tc>
          <w:tcPr>
            <w:tcW w:w="7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46B4A" w:rsidRDefault="00467B2C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Capítulo de livro publicado  com ISBN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46B4A" w:rsidRDefault="00467B2C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3,0</w:t>
            </w:r>
          </w:p>
        </w:tc>
      </w:tr>
      <w:tr w:rsidR="00046B4A">
        <w:tc>
          <w:tcPr>
            <w:tcW w:w="7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46B4A" w:rsidRDefault="00467B2C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Artigos publicados em periódicos científicos com ISSN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46B4A" w:rsidRDefault="00467B2C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Pontuação por item</w:t>
            </w:r>
          </w:p>
        </w:tc>
      </w:tr>
      <w:tr w:rsidR="00046B4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46B4A" w:rsidRDefault="00467B2C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</w:t>
            </w:r>
          </w:p>
        </w:tc>
        <w:tc>
          <w:tcPr>
            <w:tcW w:w="7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46B4A" w:rsidRDefault="00467B2C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Qualis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A1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46B4A" w:rsidRDefault="00467B2C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20,0</w:t>
            </w:r>
          </w:p>
        </w:tc>
      </w:tr>
      <w:tr w:rsidR="00046B4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46B4A" w:rsidRDefault="00467B2C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4</w:t>
            </w:r>
          </w:p>
        </w:tc>
        <w:tc>
          <w:tcPr>
            <w:tcW w:w="7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46B4A" w:rsidRDefault="00467B2C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Qualis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A2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46B4A" w:rsidRDefault="00467B2C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18,0</w:t>
            </w:r>
          </w:p>
        </w:tc>
      </w:tr>
      <w:tr w:rsidR="00046B4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46B4A" w:rsidRDefault="00467B2C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5</w:t>
            </w:r>
          </w:p>
        </w:tc>
        <w:tc>
          <w:tcPr>
            <w:tcW w:w="7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46B4A" w:rsidRDefault="00467B2C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Qualis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A3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46B4A" w:rsidRDefault="00467B2C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16,0</w:t>
            </w:r>
          </w:p>
        </w:tc>
      </w:tr>
      <w:tr w:rsidR="00046B4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46B4A" w:rsidRDefault="00467B2C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6</w:t>
            </w:r>
          </w:p>
        </w:tc>
        <w:tc>
          <w:tcPr>
            <w:tcW w:w="7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46B4A" w:rsidRDefault="00467B2C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Qualis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A4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46B4A" w:rsidRDefault="00467B2C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14,0</w:t>
            </w:r>
          </w:p>
        </w:tc>
      </w:tr>
      <w:tr w:rsidR="00046B4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46B4A" w:rsidRDefault="00467B2C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7</w:t>
            </w:r>
          </w:p>
        </w:tc>
        <w:tc>
          <w:tcPr>
            <w:tcW w:w="7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46B4A" w:rsidRDefault="00467B2C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Qualis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B1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46B4A" w:rsidRDefault="00467B2C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10,0</w:t>
            </w:r>
          </w:p>
        </w:tc>
      </w:tr>
      <w:tr w:rsidR="00046B4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46B4A" w:rsidRDefault="00467B2C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8</w:t>
            </w:r>
          </w:p>
        </w:tc>
        <w:tc>
          <w:tcPr>
            <w:tcW w:w="7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46B4A" w:rsidRDefault="00467B2C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Qualis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B2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46B4A" w:rsidRDefault="00467B2C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7,0</w:t>
            </w:r>
          </w:p>
        </w:tc>
      </w:tr>
      <w:tr w:rsidR="00046B4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46B4A" w:rsidRDefault="00467B2C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9</w:t>
            </w:r>
          </w:p>
        </w:tc>
        <w:tc>
          <w:tcPr>
            <w:tcW w:w="7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46B4A" w:rsidRDefault="00467B2C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Qualis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B3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46B4A" w:rsidRDefault="00467B2C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4,0</w:t>
            </w:r>
          </w:p>
        </w:tc>
      </w:tr>
      <w:tr w:rsidR="00046B4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46B4A" w:rsidRDefault="00467B2C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10</w:t>
            </w:r>
          </w:p>
        </w:tc>
        <w:tc>
          <w:tcPr>
            <w:tcW w:w="7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46B4A" w:rsidRDefault="00467B2C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Qualis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B4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46B4A" w:rsidRDefault="00467B2C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2,0</w:t>
            </w:r>
          </w:p>
        </w:tc>
      </w:tr>
      <w:tr w:rsidR="00046B4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46B4A" w:rsidRDefault="00467B2C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11</w:t>
            </w:r>
          </w:p>
        </w:tc>
        <w:tc>
          <w:tcPr>
            <w:tcW w:w="7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46B4A" w:rsidRDefault="00467B2C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Qualis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C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46B4A" w:rsidRDefault="00467B2C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1,0</w:t>
            </w:r>
          </w:p>
        </w:tc>
      </w:tr>
      <w:tr w:rsidR="00046B4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46B4A" w:rsidRDefault="00467B2C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12</w:t>
            </w:r>
          </w:p>
        </w:tc>
        <w:tc>
          <w:tcPr>
            <w:tcW w:w="7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46B4A" w:rsidRDefault="00467B2C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Sem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Qualis</w:t>
            </w:r>
            <w:proofErr w:type="spellEnd"/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46B4A" w:rsidRDefault="00467B2C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1,0</w:t>
            </w:r>
          </w:p>
        </w:tc>
      </w:tr>
      <w:tr w:rsidR="00046B4A">
        <w:tc>
          <w:tcPr>
            <w:tcW w:w="7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46B4A" w:rsidRDefault="00467B2C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Trabalhos Publicados  em Anais de  Eventos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46B4A" w:rsidRDefault="00467B2C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Pontuação por item</w:t>
            </w:r>
          </w:p>
        </w:tc>
      </w:tr>
      <w:tr w:rsidR="00046B4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46B4A" w:rsidRDefault="00467B2C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13</w:t>
            </w:r>
          </w:p>
        </w:tc>
        <w:tc>
          <w:tcPr>
            <w:tcW w:w="7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46B4A" w:rsidRDefault="00467B2C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Trabalho completo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46B4A" w:rsidRDefault="00467B2C">
            <w:pPr>
              <w:spacing w:line="240" w:lineRule="auto"/>
              <w:ind w:left="-141" w:right="-9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1,0</w:t>
            </w:r>
          </w:p>
        </w:tc>
      </w:tr>
      <w:tr w:rsidR="00046B4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46B4A" w:rsidRDefault="00467B2C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14</w:t>
            </w:r>
          </w:p>
        </w:tc>
        <w:tc>
          <w:tcPr>
            <w:tcW w:w="7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46B4A" w:rsidRDefault="00467B2C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Resumo expandido 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46B4A" w:rsidRDefault="00467B2C">
            <w:pPr>
              <w:spacing w:line="240" w:lineRule="auto"/>
              <w:ind w:left="-141" w:right="-9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0,5</w:t>
            </w:r>
          </w:p>
        </w:tc>
      </w:tr>
      <w:tr w:rsidR="00046B4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46B4A" w:rsidRDefault="00467B2C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15</w:t>
            </w:r>
          </w:p>
        </w:tc>
        <w:tc>
          <w:tcPr>
            <w:tcW w:w="7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46B4A" w:rsidRDefault="00467B2C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Resumo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46B4A" w:rsidRDefault="00467B2C">
            <w:pPr>
              <w:spacing w:line="240" w:lineRule="auto"/>
              <w:ind w:left="-141" w:right="-9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0,3</w:t>
            </w:r>
          </w:p>
        </w:tc>
      </w:tr>
      <w:tr w:rsidR="00046B4A">
        <w:tc>
          <w:tcPr>
            <w:tcW w:w="7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46B4A" w:rsidRDefault="00467B2C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Orientações concluídas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46B4A" w:rsidRDefault="00467B2C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Pontuação por item</w:t>
            </w:r>
          </w:p>
        </w:tc>
      </w:tr>
      <w:tr w:rsidR="00046B4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46B4A" w:rsidRDefault="00467B2C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16</w:t>
            </w:r>
          </w:p>
        </w:tc>
        <w:tc>
          <w:tcPr>
            <w:tcW w:w="7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46B4A" w:rsidRDefault="00467B2C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Supervisão de pós-doutorado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46B4A" w:rsidRDefault="00467B2C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8,0</w:t>
            </w:r>
          </w:p>
        </w:tc>
      </w:tr>
      <w:tr w:rsidR="00046B4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46B4A" w:rsidRDefault="00467B2C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17</w:t>
            </w:r>
          </w:p>
        </w:tc>
        <w:tc>
          <w:tcPr>
            <w:tcW w:w="7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46B4A" w:rsidRDefault="00467B2C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Tese de doutorado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46B4A" w:rsidRDefault="00467B2C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8,0</w:t>
            </w:r>
          </w:p>
        </w:tc>
      </w:tr>
      <w:tr w:rsidR="00046B4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46B4A" w:rsidRDefault="00467B2C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18</w:t>
            </w:r>
          </w:p>
        </w:tc>
        <w:tc>
          <w:tcPr>
            <w:tcW w:w="7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46B4A" w:rsidRDefault="00467B2C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Dissertação de mestrado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46B4A" w:rsidRDefault="00467B2C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5,0</w:t>
            </w:r>
          </w:p>
        </w:tc>
      </w:tr>
      <w:tr w:rsidR="00046B4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46B4A" w:rsidRDefault="00467B2C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19</w:t>
            </w:r>
          </w:p>
        </w:tc>
        <w:tc>
          <w:tcPr>
            <w:tcW w:w="7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46B4A" w:rsidRDefault="00467B2C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Monografia de conclusão de curso de aperfeiçoamento/especialização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46B4A" w:rsidRDefault="00467B2C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3,0</w:t>
            </w:r>
          </w:p>
        </w:tc>
      </w:tr>
      <w:tr w:rsidR="00046B4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46B4A" w:rsidRDefault="00467B2C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20</w:t>
            </w:r>
          </w:p>
        </w:tc>
        <w:tc>
          <w:tcPr>
            <w:tcW w:w="7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46B4A" w:rsidRDefault="00467B2C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Trabalho de conclusão de curso de graduação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46B4A" w:rsidRDefault="00467B2C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2,0</w:t>
            </w:r>
          </w:p>
        </w:tc>
      </w:tr>
      <w:tr w:rsidR="00046B4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46B4A" w:rsidRDefault="00467B2C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21</w:t>
            </w:r>
          </w:p>
        </w:tc>
        <w:tc>
          <w:tcPr>
            <w:tcW w:w="7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46B4A" w:rsidRDefault="00467B2C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Iniciação Científica/Tecnológica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46B4A" w:rsidRDefault="00467B2C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2,0</w:t>
            </w:r>
          </w:p>
        </w:tc>
      </w:tr>
      <w:tr w:rsidR="00046B4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46B4A" w:rsidRDefault="00467B2C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22</w:t>
            </w:r>
          </w:p>
        </w:tc>
        <w:tc>
          <w:tcPr>
            <w:tcW w:w="7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46B4A" w:rsidRDefault="00467B2C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Orientação de outra natureza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46B4A" w:rsidRDefault="00467B2C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1,0</w:t>
            </w:r>
          </w:p>
        </w:tc>
      </w:tr>
      <w:tr w:rsidR="00046B4A">
        <w:tc>
          <w:tcPr>
            <w:tcW w:w="7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46B4A" w:rsidRDefault="00467B2C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Participação em bancas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46B4A" w:rsidRDefault="00467B2C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Pontuação por item</w:t>
            </w:r>
          </w:p>
        </w:tc>
      </w:tr>
      <w:tr w:rsidR="00046B4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46B4A" w:rsidRDefault="00467B2C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23</w:t>
            </w:r>
          </w:p>
        </w:tc>
        <w:tc>
          <w:tcPr>
            <w:tcW w:w="7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46B4A" w:rsidRDefault="00467B2C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Defesa de tese e exame de qualificação de doutorado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46B4A" w:rsidRDefault="00467B2C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3,0</w:t>
            </w:r>
          </w:p>
        </w:tc>
      </w:tr>
      <w:tr w:rsidR="00046B4A">
        <w:trPr>
          <w:trHeight w:val="80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46B4A" w:rsidRDefault="00467B2C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24</w:t>
            </w:r>
          </w:p>
        </w:tc>
        <w:tc>
          <w:tcPr>
            <w:tcW w:w="7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46B4A" w:rsidRDefault="00467B2C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Defesa de dissertação e exame de qualificação de mestrado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46B4A" w:rsidRDefault="00467B2C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2,0</w:t>
            </w:r>
          </w:p>
        </w:tc>
      </w:tr>
      <w:tr w:rsidR="00046B4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46B4A" w:rsidRDefault="00467B2C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25</w:t>
            </w:r>
          </w:p>
        </w:tc>
        <w:tc>
          <w:tcPr>
            <w:tcW w:w="7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46B4A" w:rsidRDefault="00467B2C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Defesa de TCC de graduação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46B4A" w:rsidRDefault="00467B2C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0,5</w:t>
            </w:r>
          </w:p>
        </w:tc>
      </w:tr>
      <w:tr w:rsidR="00046B4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46B4A" w:rsidRDefault="00467B2C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lastRenderedPageBreak/>
              <w:t>26</w:t>
            </w:r>
          </w:p>
        </w:tc>
        <w:tc>
          <w:tcPr>
            <w:tcW w:w="7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46B4A" w:rsidRDefault="00467B2C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Defesa de Curso de aperfeiçoamento/especialização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46B4A" w:rsidRDefault="00467B2C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1,0</w:t>
            </w:r>
          </w:p>
        </w:tc>
      </w:tr>
      <w:tr w:rsidR="00046B4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46B4A" w:rsidRDefault="00467B2C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27</w:t>
            </w:r>
          </w:p>
        </w:tc>
        <w:tc>
          <w:tcPr>
            <w:tcW w:w="7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46B4A" w:rsidRDefault="00467B2C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Participação em bancas de comissão julgadora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46B4A" w:rsidRDefault="00467B2C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0,1</w:t>
            </w:r>
          </w:p>
        </w:tc>
      </w:tr>
      <w:tr w:rsidR="00046B4A">
        <w:trPr>
          <w:trHeight w:val="220"/>
        </w:trPr>
        <w:tc>
          <w:tcPr>
            <w:tcW w:w="7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46B4A" w:rsidRDefault="00467B2C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Produção técnica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46B4A" w:rsidRDefault="00467B2C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Pontuação por item</w:t>
            </w:r>
          </w:p>
        </w:tc>
      </w:tr>
      <w:tr w:rsidR="00046B4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46B4A" w:rsidRDefault="00467B2C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28</w:t>
            </w:r>
          </w:p>
        </w:tc>
        <w:tc>
          <w:tcPr>
            <w:tcW w:w="7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46B4A" w:rsidRDefault="00467B2C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Constar como inventor em Carta Patente de Invenção ou de Modelo de Utilidade cujo titular seja o IFRS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46B4A" w:rsidRDefault="00467B2C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20,0</w:t>
            </w:r>
          </w:p>
        </w:tc>
      </w:tr>
      <w:tr w:rsidR="00046B4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46B4A" w:rsidRDefault="00467B2C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29</w:t>
            </w:r>
          </w:p>
        </w:tc>
        <w:tc>
          <w:tcPr>
            <w:tcW w:w="7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46B4A" w:rsidRDefault="00467B2C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Constar como autor em Registro de Desenho Industrial, Marca, Programa de Computador, Cultivar ou Topografia de CI cujo titular seja o IFRS.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46B4A" w:rsidRDefault="00467B2C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8,0</w:t>
            </w:r>
          </w:p>
        </w:tc>
      </w:tr>
      <w:tr w:rsidR="00046B4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46B4A" w:rsidRDefault="00467B2C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30</w:t>
            </w:r>
          </w:p>
        </w:tc>
        <w:tc>
          <w:tcPr>
            <w:tcW w:w="7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46B4A" w:rsidRDefault="00467B2C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Constar como inventor em depósito de pedido de patente de Invenção ou de Modelo de Utilidade cujo titular se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ja o IFRS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46B4A" w:rsidRDefault="00467B2C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8,0</w:t>
            </w:r>
          </w:p>
        </w:tc>
      </w:tr>
      <w:tr w:rsidR="00046B4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46B4A" w:rsidRDefault="00467B2C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31</w:t>
            </w:r>
          </w:p>
        </w:tc>
        <w:tc>
          <w:tcPr>
            <w:tcW w:w="7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46B4A" w:rsidRDefault="00467B2C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Trabalhos técnicos (parecer, relatório técnico, extensão tecnológica)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46B4A" w:rsidRDefault="00467B2C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1,0</w:t>
            </w:r>
          </w:p>
        </w:tc>
      </w:tr>
      <w:tr w:rsidR="00046B4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46B4A" w:rsidRDefault="00467B2C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32</w:t>
            </w:r>
          </w:p>
        </w:tc>
        <w:tc>
          <w:tcPr>
            <w:tcW w:w="7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46B4A" w:rsidRDefault="00467B2C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Produção cultural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46B4A" w:rsidRDefault="00467B2C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5,0</w:t>
            </w:r>
          </w:p>
        </w:tc>
      </w:tr>
      <w:tr w:rsidR="00046B4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46B4A" w:rsidRDefault="00467B2C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33</w:t>
            </w:r>
          </w:p>
        </w:tc>
        <w:tc>
          <w:tcPr>
            <w:tcW w:w="7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46B4A" w:rsidRDefault="00467B2C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Membro de corpo editorial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46B4A" w:rsidRDefault="00467B2C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2,0</w:t>
            </w:r>
          </w:p>
        </w:tc>
      </w:tr>
      <w:tr w:rsidR="00046B4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46B4A" w:rsidRDefault="00467B2C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34</w:t>
            </w:r>
          </w:p>
        </w:tc>
        <w:tc>
          <w:tcPr>
            <w:tcW w:w="7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46B4A" w:rsidRDefault="00467B2C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Cursos de curta duração ministrados 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46B4A" w:rsidRDefault="00467B2C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1,0</w:t>
            </w:r>
          </w:p>
        </w:tc>
      </w:tr>
    </w:tbl>
    <w:p w:rsidR="00046B4A" w:rsidRDefault="00046B4A"/>
    <w:sectPr w:rsidR="00046B4A">
      <w:headerReference w:type="default" r:id="rId6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7B2C" w:rsidRDefault="00467B2C">
      <w:pPr>
        <w:spacing w:line="240" w:lineRule="auto"/>
      </w:pPr>
      <w:r>
        <w:separator/>
      </w:r>
    </w:p>
  </w:endnote>
  <w:endnote w:type="continuationSeparator" w:id="0">
    <w:p w:rsidR="00467B2C" w:rsidRDefault="00467B2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7B2C" w:rsidRDefault="00467B2C">
      <w:pPr>
        <w:spacing w:line="240" w:lineRule="auto"/>
      </w:pPr>
      <w:r>
        <w:separator/>
      </w:r>
    </w:p>
  </w:footnote>
  <w:footnote w:type="continuationSeparator" w:id="0">
    <w:p w:rsidR="00467B2C" w:rsidRDefault="00467B2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6B4A" w:rsidRDefault="00467B2C">
    <w:pPr>
      <w:spacing w:before="60" w:line="240" w:lineRule="auto"/>
      <w:jc w:val="center"/>
      <w:rPr>
        <w:rFonts w:ascii="Calibri" w:eastAsia="Calibri" w:hAnsi="Calibri" w:cs="Calibri"/>
        <w:sz w:val="20"/>
        <w:szCs w:val="2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2613188</wp:posOffset>
          </wp:positionH>
          <wp:positionV relativeFrom="paragraph">
            <wp:posOffset>38100</wp:posOffset>
          </wp:positionV>
          <wp:extent cx="506730" cy="539750"/>
          <wp:effectExtent l="0" t="0" r="0" b="0"/>
          <wp:wrapSquare wrapText="bothSides" distT="0" distB="0" distL="114300" distR="11430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6730" cy="539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046B4A" w:rsidRDefault="00046B4A">
    <w:pPr>
      <w:spacing w:before="60" w:line="240" w:lineRule="auto"/>
      <w:jc w:val="center"/>
      <w:rPr>
        <w:rFonts w:ascii="Calibri" w:eastAsia="Calibri" w:hAnsi="Calibri" w:cs="Calibri"/>
        <w:sz w:val="20"/>
        <w:szCs w:val="20"/>
      </w:rPr>
    </w:pPr>
  </w:p>
  <w:p w:rsidR="00046B4A" w:rsidRDefault="00046B4A">
    <w:pPr>
      <w:spacing w:before="60" w:line="240" w:lineRule="auto"/>
      <w:jc w:val="center"/>
      <w:rPr>
        <w:rFonts w:ascii="Calibri" w:eastAsia="Calibri" w:hAnsi="Calibri" w:cs="Calibri"/>
        <w:sz w:val="20"/>
        <w:szCs w:val="20"/>
      </w:rPr>
    </w:pPr>
  </w:p>
  <w:p w:rsidR="00046B4A" w:rsidRDefault="00467B2C">
    <w:pPr>
      <w:spacing w:before="60" w:line="240" w:lineRule="auto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MINISTÉRIO DA EDUCAÇÃO</w:t>
    </w:r>
  </w:p>
  <w:p w:rsidR="00046B4A" w:rsidRDefault="00467B2C">
    <w:pPr>
      <w:spacing w:line="240" w:lineRule="auto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Secretaria de Educação Profissional e Tecnológica</w:t>
    </w:r>
  </w:p>
  <w:p w:rsidR="00046B4A" w:rsidRDefault="00467B2C">
    <w:pPr>
      <w:spacing w:line="240" w:lineRule="auto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Instituto Federal de Educação, Ciência e Tecnologia do Rio Grande do Sul</w:t>
    </w:r>
  </w:p>
  <w:p w:rsidR="00046B4A" w:rsidRDefault="00467B2C">
    <w:pPr>
      <w:spacing w:line="240" w:lineRule="auto"/>
      <w:jc w:val="center"/>
      <w:rPr>
        <w:rFonts w:ascii="Calibri" w:eastAsia="Calibri" w:hAnsi="Calibri" w:cs="Calibri"/>
        <w:sz w:val="20"/>
        <w:szCs w:val="20"/>
      </w:rPr>
    </w:pPr>
    <w:proofErr w:type="spellStart"/>
    <w:r>
      <w:rPr>
        <w:rFonts w:ascii="Calibri" w:eastAsia="Calibri" w:hAnsi="Calibri" w:cs="Calibri"/>
        <w:sz w:val="20"/>
        <w:szCs w:val="20"/>
      </w:rPr>
      <w:t>Pró-Reitoria</w:t>
    </w:r>
    <w:proofErr w:type="spellEnd"/>
    <w:r>
      <w:rPr>
        <w:rFonts w:ascii="Calibri" w:eastAsia="Calibri" w:hAnsi="Calibri" w:cs="Calibri"/>
        <w:sz w:val="20"/>
        <w:szCs w:val="20"/>
      </w:rPr>
      <w:t xml:space="preserve"> de Pesquisa, Pós-Graduação e Inovação</w:t>
    </w:r>
  </w:p>
  <w:p w:rsidR="00046B4A" w:rsidRDefault="00467B2C">
    <w:pPr>
      <w:tabs>
        <w:tab w:val="center" w:pos="4252"/>
        <w:tab w:val="right" w:pos="8504"/>
      </w:tabs>
      <w:spacing w:line="240" w:lineRule="auto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Rua Gen. Osório, 348 – Centro – Bento Gonçalves/RS – CEP 95.700-086</w:t>
    </w:r>
  </w:p>
  <w:p w:rsidR="00046B4A" w:rsidRDefault="00467B2C">
    <w:pPr>
      <w:tabs>
        <w:tab w:val="center" w:pos="4252"/>
        <w:tab w:val="right" w:pos="8504"/>
      </w:tabs>
      <w:spacing w:line="240" w:lineRule="auto"/>
      <w:jc w:val="center"/>
    </w:pPr>
    <w:r>
      <w:rPr>
        <w:rFonts w:ascii="Calibri" w:eastAsia="Calibri" w:hAnsi="Calibri" w:cs="Calibri"/>
        <w:sz w:val="20"/>
        <w:szCs w:val="20"/>
      </w:rPr>
      <w:t xml:space="preserve">Telefone: (54) 3449.3396 – www.ifrs.edu.br – E-mail: </w:t>
    </w:r>
    <w:hyperlink r:id="rId2">
      <w:r>
        <w:rPr>
          <w:rFonts w:ascii="Calibri" w:eastAsia="Calibri" w:hAnsi="Calibri" w:cs="Calibri"/>
          <w:color w:val="0000FF"/>
          <w:sz w:val="20"/>
          <w:szCs w:val="20"/>
          <w:u w:val="single"/>
        </w:rPr>
        <w:t>proppi@ifrs.edu.br</w:t>
      </w:r>
    </w:hyperlink>
    <w:r>
      <w:rPr>
        <w:rFonts w:ascii="Calibri" w:eastAsia="Calibri" w:hAnsi="Calibri" w:cs="Calibri"/>
        <w:sz w:val="24"/>
        <w:szCs w:val="24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B4A"/>
    <w:rsid w:val="00046B4A"/>
    <w:rsid w:val="00467B2C"/>
    <w:rsid w:val="00753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9C5F3"/>
  <w15:docId w15:val="{6D84D64E-6D3C-4F04-B571-0CDAC33C0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oppi@ifrs.edu.br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290</Words>
  <Characters>1566</Characters>
  <Application>Microsoft Office Word</Application>
  <DocSecurity>0</DocSecurity>
  <Lines>13</Lines>
  <Paragraphs>3</Paragraphs>
  <ScaleCrop>false</ScaleCrop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Jaqueline Morgan</cp:lastModifiedBy>
  <cp:revision>2</cp:revision>
  <dcterms:created xsi:type="dcterms:W3CDTF">2024-07-02T16:58:00Z</dcterms:created>
  <dcterms:modified xsi:type="dcterms:W3CDTF">2024-07-02T16:59:00Z</dcterms:modified>
</cp:coreProperties>
</file>