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CANCELAMENTO DE COTA DE BOLSA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PIBITI/CNPq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De: Coordenador(a) do Projeto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de Seleção e Avaliação de Bolsas de Iniciação Tecnológica do IFRS (CBIT/IFRS)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bookmarkStart w:colFirst="0" w:colLast="0" w:name="_heading=h.6jckxcthhy9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06.00022902489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9.0000774621985"/>
        <w:gridCol w:w="6357.000151562694"/>
        <w:tblGridChange w:id="0">
          <w:tblGrid>
            <w:gridCol w:w="3249.0000774621985"/>
            <w:gridCol w:w="6357.0001515626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celular)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82.9687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IFRS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DO(A) BOLSISTA 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do(a) 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olsista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CANCELAMENTO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DESISTÊNCIA)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.000015306473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3.240540349388"/>
        <w:gridCol w:w="3093.240540349388"/>
        <w:gridCol w:w="3381.518919301223"/>
        <w:tblGridChange w:id="0">
          <w:tblGrid>
            <w:gridCol w:w="3093.240540349388"/>
            <w:gridCol w:w="3093.240540349388"/>
            <w:gridCol w:w="3381.518919301223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.87499434947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Formalizo a desistência da bolsa do programa pelo motivo acima descrito e estou ciente de que caso a justificativa não seja aprovada pelo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Comitê de Seleção e Avaliação de Bolsas de Iniciação Tecnológica do IFRS (CBIT/IFRS),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estarei impedido(a) de concorrer no próximo edital com fomento.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1.749995422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Diretor(a)/Coordenador(a) de Pesquisa, Pós-Graduação e Inovação 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 _______________________________________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1"/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1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2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3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44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45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20B70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20B70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20B70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20B70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20B70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20B70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20B70"/>
  </w:style>
  <w:style w:type="table" w:styleId="TableNormal" w:customStyle="1">
    <w:name w:val="Table Normal"/>
    <w:rsid w:val="00920B7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20B70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20B70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920B7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20B7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20B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20B7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9A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9A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E69A1"/>
  </w:style>
  <w:style w:type="paragraph" w:styleId="Rodap">
    <w:name w:val="footer"/>
    <w:basedOn w:val="Normal"/>
    <w:link w:val="Rodap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E69A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zHC+OfOuxiTIDR2n/C7Cxoyu5g==">CgMxLjAyCGguZ2pkZ3hzMg5oLjZqY2t4Y3RoaHk5bDgAciExc3pnUGpvQlh5b3RVb29xdTIwMnJoWG1lY0RzS1Y2U3Y=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2017-04-19T20:53:00Z</dcterms:created>
</cp:coreProperties>
</file>