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CANCELAMENTO DE COTA DE BOLSA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De: Coordenador(a) do Projeto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Comitê Interno Institucional de Seleção e Avaliação de Bolsas de Iniciação Científica e Tecnológica do IFRS (CIISA/IFRS)</w:t>
      </w:r>
    </w:p>
    <w:tbl>
      <w:tblPr>
        <w:tblStyle w:val="Table1"/>
        <w:tblW w:w="6828.00016279221" w:type="dxa"/>
        <w:jc w:val="left"/>
        <w:tblInd w:w="-34.0" w:type="dxa"/>
        <w:tblLayout w:type="fixed"/>
        <w:tblLook w:val="0000"/>
      </w:tblPr>
      <w:tblGrid>
        <w:gridCol w:w="2160.0000514984145"/>
        <w:gridCol w:w="2163.00005156994"/>
        <w:gridCol w:w="2505.0000597238554"/>
        <w:tblGridChange w:id="0">
          <w:tblGrid>
            <w:gridCol w:w="2160.0000514984145"/>
            <w:gridCol w:w="2163.00005156994"/>
            <w:gridCol w:w="2505.00005972385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☐ PIBIC/CNPq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☐ PIBIC-Af/CNPq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☐ PIBIC-EM/CNPq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bookmarkStart w:colFirst="0" w:colLast="0" w:name="_heading=h.3904nlkl4kda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606.00022902489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9.0000774621985"/>
        <w:gridCol w:w="6357.000151562694"/>
        <w:tblGridChange w:id="0">
          <w:tblGrid>
            <w:gridCol w:w="3249.0000774621985"/>
            <w:gridCol w:w="6357.00015156269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(fixo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celular)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IFRS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     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DO(A) BOLSISTA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do(a)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olsista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CANCELAMENTO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  DE  DESISTÊNCIA)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.000015306473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3.240540349388"/>
        <w:gridCol w:w="3093.240540349388"/>
        <w:gridCol w:w="3381.518919301223"/>
        <w:tblGridChange w:id="0">
          <w:tblGrid>
            <w:gridCol w:w="3093.240540349388"/>
            <w:gridCol w:w="3093.240540349388"/>
            <w:gridCol w:w="3381.518919301223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87499434947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Formalizo a desistência da bolsa do programa pelo motivo acima descrito e estou ciente de que caso a justificativa não seja aprovada pelo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Comitê Interno Institucional de Seleção e Avaliação de Bolsas de Iniciação Científica e Tecnológica do IFRS (CIISA/IFRS),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estarei impedido(a) de concorrer no próximo edital com fomento.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1.749995422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Bolsista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Coordenador(a)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Diretor(a)/Coordenador(a) de Pesquisa, Pós-Graduação e Inovação 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1"/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4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5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6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47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48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920B70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20B70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20B70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20B70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1"/>
    <w:next w:val="Normal1"/>
    <w:rsid w:val="00920B70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920B70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920B70"/>
  </w:style>
  <w:style w:type="table" w:styleId="TableNormal" w:customStyle="1">
    <w:name w:val="Table Normal"/>
    <w:rsid w:val="00920B7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20B70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920B70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20B7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920B7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920B7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920B7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20B7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20B7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20B7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9A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9A1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FE69A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E69A1"/>
  </w:style>
  <w:style w:type="paragraph" w:styleId="Rodap">
    <w:name w:val="footer"/>
    <w:basedOn w:val="Normal"/>
    <w:link w:val="RodapChar"/>
    <w:uiPriority w:val="99"/>
    <w:unhideWhenUsed w:val="1"/>
    <w:rsid w:val="00FE69A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E69A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+lkpGMo8LKOh4d53ZTWJ5961wg==">AMUW2mWsapI8ynH2kBXr+mtIrg87Af5CwwBy3azmS/WvHrNpligls8A4EGmBtDWHIXxXitGSVqhk6jMeWjpqLSYvwGgAyt5lrMb690zOrzJtAbxvmlK1dvaOm0wBH58vgX/S80uc6nhKh6d6o2gTSqxcjDjIY//53Q==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2017-04-19T20:53:00Z</dcterms:created>
</cp:coreProperties>
</file>