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II </w:t>
      </w:r>
    </w:p>
    <w:p w:rsidR="00000000" w:rsidDel="00000000" w:rsidP="00000000" w:rsidRDefault="00000000" w:rsidRPr="00000000" w14:paraId="00000002">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FORMULÁRIO DE DESCRIÇÃO DA PROPOSTA PARA REGISTRO DE PROGRAMA DE COMPUTADOR</w:t>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4">
      <w:pPr>
        <w:spacing w:line="240" w:lineRule="auto"/>
        <w:jc w:val="both"/>
        <w:rPr>
          <w:rFonts w:ascii="Calibri" w:cs="Calibri" w:eastAsia="Calibri" w:hAnsi="Calibri"/>
          <w:b w:val="1"/>
          <w:i w:val="1"/>
          <w:color w:val="0000ff"/>
          <w:sz w:val="24"/>
          <w:szCs w:val="24"/>
        </w:rPr>
      </w:pPr>
      <w:r w:rsidDel="00000000" w:rsidR="00000000" w:rsidRPr="00000000">
        <w:rPr>
          <w:rFonts w:ascii="Calibri" w:cs="Calibri" w:eastAsia="Calibri" w:hAnsi="Calibri"/>
          <w:b w:val="1"/>
          <w:i w:val="1"/>
          <w:color w:val="0000ff"/>
          <w:sz w:val="24"/>
          <w:szCs w:val="24"/>
          <w:rtl w:val="0"/>
        </w:rPr>
        <w:t xml:space="preserve">Todos os campos devem ser preenchidos. Textos explicativos em azul devem ser removidos e informações solicitadas completadas.</w:t>
      </w:r>
    </w:p>
    <w:p w:rsidR="00000000" w:rsidDel="00000000" w:rsidP="00000000" w:rsidRDefault="00000000" w:rsidRPr="00000000" w14:paraId="00000005">
      <w:pPr>
        <w:spacing w:line="240" w:lineRule="auto"/>
        <w:jc w:val="both"/>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sz w:val="24"/>
          <w:szCs w:val="24"/>
          <w:rtl w:val="0"/>
        </w:rPr>
        <w:t xml:space="preserve"> </w:t>
      </w:r>
    </w:p>
    <w:p w:rsidR="00000000" w:rsidDel="00000000" w:rsidP="00000000" w:rsidRDefault="00000000" w:rsidRPr="00000000" w14:paraId="00000006">
      <w:pPr>
        <w:spacing w:line="240" w:lineRule="auto"/>
        <w:jc w:val="both"/>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sz w:val="24"/>
          <w:szCs w:val="24"/>
          <w:rtl w:val="0"/>
        </w:rPr>
        <w:t xml:space="preserve">Este FORMULÁRIO deverá ser enviado, a partir de e-mail institucional, em uma cópia </w:t>
      </w:r>
      <w:r w:rsidDel="00000000" w:rsidR="00000000" w:rsidRPr="00000000">
        <w:rPr>
          <w:rFonts w:ascii="Calibri" w:cs="Calibri" w:eastAsia="Calibri" w:hAnsi="Calibri"/>
          <w:b w:val="1"/>
          <w:i w:val="1"/>
          <w:color w:val="0000ff"/>
          <w:sz w:val="24"/>
          <w:szCs w:val="24"/>
          <w:rtl w:val="0"/>
        </w:rPr>
        <w:t xml:space="preserve">editável</w:t>
      </w:r>
      <w:r w:rsidDel="00000000" w:rsidR="00000000" w:rsidRPr="00000000">
        <w:rPr>
          <w:rFonts w:ascii="Calibri" w:cs="Calibri" w:eastAsia="Calibri" w:hAnsi="Calibri"/>
          <w:i w:val="1"/>
          <w:color w:val="0000ff"/>
          <w:sz w:val="24"/>
          <w:szCs w:val="24"/>
          <w:rtl w:val="0"/>
        </w:rPr>
        <w:t xml:space="preserve"> em formato MS Word e outra cópia </w:t>
      </w:r>
      <w:r w:rsidDel="00000000" w:rsidR="00000000" w:rsidRPr="00000000">
        <w:rPr>
          <w:rFonts w:ascii="Calibri" w:cs="Calibri" w:eastAsia="Calibri" w:hAnsi="Calibri"/>
          <w:b w:val="1"/>
          <w:i w:val="1"/>
          <w:color w:val="0000ff"/>
          <w:sz w:val="24"/>
          <w:szCs w:val="24"/>
          <w:rtl w:val="0"/>
        </w:rPr>
        <w:t xml:space="preserve">assinada</w:t>
      </w:r>
      <w:r w:rsidDel="00000000" w:rsidR="00000000" w:rsidRPr="00000000">
        <w:rPr>
          <w:rFonts w:ascii="Calibri" w:cs="Calibri" w:eastAsia="Calibri" w:hAnsi="Calibri"/>
          <w:i w:val="1"/>
          <w:color w:val="0000ff"/>
          <w:sz w:val="24"/>
          <w:szCs w:val="24"/>
          <w:rtl w:val="0"/>
        </w:rPr>
        <w:t xml:space="preserve"> em formato PDF. Ao encaminhar este FORMULÁRIO ao NIT, no e-mail </w:t>
      </w:r>
      <w:r w:rsidDel="00000000" w:rsidR="00000000" w:rsidRPr="00000000">
        <w:rPr>
          <w:rFonts w:ascii="Calibri" w:cs="Calibri" w:eastAsia="Calibri" w:hAnsi="Calibri"/>
          <w:b w:val="1"/>
          <w:i w:val="1"/>
          <w:color w:val="0000ff"/>
          <w:sz w:val="24"/>
          <w:szCs w:val="24"/>
          <w:rtl w:val="0"/>
        </w:rPr>
        <w:t xml:space="preserve">nit@ifrs.edu.br</w:t>
      </w:r>
      <w:r w:rsidDel="00000000" w:rsidR="00000000" w:rsidRPr="00000000">
        <w:rPr>
          <w:rFonts w:ascii="Calibri" w:cs="Calibri" w:eastAsia="Calibri" w:hAnsi="Calibri"/>
          <w:i w:val="1"/>
          <w:color w:val="0000ff"/>
          <w:sz w:val="24"/>
          <w:szCs w:val="24"/>
          <w:rtl w:val="0"/>
        </w:rPr>
        <w:t xml:space="preserve">, os criadores envolvidos com o presente programa de computador declaram que todas as indicações feitas neste documento sobre seus conhecimentos são verdadeiras, assim como todas as informações e opiniões.</w:t>
      </w:r>
    </w:p>
    <w:p w:rsidR="00000000" w:rsidDel="00000000" w:rsidP="00000000" w:rsidRDefault="00000000" w:rsidRPr="00000000" w14:paraId="00000007">
      <w:pPr>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008">
      <w:pPr>
        <w:numPr>
          <w:ilvl w:val="0"/>
          <w:numId w:val="3"/>
        </w:numPr>
        <w:spacing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TITULARES</w:t>
      </w:r>
    </w:p>
    <w:p w:rsidR="00000000" w:rsidDel="00000000" w:rsidP="00000000" w:rsidRDefault="00000000" w:rsidRPr="00000000" w14:paraId="00000009">
      <w:pPr>
        <w:spacing w:line="240"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0A">
      <w:pPr>
        <w:spacing w:line="240" w:lineRule="auto"/>
        <w:jc w:val="both"/>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sz w:val="24"/>
          <w:szCs w:val="24"/>
          <w:rtl w:val="0"/>
        </w:rPr>
        <w:t xml:space="preserve">&lt;Preencha o quadro abaixo </w:t>
      </w:r>
      <w:r w:rsidDel="00000000" w:rsidR="00000000" w:rsidRPr="00000000">
        <w:rPr>
          <w:rFonts w:ascii="Calibri" w:cs="Calibri" w:eastAsia="Calibri" w:hAnsi="Calibri"/>
          <w:b w:val="1"/>
          <w:i w:val="1"/>
          <w:color w:val="0000ff"/>
          <w:sz w:val="24"/>
          <w:szCs w:val="24"/>
          <w:rtl w:val="0"/>
        </w:rPr>
        <w:t xml:space="preserve">somente se</w:t>
      </w:r>
      <w:r w:rsidDel="00000000" w:rsidR="00000000" w:rsidRPr="00000000">
        <w:rPr>
          <w:rFonts w:ascii="Calibri" w:cs="Calibri" w:eastAsia="Calibri" w:hAnsi="Calibri"/>
          <w:i w:val="1"/>
          <w:color w:val="0000ff"/>
          <w:sz w:val="24"/>
          <w:szCs w:val="24"/>
          <w:rtl w:val="0"/>
        </w:rPr>
        <w:t xml:space="preserve"> a patente for em cotitularidade com empresas, órgãos públicos ou pessoas físicas sem vínculo com o IFRS. Caso haja participação de servidores de outras instituições, é obrigatório indicar as instituições neste quadro e indicar o Acordo de Parceria estabelecido entre as instituições. Em caso de dúvidas, entre em contato com o NIT.&gt;</w:t>
      </w:r>
    </w:p>
    <w:tbl>
      <w:tblPr>
        <w:tblStyle w:val="Table1"/>
        <w:tblW w:w="9070.0" w:type="dxa"/>
        <w:jc w:val="left"/>
        <w:tblInd w:w="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62"/>
        <w:gridCol w:w="2950"/>
        <w:gridCol w:w="2558"/>
        <w:tblGridChange w:id="0">
          <w:tblGrid>
            <w:gridCol w:w="3562"/>
            <w:gridCol w:w="2950"/>
            <w:gridCol w:w="2558"/>
          </w:tblGrid>
        </w:tblGridChange>
      </w:tblGrid>
      <w:tr>
        <w:trPr>
          <w:cantSplit w:val="0"/>
          <w:trHeight w:val="695" w:hRule="atLeast"/>
          <w:tblHeader w:val="0"/>
        </w:trPr>
        <w:tc>
          <w:tcPr>
            <w:tcBorders>
              <w:top w:color="2f5496" w:space="0" w:sz="8" w:val="single"/>
              <w:left w:color="2f5496" w:space="0" w:sz="8" w:val="single"/>
              <w:bottom w:color="2f5496" w:space="0" w:sz="8" w:val="single"/>
              <w:right w:color="2f5496" w:space="0" w:sz="8" w:val="single"/>
            </w:tcBorders>
            <w:shd w:fill="bdd6ee" w:val="clear"/>
            <w:tcMar>
              <w:top w:w="0.0" w:type="dxa"/>
              <w:left w:w="0.0" w:type="dxa"/>
              <w:bottom w:w="0.0" w:type="dxa"/>
              <w:right w:w="0.0" w:type="dxa"/>
            </w:tcMar>
            <w:vAlign w:val="center"/>
          </w:tcPr>
          <w:p w:rsidR="00000000" w:rsidDel="00000000" w:rsidP="00000000" w:rsidRDefault="00000000" w:rsidRPr="00000000" w14:paraId="0000000B">
            <w:pPr>
              <w:spacing w:before="360" w:line="240" w:lineRule="auto"/>
              <w:jc w:val="center"/>
              <w:rPr>
                <w:rFonts w:ascii="Calibri" w:cs="Calibri" w:eastAsia="Calibri" w:hAnsi="Calibri"/>
                <w:b w:val="1"/>
                <w:i w:val="1"/>
              </w:rPr>
            </w:pPr>
            <w:bookmarkStart w:colFirst="0" w:colLast="0" w:name="_o98qbego1dgc" w:id="0"/>
            <w:bookmarkEnd w:id="0"/>
            <w:r w:rsidDel="00000000" w:rsidR="00000000" w:rsidRPr="00000000">
              <w:rPr>
                <w:rFonts w:ascii="Calibri" w:cs="Calibri" w:eastAsia="Calibri" w:hAnsi="Calibri"/>
                <w:b w:val="1"/>
                <w:i w:val="1"/>
                <w:rtl w:val="0"/>
              </w:rPr>
              <w:t xml:space="preserve">Nome da Instituição/ Empresa</w:t>
            </w:r>
          </w:p>
        </w:tc>
        <w:tc>
          <w:tcPr>
            <w:tcBorders>
              <w:top w:color="2f5496" w:space="0" w:sz="8" w:val="single"/>
              <w:left w:color="000000" w:space="0" w:sz="0" w:val="nil"/>
              <w:bottom w:color="2f5496" w:space="0" w:sz="8" w:val="single"/>
              <w:right w:color="2f5496" w:space="0" w:sz="8" w:val="single"/>
            </w:tcBorders>
            <w:shd w:fill="bdd6ee" w:val="clear"/>
            <w:tcMar>
              <w:top w:w="0.0" w:type="dxa"/>
              <w:left w:w="0.0" w:type="dxa"/>
              <w:bottom w:w="0.0" w:type="dxa"/>
              <w:right w:w="0.0" w:type="dxa"/>
            </w:tcMar>
            <w:vAlign w:val="center"/>
          </w:tcPr>
          <w:p w:rsidR="00000000" w:rsidDel="00000000" w:rsidP="00000000" w:rsidRDefault="00000000" w:rsidRPr="00000000" w14:paraId="0000000C">
            <w:pPr>
              <w:spacing w:before="360" w:line="240" w:lineRule="auto"/>
              <w:jc w:val="center"/>
              <w:rPr>
                <w:rFonts w:ascii="Calibri" w:cs="Calibri" w:eastAsia="Calibri" w:hAnsi="Calibri"/>
                <w:b w:val="1"/>
                <w:i w:val="1"/>
              </w:rPr>
            </w:pPr>
            <w:bookmarkStart w:colFirst="0" w:colLast="0" w:name="_owl3mhja9hlq" w:id="1"/>
            <w:bookmarkEnd w:id="1"/>
            <w:r w:rsidDel="00000000" w:rsidR="00000000" w:rsidRPr="00000000">
              <w:rPr>
                <w:rFonts w:ascii="Calibri" w:cs="Calibri" w:eastAsia="Calibri" w:hAnsi="Calibri"/>
                <w:b w:val="1"/>
                <w:i w:val="1"/>
                <w:rtl w:val="0"/>
              </w:rPr>
              <w:t xml:space="preserve">Departamento ou responsável para contato</w:t>
            </w:r>
          </w:p>
        </w:tc>
        <w:tc>
          <w:tcPr>
            <w:tcBorders>
              <w:top w:color="2f5496" w:space="0" w:sz="8" w:val="single"/>
              <w:left w:color="000000" w:space="0" w:sz="0" w:val="nil"/>
              <w:bottom w:color="2f5496" w:space="0" w:sz="8" w:val="single"/>
              <w:right w:color="2f5496" w:space="0" w:sz="8" w:val="single"/>
            </w:tcBorders>
            <w:shd w:fill="bdd6ee" w:val="clear"/>
            <w:tcMar>
              <w:top w:w="0.0" w:type="dxa"/>
              <w:left w:w="0.0" w:type="dxa"/>
              <w:bottom w:w="0.0" w:type="dxa"/>
              <w:right w:w="0.0" w:type="dxa"/>
            </w:tcMar>
            <w:vAlign w:val="center"/>
          </w:tcPr>
          <w:p w:rsidR="00000000" w:rsidDel="00000000" w:rsidP="00000000" w:rsidRDefault="00000000" w:rsidRPr="00000000" w14:paraId="0000000D">
            <w:pPr>
              <w:spacing w:before="360" w:line="240" w:lineRule="auto"/>
              <w:jc w:val="center"/>
              <w:rPr>
                <w:rFonts w:ascii="Calibri" w:cs="Calibri" w:eastAsia="Calibri" w:hAnsi="Calibri"/>
                <w:b w:val="1"/>
                <w:i w:val="1"/>
              </w:rPr>
            </w:pPr>
            <w:bookmarkStart w:colFirst="0" w:colLast="0" w:name="_mdy3qdcqc1v3" w:id="2"/>
            <w:bookmarkEnd w:id="2"/>
            <w:r w:rsidDel="00000000" w:rsidR="00000000" w:rsidRPr="00000000">
              <w:rPr>
                <w:rFonts w:ascii="Calibri" w:cs="Calibri" w:eastAsia="Calibri" w:hAnsi="Calibri"/>
                <w:b w:val="1"/>
                <w:i w:val="1"/>
                <w:rtl w:val="0"/>
              </w:rPr>
              <w:t xml:space="preserve">Telefone/ e-mail</w:t>
            </w:r>
          </w:p>
        </w:tc>
      </w:tr>
      <w:tr>
        <w:trPr>
          <w:cantSplit w:val="0"/>
          <w:trHeight w:val="695" w:hRule="atLeast"/>
          <w:tblHeader w:val="0"/>
        </w:trPr>
        <w:tc>
          <w:tcPr>
            <w:tcBorders>
              <w:top w:color="000000" w:space="0" w:sz="0" w:val="nil"/>
              <w:left w:color="2f5496" w:space="0" w:sz="8" w:val="single"/>
              <w:bottom w:color="2f5496" w:space="0" w:sz="8" w:val="single"/>
              <w:right w:color="2f5496" w:space="0" w:sz="8" w:val="single"/>
            </w:tcBorders>
            <w:tcMar>
              <w:top w:w="0.0" w:type="dxa"/>
              <w:left w:w="0.0" w:type="dxa"/>
              <w:bottom w:w="0.0" w:type="dxa"/>
              <w:right w:w="0.0" w:type="dxa"/>
            </w:tcMar>
            <w:vAlign w:val="center"/>
          </w:tcPr>
          <w:p w:rsidR="00000000" w:rsidDel="00000000" w:rsidP="00000000" w:rsidRDefault="00000000" w:rsidRPr="00000000" w14:paraId="0000000E">
            <w:pPr>
              <w:spacing w:before="480" w:line="240" w:lineRule="auto"/>
              <w:jc w:val="center"/>
              <w:rPr>
                <w:rFonts w:ascii="Calibri" w:cs="Calibri" w:eastAsia="Calibri" w:hAnsi="Calibri"/>
                <w:i w:val="1"/>
                <w:sz w:val="24"/>
                <w:szCs w:val="24"/>
              </w:rPr>
            </w:pPr>
            <w:bookmarkStart w:colFirst="0" w:colLast="0" w:name="_a1wcwe8r4wfm" w:id="3"/>
            <w:bookmarkEnd w:id="3"/>
            <w:r w:rsidDel="00000000" w:rsidR="00000000" w:rsidRPr="00000000">
              <w:rPr>
                <w:rFonts w:ascii="Calibri" w:cs="Calibri" w:eastAsia="Calibri" w:hAnsi="Calibri"/>
                <w:i w:val="1"/>
                <w:sz w:val="24"/>
                <w:szCs w:val="24"/>
                <w:rtl w:val="0"/>
              </w:rPr>
              <w:t xml:space="preserve">IFRS</w:t>
            </w:r>
          </w:p>
        </w:tc>
        <w:tc>
          <w:tcPr>
            <w:tcBorders>
              <w:top w:color="000000" w:space="0" w:sz="0" w:val="nil"/>
              <w:left w:color="000000" w:space="0" w:sz="0" w:val="nil"/>
              <w:bottom w:color="2f5496" w:space="0" w:sz="8" w:val="single"/>
              <w:right w:color="2f5496" w:space="0" w:sz="8" w:val="single"/>
            </w:tcBorders>
            <w:tcMar>
              <w:top w:w="0.0" w:type="dxa"/>
              <w:left w:w="0.0" w:type="dxa"/>
              <w:bottom w:w="0.0" w:type="dxa"/>
              <w:right w:w="0.0" w:type="dxa"/>
            </w:tcMar>
            <w:vAlign w:val="center"/>
          </w:tcPr>
          <w:p w:rsidR="00000000" w:rsidDel="00000000" w:rsidP="00000000" w:rsidRDefault="00000000" w:rsidRPr="00000000" w14:paraId="0000000F">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NIT IFRS</w:t>
            </w:r>
          </w:p>
        </w:tc>
        <w:tc>
          <w:tcPr>
            <w:tcBorders>
              <w:top w:color="000000" w:space="0" w:sz="0" w:val="nil"/>
              <w:left w:color="000000" w:space="0" w:sz="0" w:val="nil"/>
              <w:bottom w:color="2f5496" w:space="0" w:sz="8" w:val="single"/>
              <w:right w:color="2f5496" w:space="0" w:sz="8" w:val="single"/>
            </w:tcBorders>
            <w:tcMar>
              <w:top w:w="0.0" w:type="dxa"/>
              <w:left w:w="0.0" w:type="dxa"/>
              <w:bottom w:w="0.0" w:type="dxa"/>
              <w:right w:w="0.0" w:type="dxa"/>
            </w:tcMar>
            <w:vAlign w:val="center"/>
          </w:tcPr>
          <w:p w:rsidR="00000000" w:rsidDel="00000000" w:rsidP="00000000" w:rsidRDefault="00000000" w:rsidRPr="00000000" w14:paraId="00000010">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(54) 3449-3358 nit@ifrs.edu.br</w:t>
            </w:r>
          </w:p>
        </w:tc>
      </w:tr>
      <w:tr>
        <w:trPr>
          <w:cantSplit w:val="0"/>
          <w:trHeight w:val="455" w:hRule="atLeast"/>
          <w:tblHeader w:val="0"/>
        </w:trPr>
        <w:tc>
          <w:tcPr>
            <w:tcBorders>
              <w:top w:color="000000" w:space="0" w:sz="0" w:val="nil"/>
              <w:left w:color="2f5496" w:space="0" w:sz="8" w:val="single"/>
              <w:bottom w:color="2f5496" w:space="0" w:sz="8" w:val="single"/>
              <w:right w:color="2f5496" w:space="0" w:sz="8" w:val="single"/>
            </w:tcBorders>
            <w:tcMar>
              <w:top w:w="0.0" w:type="dxa"/>
              <w:left w:w="0.0" w:type="dxa"/>
              <w:bottom w:w="0.0" w:type="dxa"/>
              <w:right w:w="0.0" w:type="dxa"/>
            </w:tcMar>
            <w:vAlign w:val="center"/>
          </w:tcPr>
          <w:p w:rsidR="00000000" w:rsidDel="00000000" w:rsidP="00000000" w:rsidRDefault="00000000" w:rsidRPr="00000000" w14:paraId="00000011">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Instituição 2</w:t>
            </w:r>
          </w:p>
        </w:tc>
        <w:tc>
          <w:tcPr>
            <w:tcBorders>
              <w:top w:color="000000" w:space="0" w:sz="0" w:val="nil"/>
              <w:left w:color="000000" w:space="0" w:sz="0" w:val="nil"/>
              <w:bottom w:color="2f5496" w:space="0" w:sz="8" w:val="single"/>
              <w:right w:color="2f5496" w:space="0" w:sz="8" w:val="single"/>
            </w:tcBorders>
            <w:tcMar>
              <w:top w:w="0.0" w:type="dxa"/>
              <w:left w:w="0.0" w:type="dxa"/>
              <w:bottom w:w="0.0" w:type="dxa"/>
              <w:right w:w="0.0" w:type="dxa"/>
            </w:tcMar>
            <w:vAlign w:val="center"/>
          </w:tcPr>
          <w:p w:rsidR="00000000" w:rsidDel="00000000" w:rsidP="00000000" w:rsidRDefault="00000000" w:rsidRPr="00000000" w14:paraId="00000012">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tc>
        <w:tc>
          <w:tcPr>
            <w:tcBorders>
              <w:top w:color="000000" w:space="0" w:sz="0" w:val="nil"/>
              <w:left w:color="000000" w:space="0" w:sz="0" w:val="nil"/>
              <w:bottom w:color="2f5496" w:space="0" w:sz="8" w:val="single"/>
              <w:right w:color="2f5496" w:space="0" w:sz="8" w:val="single"/>
            </w:tcBorders>
            <w:tcMar>
              <w:top w:w="0.0" w:type="dxa"/>
              <w:left w:w="0.0" w:type="dxa"/>
              <w:bottom w:w="0.0" w:type="dxa"/>
              <w:right w:w="0.0" w:type="dxa"/>
            </w:tcMar>
            <w:vAlign w:val="center"/>
          </w:tcPr>
          <w:p w:rsidR="00000000" w:rsidDel="00000000" w:rsidP="00000000" w:rsidRDefault="00000000" w:rsidRPr="00000000" w14:paraId="00000013">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tc>
      </w:tr>
      <w:tr>
        <w:trPr>
          <w:cantSplit w:val="0"/>
          <w:trHeight w:val="455" w:hRule="atLeast"/>
          <w:tblHeader w:val="0"/>
        </w:trPr>
        <w:tc>
          <w:tcPr>
            <w:tcBorders>
              <w:top w:color="000000" w:space="0" w:sz="0" w:val="nil"/>
              <w:left w:color="2f5496" w:space="0" w:sz="8" w:val="single"/>
              <w:bottom w:color="2f5496" w:space="0" w:sz="8" w:val="single"/>
              <w:right w:color="2f5496" w:space="0" w:sz="8" w:val="single"/>
            </w:tcBorders>
            <w:tcMar>
              <w:top w:w="0.0" w:type="dxa"/>
              <w:left w:w="0.0" w:type="dxa"/>
              <w:bottom w:w="0.0" w:type="dxa"/>
              <w:right w:w="0.0" w:type="dxa"/>
            </w:tcMar>
            <w:vAlign w:val="center"/>
          </w:tcPr>
          <w:p w:rsidR="00000000" w:rsidDel="00000000" w:rsidP="00000000" w:rsidRDefault="00000000" w:rsidRPr="00000000" w14:paraId="00000014">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Instituição X</w:t>
            </w:r>
          </w:p>
        </w:tc>
        <w:tc>
          <w:tcPr>
            <w:tcBorders>
              <w:top w:color="000000" w:space="0" w:sz="0" w:val="nil"/>
              <w:left w:color="000000" w:space="0" w:sz="0" w:val="nil"/>
              <w:bottom w:color="2f5496" w:space="0" w:sz="8" w:val="single"/>
              <w:right w:color="2f5496" w:space="0" w:sz="8" w:val="single"/>
            </w:tcBorders>
            <w:tcMar>
              <w:top w:w="0.0" w:type="dxa"/>
              <w:left w:w="0.0" w:type="dxa"/>
              <w:bottom w:w="0.0" w:type="dxa"/>
              <w:right w:w="0.0" w:type="dxa"/>
            </w:tcMar>
            <w:vAlign w:val="center"/>
          </w:tcPr>
          <w:p w:rsidR="00000000" w:rsidDel="00000000" w:rsidP="00000000" w:rsidRDefault="00000000" w:rsidRPr="00000000" w14:paraId="00000015">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tc>
        <w:tc>
          <w:tcPr>
            <w:tcBorders>
              <w:top w:color="000000" w:space="0" w:sz="0" w:val="nil"/>
              <w:left w:color="000000" w:space="0" w:sz="0" w:val="nil"/>
              <w:bottom w:color="2f5496" w:space="0" w:sz="8" w:val="single"/>
              <w:right w:color="2f5496" w:space="0" w:sz="8" w:val="single"/>
            </w:tcBorders>
            <w:tcMar>
              <w:top w:w="0.0" w:type="dxa"/>
              <w:left w:w="0.0" w:type="dxa"/>
              <w:bottom w:w="0.0" w:type="dxa"/>
              <w:right w:w="0.0" w:type="dxa"/>
            </w:tcMar>
            <w:vAlign w:val="center"/>
          </w:tcPr>
          <w:p w:rsidR="00000000" w:rsidDel="00000000" w:rsidP="00000000" w:rsidRDefault="00000000" w:rsidRPr="00000000" w14:paraId="00000016">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tc>
      </w:tr>
      <w:tr>
        <w:trPr>
          <w:cantSplit w:val="0"/>
          <w:trHeight w:val="455" w:hRule="atLeast"/>
          <w:tblHeader w:val="0"/>
        </w:trPr>
        <w:tc>
          <w:tcPr>
            <w:tcBorders>
              <w:top w:color="000000" w:space="0" w:sz="0" w:val="nil"/>
              <w:left w:color="2f5496" w:space="0" w:sz="8" w:val="single"/>
              <w:bottom w:color="2f5496" w:space="0" w:sz="8" w:val="single"/>
              <w:right w:color="2f5496" w:space="0" w:sz="8" w:val="single"/>
            </w:tcBorders>
            <w:shd w:fill="bdd6ee" w:val="clear"/>
            <w:tcMar>
              <w:top w:w="0.0" w:type="dxa"/>
              <w:left w:w="0.0" w:type="dxa"/>
              <w:bottom w:w="0.0" w:type="dxa"/>
              <w:right w:w="0.0" w:type="dxa"/>
            </w:tcMar>
            <w:vAlign w:val="center"/>
          </w:tcPr>
          <w:p w:rsidR="00000000" w:rsidDel="00000000" w:rsidP="00000000" w:rsidRDefault="00000000" w:rsidRPr="00000000" w14:paraId="00000017">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b w:val="1"/>
                <w:i w:val="1"/>
                <w:rtl w:val="0"/>
              </w:rPr>
              <w:t xml:space="preserve">Link do Acordo de Parceria no Portal Integra</w:t>
            </w:r>
            <w:r w:rsidDel="00000000" w:rsidR="00000000" w:rsidRPr="00000000">
              <w:rPr>
                <w:rtl w:val="0"/>
              </w:rPr>
            </w:r>
          </w:p>
        </w:tc>
        <w:tc>
          <w:tcPr>
            <w:gridSpan w:val="2"/>
            <w:tcBorders>
              <w:top w:color="000000" w:space="0" w:sz="0" w:val="nil"/>
              <w:left w:color="000000" w:space="0" w:sz="0" w:val="nil"/>
              <w:bottom w:color="2f5496" w:space="0" w:sz="8" w:val="single"/>
              <w:right w:color="2f5496" w:space="0" w:sz="8" w:val="single"/>
            </w:tcBorders>
            <w:tcMar>
              <w:top w:w="0.0" w:type="dxa"/>
              <w:left w:w="0.0" w:type="dxa"/>
              <w:bottom w:w="0.0" w:type="dxa"/>
              <w:right w:w="0.0" w:type="dxa"/>
            </w:tcMar>
            <w:vAlign w:val="center"/>
          </w:tcPr>
          <w:p w:rsidR="00000000" w:rsidDel="00000000" w:rsidP="00000000" w:rsidRDefault="00000000" w:rsidRPr="00000000" w14:paraId="00000018">
            <w:pPr>
              <w:spacing w:line="240" w:lineRule="auto"/>
              <w:jc w:val="center"/>
              <w:rPr>
                <w:rFonts w:ascii="Calibri" w:cs="Calibri" w:eastAsia="Calibri" w:hAnsi="Calibri"/>
                <w:i w:val="1"/>
                <w:sz w:val="24"/>
                <w:szCs w:val="24"/>
              </w:rPr>
            </w:pPr>
            <w:r w:rsidDel="00000000" w:rsidR="00000000" w:rsidRPr="00000000">
              <w:rPr>
                <w:rtl w:val="0"/>
              </w:rPr>
            </w:r>
          </w:p>
        </w:tc>
      </w:tr>
    </w:tbl>
    <w:p w:rsidR="00000000" w:rsidDel="00000000" w:rsidP="00000000" w:rsidRDefault="00000000" w:rsidRPr="00000000" w14:paraId="0000001A">
      <w:pPr>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01B">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O percentual pode ser decorrente de negociação entre as partes. Caso não haja instrumento prévio que preveja a participação de cada parte, utilizar os seguintes critérios: (A) valor agregado do conhecimento já existente no início da parceria; (B) recursos humanos envolvidos; (C) Recursos financeiros e materiais, incluindo uso de laboratórios e materiais de consumo. Em cada critério, a soma dos percentuais de cada instituição precisa totalizar 100%. O percentual de participação final de cada instituição deve ser uma média simples do percentual de participação em cada critério.</w:t>
      </w:r>
    </w:p>
    <w:p w:rsidR="00000000" w:rsidDel="00000000" w:rsidP="00000000" w:rsidRDefault="00000000" w:rsidRPr="00000000" w14:paraId="0000001C">
      <w:pPr>
        <w:spacing w:line="240" w:lineRule="auto"/>
        <w:jc w:val="both"/>
        <w:rPr>
          <w:rFonts w:ascii="Calibri" w:cs="Calibri" w:eastAsia="Calibri" w:hAnsi="Calibri"/>
          <w:i w:val="1"/>
        </w:rPr>
      </w:pPr>
      <w:r w:rsidDel="00000000" w:rsidR="00000000" w:rsidRPr="00000000">
        <w:rPr>
          <w:rtl w:val="0"/>
        </w:rPr>
      </w:r>
    </w:p>
    <w:tbl>
      <w:tblPr>
        <w:tblStyle w:val="Table2"/>
        <w:tblW w:w="9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40"/>
        <w:gridCol w:w="1363"/>
        <w:gridCol w:w="1437"/>
        <w:gridCol w:w="1319"/>
        <w:gridCol w:w="1511"/>
        <w:tblGridChange w:id="0">
          <w:tblGrid>
            <w:gridCol w:w="3440"/>
            <w:gridCol w:w="1363"/>
            <w:gridCol w:w="1437"/>
            <w:gridCol w:w="1319"/>
            <w:gridCol w:w="1511"/>
          </w:tblGrid>
        </w:tblGridChange>
      </w:tblGrid>
      <w:tr>
        <w:trPr>
          <w:cantSplit w:val="0"/>
          <w:trHeight w:val="455" w:hRule="atLeast"/>
          <w:tblHeader w:val="0"/>
        </w:trPr>
        <w:tc>
          <w:tcPr>
            <w:vMerge w:val="restart"/>
            <w:tcBorders>
              <w:top w:color="2f5496" w:space="0" w:sz="8" w:val="single"/>
              <w:left w:color="2f5496" w:space="0" w:sz="8" w:val="single"/>
              <w:bottom w:color="2f5496" w:space="0" w:sz="8" w:val="single"/>
              <w:right w:color="2f5496" w:space="0" w:sz="8" w:val="single"/>
            </w:tcBorders>
            <w:shd w:fill="bdd6ee" w:val="clear"/>
            <w:tcMar>
              <w:top w:w="100.0" w:type="dxa"/>
              <w:left w:w="80.0" w:type="dxa"/>
              <w:bottom w:w="100.0" w:type="dxa"/>
              <w:right w:w="80.0" w:type="dxa"/>
            </w:tcMar>
          </w:tcPr>
          <w:p w:rsidR="00000000" w:rsidDel="00000000" w:rsidP="00000000" w:rsidRDefault="00000000" w:rsidRPr="00000000" w14:paraId="0000001D">
            <w:pPr>
              <w:spacing w:before="360" w:line="240" w:lineRule="auto"/>
              <w:ind w:left="1160" w:hanging="580"/>
              <w:jc w:val="center"/>
              <w:rPr>
                <w:rFonts w:ascii="Calibri" w:cs="Calibri" w:eastAsia="Calibri" w:hAnsi="Calibri"/>
                <w:b w:val="1"/>
                <w:i w:val="1"/>
              </w:rPr>
            </w:pPr>
            <w:bookmarkStart w:colFirst="0" w:colLast="0" w:name="_r3mxrvpt2d2h" w:id="4"/>
            <w:bookmarkEnd w:id="4"/>
            <w:r w:rsidDel="00000000" w:rsidR="00000000" w:rsidRPr="00000000">
              <w:rPr>
                <w:rFonts w:ascii="Calibri" w:cs="Calibri" w:eastAsia="Calibri" w:hAnsi="Calibri"/>
                <w:b w:val="1"/>
                <w:i w:val="1"/>
                <w:rtl w:val="0"/>
              </w:rPr>
              <w:t xml:space="preserve">Critério</w:t>
            </w:r>
          </w:p>
        </w:tc>
        <w:tc>
          <w:tcPr>
            <w:gridSpan w:val="3"/>
            <w:tcBorders>
              <w:top w:color="2f5496" w:space="0" w:sz="8" w:val="single"/>
              <w:left w:color="000000" w:space="0" w:sz="0" w:val="nil"/>
              <w:bottom w:color="2f5496" w:space="0" w:sz="8" w:val="single"/>
              <w:right w:color="2f5496" w:space="0" w:sz="8" w:val="single"/>
            </w:tcBorders>
            <w:shd w:fill="bdd6ee" w:val="clear"/>
            <w:tcMar>
              <w:top w:w="100.0" w:type="dxa"/>
              <w:left w:w="80.0" w:type="dxa"/>
              <w:bottom w:w="100.0" w:type="dxa"/>
              <w:right w:w="80.0" w:type="dxa"/>
            </w:tcMar>
          </w:tcPr>
          <w:p w:rsidR="00000000" w:rsidDel="00000000" w:rsidP="00000000" w:rsidRDefault="00000000" w:rsidRPr="00000000" w14:paraId="0000001E">
            <w:pPr>
              <w:spacing w:before="360" w:line="240" w:lineRule="auto"/>
              <w:ind w:left="1160" w:hanging="580"/>
              <w:jc w:val="center"/>
              <w:rPr>
                <w:rFonts w:ascii="Calibri" w:cs="Calibri" w:eastAsia="Calibri" w:hAnsi="Calibri"/>
                <w:b w:val="1"/>
                <w:i w:val="1"/>
              </w:rPr>
            </w:pPr>
            <w:bookmarkStart w:colFirst="0" w:colLast="0" w:name="_3uon8e7ra5g7" w:id="5"/>
            <w:bookmarkEnd w:id="5"/>
            <w:r w:rsidDel="00000000" w:rsidR="00000000" w:rsidRPr="00000000">
              <w:rPr>
                <w:rFonts w:ascii="Calibri" w:cs="Calibri" w:eastAsia="Calibri" w:hAnsi="Calibri"/>
                <w:b w:val="1"/>
                <w:i w:val="1"/>
                <w:rtl w:val="0"/>
              </w:rPr>
              <w:t xml:space="preserve">% de cada Instituição</w:t>
            </w:r>
          </w:p>
        </w:tc>
        <w:tc>
          <w:tcPr>
            <w:vMerge w:val="restart"/>
            <w:tcBorders>
              <w:top w:color="2f5496" w:space="0" w:sz="8" w:val="single"/>
              <w:left w:color="000000" w:space="0" w:sz="0" w:val="nil"/>
              <w:bottom w:color="2f5496" w:space="0" w:sz="8" w:val="single"/>
              <w:right w:color="2f5496" w:space="0" w:sz="8" w:val="single"/>
            </w:tcBorders>
            <w:shd w:fill="bdd6ee" w:val="clear"/>
            <w:tcMar>
              <w:top w:w="100.0" w:type="dxa"/>
              <w:left w:w="80.0" w:type="dxa"/>
              <w:bottom w:w="100.0" w:type="dxa"/>
              <w:right w:w="80.0" w:type="dxa"/>
            </w:tcMar>
          </w:tcPr>
          <w:p w:rsidR="00000000" w:rsidDel="00000000" w:rsidP="00000000" w:rsidRDefault="00000000" w:rsidRPr="00000000" w14:paraId="00000021">
            <w:pPr>
              <w:spacing w:before="360" w:line="240" w:lineRule="auto"/>
              <w:rPr>
                <w:rFonts w:ascii="Calibri" w:cs="Calibri" w:eastAsia="Calibri" w:hAnsi="Calibri"/>
                <w:b w:val="1"/>
                <w:i w:val="1"/>
              </w:rPr>
            </w:pPr>
            <w:bookmarkStart w:colFirst="0" w:colLast="0" w:name="_isbolzllrfs9" w:id="6"/>
            <w:bookmarkEnd w:id="6"/>
            <w:r w:rsidDel="00000000" w:rsidR="00000000" w:rsidRPr="00000000">
              <w:rPr>
                <w:rFonts w:ascii="Calibri" w:cs="Calibri" w:eastAsia="Calibri" w:hAnsi="Calibri"/>
                <w:b w:val="1"/>
                <w:i w:val="1"/>
                <w:rtl w:val="0"/>
              </w:rPr>
              <w:t xml:space="preserve">% Total</w:t>
            </w:r>
          </w:p>
        </w:tc>
      </w:tr>
      <w:tr>
        <w:trPr>
          <w:cantSplit w:val="0"/>
          <w:trHeight w:val="455" w:hRule="atLeast"/>
          <w:tblHeader w:val="0"/>
        </w:trPr>
        <w:tc>
          <w:tcPr>
            <w:vMerge w:val="continue"/>
            <w:tcBorders>
              <w:top w:color="2f5496" w:space="0" w:sz="8" w:val="single"/>
              <w:left w:color="2f5496" w:space="0" w:sz="8" w:val="single"/>
              <w:bottom w:color="2f5496" w:space="0" w:sz="8" w:val="single"/>
              <w:right w:color="2f5496" w:space="0" w:sz="8" w:val="single"/>
            </w:tcBorders>
            <w:shd w:fill="bdd6ee" w:val="clear"/>
            <w:tcMar>
              <w:top w:w="100.0" w:type="dxa"/>
              <w:left w:w="80.0" w:type="dxa"/>
              <w:bottom w:w="100.0" w:type="dxa"/>
              <w:right w:w="80.0" w:type="dxa"/>
            </w:tcMar>
          </w:tcPr>
          <w:p w:rsidR="00000000" w:rsidDel="00000000" w:rsidP="00000000" w:rsidRDefault="00000000" w:rsidRPr="00000000" w14:paraId="00000022">
            <w:pPr>
              <w:widowControl w:val="0"/>
              <w:rPr>
                <w:rFonts w:ascii="Calibri" w:cs="Calibri" w:eastAsia="Calibri" w:hAnsi="Calibri"/>
                <w:b w:val="1"/>
                <w:i w:val="1"/>
              </w:rPr>
            </w:pPr>
            <w:r w:rsidDel="00000000" w:rsidR="00000000" w:rsidRPr="00000000">
              <w:rPr>
                <w:rtl w:val="0"/>
              </w:rPr>
            </w:r>
          </w:p>
        </w:tc>
        <w:tc>
          <w:tcPr>
            <w:tcBorders>
              <w:top w:color="000000" w:space="0" w:sz="0" w:val="nil"/>
              <w:left w:color="000000" w:space="0" w:sz="0" w:val="nil"/>
              <w:bottom w:color="2f5496" w:space="0" w:sz="8" w:val="single"/>
              <w:right w:color="2f5496" w:space="0" w:sz="8" w:val="single"/>
            </w:tcBorders>
            <w:shd w:fill="bdd6ee" w:val="clear"/>
            <w:tcMar>
              <w:top w:w="100.0" w:type="dxa"/>
              <w:left w:w="80.0" w:type="dxa"/>
              <w:bottom w:w="100.0" w:type="dxa"/>
              <w:right w:w="80.0" w:type="dxa"/>
            </w:tcMar>
          </w:tcPr>
          <w:p w:rsidR="00000000" w:rsidDel="00000000" w:rsidP="00000000" w:rsidRDefault="00000000" w:rsidRPr="00000000" w14:paraId="00000023">
            <w:pPr>
              <w:spacing w:before="360" w:line="240" w:lineRule="auto"/>
              <w:jc w:val="center"/>
              <w:rPr>
                <w:rFonts w:ascii="Calibri" w:cs="Calibri" w:eastAsia="Calibri" w:hAnsi="Calibri"/>
                <w:b w:val="1"/>
                <w:i w:val="1"/>
              </w:rPr>
            </w:pPr>
            <w:bookmarkStart w:colFirst="0" w:colLast="0" w:name="_1omtbgvrn46v" w:id="7"/>
            <w:bookmarkEnd w:id="7"/>
            <w:r w:rsidDel="00000000" w:rsidR="00000000" w:rsidRPr="00000000">
              <w:rPr>
                <w:rFonts w:ascii="Calibri" w:cs="Calibri" w:eastAsia="Calibri" w:hAnsi="Calibri"/>
                <w:b w:val="1"/>
                <w:i w:val="1"/>
                <w:rtl w:val="0"/>
              </w:rPr>
              <w:t xml:space="preserve">IFRS</w:t>
            </w:r>
          </w:p>
        </w:tc>
        <w:tc>
          <w:tcPr>
            <w:tcBorders>
              <w:top w:color="000000" w:space="0" w:sz="0" w:val="nil"/>
              <w:left w:color="000000" w:space="0" w:sz="0" w:val="nil"/>
              <w:bottom w:color="2f5496" w:space="0" w:sz="8" w:val="single"/>
              <w:right w:color="2f5496" w:space="0" w:sz="8" w:val="single"/>
            </w:tcBorders>
            <w:shd w:fill="bdd6ee" w:val="clear"/>
            <w:tcMar>
              <w:top w:w="100.0" w:type="dxa"/>
              <w:left w:w="80.0" w:type="dxa"/>
              <w:bottom w:w="100.0" w:type="dxa"/>
              <w:right w:w="80.0" w:type="dxa"/>
            </w:tcMar>
          </w:tcPr>
          <w:p w:rsidR="00000000" w:rsidDel="00000000" w:rsidP="00000000" w:rsidRDefault="00000000" w:rsidRPr="00000000" w14:paraId="00000024">
            <w:pPr>
              <w:spacing w:before="360" w:line="240" w:lineRule="auto"/>
              <w:rPr>
                <w:rFonts w:ascii="Calibri" w:cs="Calibri" w:eastAsia="Calibri" w:hAnsi="Calibri"/>
                <w:b w:val="1"/>
                <w:i w:val="1"/>
              </w:rPr>
            </w:pPr>
            <w:bookmarkStart w:colFirst="0" w:colLast="0" w:name="_rw913xz2la38" w:id="8"/>
            <w:bookmarkEnd w:id="8"/>
            <w:r w:rsidDel="00000000" w:rsidR="00000000" w:rsidRPr="00000000">
              <w:rPr>
                <w:rFonts w:ascii="Calibri" w:cs="Calibri" w:eastAsia="Calibri" w:hAnsi="Calibri"/>
                <w:b w:val="1"/>
                <w:i w:val="1"/>
                <w:rtl w:val="0"/>
              </w:rPr>
              <w:t xml:space="preserve">inst. 2</w:t>
            </w:r>
          </w:p>
        </w:tc>
        <w:tc>
          <w:tcPr>
            <w:tcBorders>
              <w:top w:color="000000" w:space="0" w:sz="0" w:val="nil"/>
              <w:left w:color="000000" w:space="0" w:sz="0" w:val="nil"/>
              <w:bottom w:color="2f5496" w:space="0" w:sz="8" w:val="single"/>
              <w:right w:color="2f5496" w:space="0" w:sz="8" w:val="single"/>
            </w:tcBorders>
            <w:shd w:fill="bdd6ee" w:val="clear"/>
            <w:tcMar>
              <w:top w:w="100.0" w:type="dxa"/>
              <w:left w:w="80.0" w:type="dxa"/>
              <w:bottom w:w="100.0" w:type="dxa"/>
              <w:right w:w="80.0" w:type="dxa"/>
            </w:tcMar>
          </w:tcPr>
          <w:p w:rsidR="00000000" w:rsidDel="00000000" w:rsidP="00000000" w:rsidRDefault="00000000" w:rsidRPr="00000000" w14:paraId="00000025">
            <w:pPr>
              <w:spacing w:before="360" w:line="240" w:lineRule="auto"/>
              <w:rPr>
                <w:rFonts w:ascii="Calibri" w:cs="Calibri" w:eastAsia="Calibri" w:hAnsi="Calibri"/>
                <w:b w:val="1"/>
                <w:i w:val="1"/>
              </w:rPr>
            </w:pPr>
            <w:bookmarkStart w:colFirst="0" w:colLast="0" w:name="_o5ebfrq3e8a0" w:id="9"/>
            <w:bookmarkEnd w:id="9"/>
            <w:r w:rsidDel="00000000" w:rsidR="00000000" w:rsidRPr="00000000">
              <w:rPr>
                <w:rFonts w:ascii="Calibri" w:cs="Calibri" w:eastAsia="Calibri" w:hAnsi="Calibri"/>
                <w:b w:val="1"/>
                <w:i w:val="1"/>
                <w:rtl w:val="0"/>
              </w:rPr>
              <w:t xml:space="preserve">inst. x</w:t>
            </w:r>
          </w:p>
        </w:tc>
        <w:tc>
          <w:tcPr>
            <w:vMerge w:val="continue"/>
            <w:tcBorders>
              <w:top w:color="2f5496" w:space="0" w:sz="8" w:val="single"/>
              <w:left w:color="000000" w:space="0" w:sz="0" w:val="nil"/>
              <w:bottom w:color="2f5496" w:space="0" w:sz="8" w:val="single"/>
              <w:right w:color="2f5496" w:space="0" w:sz="8" w:val="single"/>
            </w:tcBorders>
            <w:shd w:fill="bdd6ee" w:val="clear"/>
            <w:tcMar>
              <w:top w:w="100.0" w:type="dxa"/>
              <w:left w:w="80.0" w:type="dxa"/>
              <w:bottom w:w="100.0" w:type="dxa"/>
              <w:right w:w="80.0" w:type="dxa"/>
            </w:tcMar>
          </w:tcPr>
          <w:p w:rsidR="00000000" w:rsidDel="00000000" w:rsidP="00000000" w:rsidRDefault="00000000" w:rsidRPr="00000000" w14:paraId="00000026">
            <w:pPr>
              <w:widowControl w:val="0"/>
              <w:rPr>
                <w:rFonts w:ascii="Calibri" w:cs="Calibri" w:eastAsia="Calibri" w:hAnsi="Calibri"/>
                <w:b w:val="1"/>
                <w:i w:val="1"/>
              </w:rPr>
            </w:pPr>
            <w:r w:rsidDel="00000000" w:rsidR="00000000" w:rsidRPr="00000000">
              <w:rPr>
                <w:rtl w:val="0"/>
              </w:rPr>
            </w:r>
          </w:p>
        </w:tc>
      </w:tr>
      <w:tr>
        <w:trPr>
          <w:cantSplit w:val="0"/>
          <w:trHeight w:val="695" w:hRule="atLeast"/>
          <w:tblHeader w:val="0"/>
        </w:trPr>
        <w:tc>
          <w:tcPr>
            <w:tcBorders>
              <w:top w:color="000000" w:space="0" w:sz="0" w:val="nil"/>
              <w:left w:color="2f5496" w:space="0" w:sz="8" w:val="single"/>
              <w:bottom w:color="2f5496" w:space="0" w:sz="8" w:val="single"/>
              <w:right w:color="2f5496" w:space="0" w:sz="8" w:val="single"/>
            </w:tcBorders>
            <w:shd w:fill="auto" w:val="clear"/>
            <w:tcMar>
              <w:top w:w="100.0" w:type="dxa"/>
              <w:left w:w="80.0" w:type="dxa"/>
              <w:bottom w:w="100.0" w:type="dxa"/>
              <w:right w:w="80.0" w:type="dxa"/>
            </w:tcMar>
          </w:tcPr>
          <w:p w:rsidR="00000000" w:rsidDel="00000000" w:rsidP="00000000" w:rsidRDefault="00000000" w:rsidRPr="00000000" w14:paraId="00000027">
            <w:pPr>
              <w:spacing w:before="480" w:line="240" w:lineRule="auto"/>
              <w:jc w:val="center"/>
              <w:rPr>
                <w:rFonts w:ascii="Calibri" w:cs="Calibri" w:eastAsia="Calibri" w:hAnsi="Calibri"/>
                <w:i w:val="1"/>
                <w:sz w:val="24"/>
                <w:szCs w:val="24"/>
              </w:rPr>
            </w:pPr>
            <w:bookmarkStart w:colFirst="0" w:colLast="0" w:name="_nandc9wgkrxx" w:id="10"/>
            <w:bookmarkEnd w:id="10"/>
            <w:r w:rsidDel="00000000" w:rsidR="00000000" w:rsidRPr="00000000">
              <w:rPr>
                <w:rFonts w:ascii="Calibri" w:cs="Calibri" w:eastAsia="Calibri" w:hAnsi="Calibri"/>
                <w:i w:val="1"/>
                <w:sz w:val="24"/>
                <w:szCs w:val="24"/>
                <w:rtl w:val="0"/>
              </w:rPr>
              <w:t xml:space="preserve">Valor agregado do conhecimento existente no início da parceria</w:t>
            </w:r>
          </w:p>
        </w:tc>
        <w:tc>
          <w:tcPr>
            <w:tcBorders>
              <w:top w:color="000000" w:space="0" w:sz="0" w:val="nil"/>
              <w:left w:color="000000" w:space="0" w:sz="0" w:val="nil"/>
              <w:bottom w:color="2f5496" w:space="0" w:sz="8" w:val="single"/>
              <w:right w:color="2f5496" w:space="0" w:sz="8" w:val="single"/>
            </w:tcBorders>
            <w:shd w:fill="auto" w:val="clear"/>
            <w:tcMar>
              <w:top w:w="100.0" w:type="dxa"/>
              <w:left w:w="80.0" w:type="dxa"/>
              <w:bottom w:w="100.0" w:type="dxa"/>
              <w:right w:w="80.0" w:type="dxa"/>
            </w:tcMar>
          </w:tcPr>
          <w:p w:rsidR="00000000" w:rsidDel="00000000" w:rsidP="00000000" w:rsidRDefault="00000000" w:rsidRPr="00000000" w14:paraId="00000028">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tc>
        <w:tc>
          <w:tcPr>
            <w:tcBorders>
              <w:top w:color="000000" w:space="0" w:sz="0" w:val="nil"/>
              <w:left w:color="000000" w:space="0" w:sz="0" w:val="nil"/>
              <w:bottom w:color="2f5496" w:space="0" w:sz="8" w:val="single"/>
              <w:right w:color="2f5496" w:space="0" w:sz="8" w:val="single"/>
            </w:tcBorders>
            <w:shd w:fill="auto" w:val="clear"/>
            <w:tcMar>
              <w:top w:w="100.0" w:type="dxa"/>
              <w:left w:w="80.0" w:type="dxa"/>
              <w:bottom w:w="100.0" w:type="dxa"/>
              <w:right w:w="80.0" w:type="dxa"/>
            </w:tcMar>
          </w:tcPr>
          <w:p w:rsidR="00000000" w:rsidDel="00000000" w:rsidP="00000000" w:rsidRDefault="00000000" w:rsidRPr="00000000" w14:paraId="00000029">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tc>
        <w:tc>
          <w:tcPr>
            <w:tcBorders>
              <w:top w:color="000000" w:space="0" w:sz="0" w:val="nil"/>
              <w:left w:color="000000" w:space="0" w:sz="0" w:val="nil"/>
              <w:bottom w:color="2f5496" w:space="0" w:sz="8" w:val="single"/>
              <w:right w:color="2f5496" w:space="0" w:sz="8" w:val="single"/>
            </w:tcBorders>
            <w:shd w:fill="auto" w:val="clear"/>
            <w:tcMar>
              <w:top w:w="100.0" w:type="dxa"/>
              <w:left w:w="80.0" w:type="dxa"/>
              <w:bottom w:w="100.0" w:type="dxa"/>
              <w:right w:w="80.0" w:type="dxa"/>
            </w:tcMar>
          </w:tcPr>
          <w:p w:rsidR="00000000" w:rsidDel="00000000" w:rsidP="00000000" w:rsidRDefault="00000000" w:rsidRPr="00000000" w14:paraId="0000002A">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tc>
        <w:tc>
          <w:tcPr>
            <w:tcBorders>
              <w:top w:color="000000" w:space="0" w:sz="0" w:val="nil"/>
              <w:left w:color="000000" w:space="0" w:sz="0" w:val="nil"/>
              <w:bottom w:color="2f5496" w:space="0" w:sz="8" w:val="single"/>
              <w:right w:color="2f5496" w:space="0" w:sz="8" w:val="single"/>
            </w:tcBorders>
            <w:shd w:fill="auto" w:val="clear"/>
            <w:tcMar>
              <w:top w:w="100.0" w:type="dxa"/>
              <w:left w:w="80.0" w:type="dxa"/>
              <w:bottom w:w="100.0" w:type="dxa"/>
              <w:right w:w="80.0" w:type="dxa"/>
            </w:tcMar>
          </w:tcPr>
          <w:p w:rsidR="00000000" w:rsidDel="00000000" w:rsidP="00000000" w:rsidRDefault="00000000" w:rsidRPr="00000000" w14:paraId="0000002B">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100%</w:t>
            </w:r>
          </w:p>
        </w:tc>
      </w:tr>
      <w:tr>
        <w:trPr>
          <w:cantSplit w:val="0"/>
          <w:trHeight w:val="455" w:hRule="atLeast"/>
          <w:tblHeader w:val="0"/>
        </w:trPr>
        <w:tc>
          <w:tcPr>
            <w:tcBorders>
              <w:top w:color="000000" w:space="0" w:sz="0" w:val="nil"/>
              <w:left w:color="2f5496" w:space="0" w:sz="8" w:val="single"/>
              <w:bottom w:color="2f5496" w:space="0" w:sz="8" w:val="single"/>
              <w:right w:color="2f5496" w:space="0" w:sz="8" w:val="single"/>
            </w:tcBorders>
            <w:shd w:fill="auto" w:val="clear"/>
            <w:tcMar>
              <w:top w:w="100.0" w:type="dxa"/>
              <w:left w:w="80.0" w:type="dxa"/>
              <w:bottom w:w="100.0" w:type="dxa"/>
              <w:right w:w="80.0" w:type="dxa"/>
            </w:tcMar>
          </w:tcPr>
          <w:p w:rsidR="00000000" w:rsidDel="00000000" w:rsidP="00000000" w:rsidRDefault="00000000" w:rsidRPr="00000000" w14:paraId="0000002C">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Recursos humanos envolvidos</w:t>
            </w:r>
          </w:p>
        </w:tc>
        <w:tc>
          <w:tcPr>
            <w:tcBorders>
              <w:top w:color="000000" w:space="0" w:sz="0" w:val="nil"/>
              <w:left w:color="000000" w:space="0" w:sz="0" w:val="nil"/>
              <w:bottom w:color="2f5496" w:space="0" w:sz="8" w:val="single"/>
              <w:right w:color="2f5496" w:space="0" w:sz="8" w:val="single"/>
            </w:tcBorders>
            <w:shd w:fill="auto" w:val="clear"/>
            <w:tcMar>
              <w:top w:w="100.0" w:type="dxa"/>
              <w:left w:w="80.0" w:type="dxa"/>
              <w:bottom w:w="100.0" w:type="dxa"/>
              <w:right w:w="80.0" w:type="dxa"/>
            </w:tcMar>
          </w:tcPr>
          <w:p w:rsidR="00000000" w:rsidDel="00000000" w:rsidP="00000000" w:rsidRDefault="00000000" w:rsidRPr="00000000" w14:paraId="0000002D">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tc>
        <w:tc>
          <w:tcPr>
            <w:tcBorders>
              <w:top w:color="000000" w:space="0" w:sz="0" w:val="nil"/>
              <w:left w:color="000000" w:space="0" w:sz="0" w:val="nil"/>
              <w:bottom w:color="2f5496" w:space="0" w:sz="8" w:val="single"/>
              <w:right w:color="2f5496" w:space="0" w:sz="8" w:val="single"/>
            </w:tcBorders>
            <w:shd w:fill="auto" w:val="clear"/>
            <w:tcMar>
              <w:top w:w="100.0" w:type="dxa"/>
              <w:left w:w="80.0" w:type="dxa"/>
              <w:bottom w:w="100.0" w:type="dxa"/>
              <w:right w:w="80.0" w:type="dxa"/>
            </w:tcMar>
          </w:tcPr>
          <w:p w:rsidR="00000000" w:rsidDel="00000000" w:rsidP="00000000" w:rsidRDefault="00000000" w:rsidRPr="00000000" w14:paraId="0000002E">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tc>
        <w:tc>
          <w:tcPr>
            <w:tcBorders>
              <w:top w:color="000000" w:space="0" w:sz="0" w:val="nil"/>
              <w:left w:color="000000" w:space="0" w:sz="0" w:val="nil"/>
              <w:bottom w:color="2f5496" w:space="0" w:sz="8" w:val="single"/>
              <w:right w:color="2f5496" w:space="0" w:sz="8" w:val="single"/>
            </w:tcBorders>
            <w:shd w:fill="auto" w:val="clear"/>
            <w:tcMar>
              <w:top w:w="100.0" w:type="dxa"/>
              <w:left w:w="80.0" w:type="dxa"/>
              <w:bottom w:w="100.0" w:type="dxa"/>
              <w:right w:w="80.0" w:type="dxa"/>
            </w:tcMar>
          </w:tcPr>
          <w:p w:rsidR="00000000" w:rsidDel="00000000" w:rsidP="00000000" w:rsidRDefault="00000000" w:rsidRPr="00000000" w14:paraId="0000002F">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tc>
        <w:tc>
          <w:tcPr>
            <w:tcBorders>
              <w:top w:color="000000" w:space="0" w:sz="0" w:val="nil"/>
              <w:left w:color="000000" w:space="0" w:sz="0" w:val="nil"/>
              <w:bottom w:color="2f5496" w:space="0" w:sz="8" w:val="single"/>
              <w:right w:color="2f5496" w:space="0" w:sz="8" w:val="single"/>
            </w:tcBorders>
            <w:shd w:fill="auto" w:val="clear"/>
            <w:tcMar>
              <w:top w:w="100.0" w:type="dxa"/>
              <w:left w:w="80.0" w:type="dxa"/>
              <w:bottom w:w="100.0" w:type="dxa"/>
              <w:right w:w="80.0" w:type="dxa"/>
            </w:tcMar>
          </w:tcPr>
          <w:p w:rsidR="00000000" w:rsidDel="00000000" w:rsidP="00000000" w:rsidRDefault="00000000" w:rsidRPr="00000000" w14:paraId="00000030">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100%</w:t>
            </w:r>
          </w:p>
        </w:tc>
      </w:tr>
      <w:tr>
        <w:trPr>
          <w:cantSplit w:val="0"/>
          <w:trHeight w:val="455" w:hRule="atLeast"/>
          <w:tblHeader w:val="0"/>
        </w:trPr>
        <w:tc>
          <w:tcPr>
            <w:tcBorders>
              <w:top w:color="000000" w:space="0" w:sz="0" w:val="nil"/>
              <w:left w:color="2f5496" w:space="0" w:sz="8" w:val="single"/>
              <w:bottom w:color="2f5496" w:space="0" w:sz="8" w:val="single"/>
              <w:right w:color="2f5496" w:space="0" w:sz="8" w:val="single"/>
            </w:tcBorders>
            <w:shd w:fill="auto" w:val="clear"/>
            <w:tcMar>
              <w:top w:w="100.0" w:type="dxa"/>
              <w:left w:w="80.0" w:type="dxa"/>
              <w:bottom w:w="100.0" w:type="dxa"/>
              <w:right w:w="80.0" w:type="dxa"/>
            </w:tcMar>
          </w:tcPr>
          <w:p w:rsidR="00000000" w:rsidDel="00000000" w:rsidP="00000000" w:rsidRDefault="00000000" w:rsidRPr="00000000" w14:paraId="00000031">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Recursos financeiros e materiais</w:t>
            </w:r>
          </w:p>
        </w:tc>
        <w:tc>
          <w:tcPr>
            <w:tcBorders>
              <w:top w:color="000000" w:space="0" w:sz="0" w:val="nil"/>
              <w:left w:color="000000" w:space="0" w:sz="0" w:val="nil"/>
              <w:bottom w:color="2f5496" w:space="0" w:sz="8" w:val="single"/>
              <w:right w:color="2f5496" w:space="0" w:sz="8" w:val="single"/>
            </w:tcBorders>
            <w:shd w:fill="auto" w:val="clear"/>
            <w:tcMar>
              <w:top w:w="100.0" w:type="dxa"/>
              <w:left w:w="80.0" w:type="dxa"/>
              <w:bottom w:w="100.0" w:type="dxa"/>
              <w:right w:w="80.0" w:type="dxa"/>
            </w:tcMar>
          </w:tcPr>
          <w:p w:rsidR="00000000" w:rsidDel="00000000" w:rsidP="00000000" w:rsidRDefault="00000000" w:rsidRPr="00000000" w14:paraId="00000032">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tc>
        <w:tc>
          <w:tcPr>
            <w:tcBorders>
              <w:top w:color="000000" w:space="0" w:sz="0" w:val="nil"/>
              <w:left w:color="000000" w:space="0" w:sz="0" w:val="nil"/>
              <w:bottom w:color="2f5496" w:space="0" w:sz="8" w:val="single"/>
              <w:right w:color="2f5496" w:space="0" w:sz="8" w:val="single"/>
            </w:tcBorders>
            <w:shd w:fill="auto" w:val="clear"/>
            <w:tcMar>
              <w:top w:w="100.0" w:type="dxa"/>
              <w:left w:w="80.0" w:type="dxa"/>
              <w:bottom w:w="100.0" w:type="dxa"/>
              <w:right w:w="80.0" w:type="dxa"/>
            </w:tcMar>
          </w:tcPr>
          <w:p w:rsidR="00000000" w:rsidDel="00000000" w:rsidP="00000000" w:rsidRDefault="00000000" w:rsidRPr="00000000" w14:paraId="00000033">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tc>
        <w:tc>
          <w:tcPr>
            <w:tcBorders>
              <w:top w:color="000000" w:space="0" w:sz="0" w:val="nil"/>
              <w:left w:color="000000" w:space="0" w:sz="0" w:val="nil"/>
              <w:bottom w:color="2f5496" w:space="0" w:sz="8" w:val="single"/>
              <w:right w:color="2f5496" w:space="0" w:sz="8" w:val="single"/>
            </w:tcBorders>
            <w:shd w:fill="auto" w:val="clear"/>
            <w:tcMar>
              <w:top w:w="100.0" w:type="dxa"/>
              <w:left w:w="80.0" w:type="dxa"/>
              <w:bottom w:w="100.0" w:type="dxa"/>
              <w:right w:w="80.0" w:type="dxa"/>
            </w:tcMar>
          </w:tcPr>
          <w:p w:rsidR="00000000" w:rsidDel="00000000" w:rsidP="00000000" w:rsidRDefault="00000000" w:rsidRPr="00000000" w14:paraId="00000034">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tc>
        <w:tc>
          <w:tcPr>
            <w:tcBorders>
              <w:top w:color="000000" w:space="0" w:sz="0" w:val="nil"/>
              <w:left w:color="000000" w:space="0" w:sz="0" w:val="nil"/>
              <w:bottom w:color="2f5496" w:space="0" w:sz="8" w:val="single"/>
              <w:right w:color="2f5496" w:space="0" w:sz="8" w:val="single"/>
            </w:tcBorders>
            <w:shd w:fill="auto" w:val="clear"/>
            <w:tcMar>
              <w:top w:w="100.0" w:type="dxa"/>
              <w:left w:w="80.0" w:type="dxa"/>
              <w:bottom w:w="100.0" w:type="dxa"/>
              <w:right w:w="80.0" w:type="dxa"/>
            </w:tcMar>
          </w:tcPr>
          <w:p w:rsidR="00000000" w:rsidDel="00000000" w:rsidP="00000000" w:rsidRDefault="00000000" w:rsidRPr="00000000" w14:paraId="00000035">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100%</w:t>
            </w:r>
          </w:p>
        </w:tc>
      </w:tr>
      <w:tr>
        <w:trPr>
          <w:cantSplit w:val="0"/>
          <w:trHeight w:val="455" w:hRule="atLeast"/>
          <w:tblHeader w:val="0"/>
        </w:trPr>
        <w:tc>
          <w:tcPr>
            <w:tcBorders>
              <w:top w:color="000000" w:space="0" w:sz="0" w:val="nil"/>
              <w:left w:color="2f5496" w:space="0" w:sz="8" w:val="single"/>
              <w:bottom w:color="2f5496" w:space="0" w:sz="8" w:val="single"/>
              <w:right w:color="2f5496" w:space="0" w:sz="8" w:val="single"/>
            </w:tcBorders>
            <w:shd w:fill="auto" w:val="clear"/>
            <w:tcMar>
              <w:top w:w="100.0" w:type="dxa"/>
              <w:left w:w="80.0" w:type="dxa"/>
              <w:bottom w:w="100.0" w:type="dxa"/>
              <w:right w:w="80.0" w:type="dxa"/>
            </w:tcMar>
          </w:tcPr>
          <w:p w:rsidR="00000000" w:rsidDel="00000000" w:rsidP="00000000" w:rsidRDefault="00000000" w:rsidRPr="00000000" w14:paraId="00000036">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Participação Final</w:t>
            </w:r>
          </w:p>
        </w:tc>
        <w:tc>
          <w:tcPr>
            <w:tcBorders>
              <w:top w:color="000000" w:space="0" w:sz="0" w:val="nil"/>
              <w:left w:color="000000" w:space="0" w:sz="0" w:val="nil"/>
              <w:bottom w:color="2f5496" w:space="0" w:sz="8" w:val="single"/>
              <w:right w:color="2f5496" w:space="0" w:sz="8" w:val="single"/>
            </w:tcBorders>
            <w:shd w:fill="auto" w:val="clear"/>
            <w:tcMar>
              <w:top w:w="100.0" w:type="dxa"/>
              <w:left w:w="80.0" w:type="dxa"/>
              <w:bottom w:w="100.0" w:type="dxa"/>
              <w:right w:w="80.0" w:type="dxa"/>
            </w:tcMar>
          </w:tcPr>
          <w:p w:rsidR="00000000" w:rsidDel="00000000" w:rsidP="00000000" w:rsidRDefault="00000000" w:rsidRPr="00000000" w14:paraId="00000037">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tc>
        <w:tc>
          <w:tcPr>
            <w:tcBorders>
              <w:top w:color="000000" w:space="0" w:sz="0" w:val="nil"/>
              <w:left w:color="000000" w:space="0" w:sz="0" w:val="nil"/>
              <w:bottom w:color="2f5496" w:space="0" w:sz="8" w:val="single"/>
              <w:right w:color="2f5496" w:space="0" w:sz="8" w:val="single"/>
            </w:tcBorders>
            <w:shd w:fill="auto" w:val="clear"/>
            <w:tcMar>
              <w:top w:w="100.0" w:type="dxa"/>
              <w:left w:w="80.0" w:type="dxa"/>
              <w:bottom w:w="100.0" w:type="dxa"/>
              <w:right w:w="80.0" w:type="dxa"/>
            </w:tcMar>
          </w:tcPr>
          <w:p w:rsidR="00000000" w:rsidDel="00000000" w:rsidP="00000000" w:rsidRDefault="00000000" w:rsidRPr="00000000" w14:paraId="00000038">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tc>
        <w:tc>
          <w:tcPr>
            <w:tcBorders>
              <w:top w:color="000000" w:space="0" w:sz="0" w:val="nil"/>
              <w:left w:color="000000" w:space="0" w:sz="0" w:val="nil"/>
              <w:bottom w:color="2f5496" w:space="0" w:sz="8" w:val="single"/>
              <w:right w:color="2f5496" w:space="0" w:sz="8" w:val="single"/>
            </w:tcBorders>
            <w:shd w:fill="auto" w:val="clear"/>
            <w:tcMar>
              <w:top w:w="100.0" w:type="dxa"/>
              <w:left w:w="80.0" w:type="dxa"/>
              <w:bottom w:w="100.0" w:type="dxa"/>
              <w:right w:w="80.0" w:type="dxa"/>
            </w:tcMar>
          </w:tcPr>
          <w:p w:rsidR="00000000" w:rsidDel="00000000" w:rsidP="00000000" w:rsidRDefault="00000000" w:rsidRPr="00000000" w14:paraId="00000039">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tc>
        <w:tc>
          <w:tcPr>
            <w:tcBorders>
              <w:top w:color="000000" w:space="0" w:sz="0" w:val="nil"/>
              <w:left w:color="000000" w:space="0" w:sz="0" w:val="nil"/>
              <w:bottom w:color="2f5496" w:space="0" w:sz="8" w:val="single"/>
              <w:right w:color="2f5496" w:space="0" w:sz="8" w:val="single"/>
            </w:tcBorders>
            <w:shd w:fill="auto" w:val="clear"/>
            <w:tcMar>
              <w:top w:w="100.0" w:type="dxa"/>
              <w:left w:w="80.0" w:type="dxa"/>
              <w:bottom w:w="100.0" w:type="dxa"/>
              <w:right w:w="80.0" w:type="dxa"/>
            </w:tcMar>
          </w:tcPr>
          <w:p w:rsidR="00000000" w:rsidDel="00000000" w:rsidP="00000000" w:rsidRDefault="00000000" w:rsidRPr="00000000" w14:paraId="0000003A">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100%</w:t>
            </w:r>
          </w:p>
        </w:tc>
      </w:tr>
    </w:tbl>
    <w:p w:rsidR="00000000" w:rsidDel="00000000" w:rsidP="00000000" w:rsidRDefault="00000000" w:rsidRPr="00000000" w14:paraId="0000003B">
      <w:pPr>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03C">
      <w:pPr>
        <w:spacing w:line="240" w:lineRule="auto"/>
        <w:jc w:val="both"/>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sz w:val="24"/>
          <w:szCs w:val="24"/>
          <w:rtl w:val="0"/>
        </w:rPr>
        <w:t xml:space="preserve">(Caso o IFRS seja detentor de 100%, não é preciso justificar. Caso contrário, a justificativa é obrigatória para explicar a participação de cada instituição em cada um dos critérios.)</w:t>
      </w:r>
    </w:p>
    <w:p w:rsidR="00000000" w:rsidDel="00000000" w:rsidP="00000000" w:rsidRDefault="00000000" w:rsidRPr="00000000" w14:paraId="0000003D">
      <w:pPr>
        <w:spacing w:line="240" w:lineRule="auto"/>
        <w:jc w:val="both"/>
        <w:rPr>
          <w:rFonts w:ascii="Calibri" w:cs="Calibri" w:eastAsia="Calibri" w:hAnsi="Calibri"/>
          <w:i w:val="1"/>
          <w:color w:val="0000ff"/>
          <w:sz w:val="24"/>
          <w:szCs w:val="24"/>
        </w:rPr>
      </w:pPr>
      <w:r w:rsidDel="00000000" w:rsidR="00000000" w:rsidRPr="00000000">
        <w:rPr>
          <w:rtl w:val="0"/>
        </w:rPr>
      </w:r>
    </w:p>
    <w:tbl>
      <w:tblPr>
        <w:tblStyle w:val="Table3"/>
        <w:tblW w:w="9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70"/>
        <w:tblGridChange w:id="0">
          <w:tblGrid>
            <w:gridCol w:w="9070"/>
          </w:tblGrid>
        </w:tblGridChange>
      </w:tblGrid>
      <w:tr>
        <w:trPr>
          <w:cantSplit w:val="0"/>
          <w:trHeight w:val="755" w:hRule="atLeast"/>
          <w:tblHeader w:val="0"/>
        </w:trPr>
        <w:tc>
          <w:tcPr>
            <w:tcBorders>
              <w:top w:color="2f5496" w:space="0" w:sz="8" w:val="single"/>
              <w:left w:color="2f5496" w:space="0" w:sz="8" w:val="single"/>
              <w:bottom w:color="2f5496" w:space="0" w:sz="8" w:val="single"/>
              <w:right w:color="2f5496" w:space="0" w:sz="8" w:val="single"/>
            </w:tcBorders>
            <w:shd w:fill="bdd6ee" w:val="clear"/>
            <w:tcMar>
              <w:top w:w="100.0" w:type="dxa"/>
              <w:left w:w="80.0" w:type="dxa"/>
              <w:bottom w:w="100.0" w:type="dxa"/>
              <w:right w:w="80.0" w:type="dxa"/>
            </w:tcMar>
          </w:tcPr>
          <w:p w:rsidR="00000000" w:rsidDel="00000000" w:rsidP="00000000" w:rsidRDefault="00000000" w:rsidRPr="00000000" w14:paraId="0000003E">
            <w:pPr>
              <w:spacing w:line="240" w:lineRule="auto"/>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Justificativa</w:t>
            </w:r>
          </w:p>
        </w:tc>
      </w:tr>
      <w:tr>
        <w:trPr>
          <w:cantSplit w:val="0"/>
          <w:trHeight w:val="755" w:hRule="atLeast"/>
          <w:tblHeader w:val="0"/>
        </w:trPr>
        <w:tc>
          <w:tcPr>
            <w:tcBorders>
              <w:top w:color="000000" w:space="0" w:sz="0" w:val="nil"/>
              <w:left w:color="2f5496" w:space="0" w:sz="8" w:val="single"/>
              <w:bottom w:color="2f5496" w:space="0" w:sz="8" w:val="single"/>
              <w:right w:color="2f5496" w:space="0" w:sz="8" w:val="single"/>
            </w:tcBorders>
            <w:shd w:fill="auto" w:val="clear"/>
            <w:tcMar>
              <w:top w:w="100.0" w:type="dxa"/>
              <w:left w:w="80.0" w:type="dxa"/>
              <w:bottom w:w="100.0" w:type="dxa"/>
              <w:right w:w="80.0" w:type="dxa"/>
            </w:tcMar>
          </w:tcPr>
          <w:p w:rsidR="00000000" w:rsidDel="00000000" w:rsidP="00000000" w:rsidRDefault="00000000" w:rsidRPr="00000000" w14:paraId="0000003F">
            <w:pPr>
              <w:spacing w:line="240" w:lineRule="auto"/>
              <w:ind w:left="108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a)</w:t>
            </w:r>
            <w:r w:rsidDel="00000000" w:rsidR="00000000" w:rsidRPr="00000000">
              <w:rPr>
                <w:rFonts w:ascii="Calibri" w:cs="Calibri" w:eastAsia="Calibri" w:hAnsi="Calibri"/>
                <w:sz w:val="14"/>
                <w:szCs w:val="14"/>
                <w:rtl w:val="0"/>
              </w:rPr>
              <w:tab/>
            </w:r>
            <w:r w:rsidDel="00000000" w:rsidR="00000000" w:rsidRPr="00000000">
              <w:rPr>
                <w:rFonts w:ascii="Calibri" w:cs="Calibri" w:eastAsia="Calibri" w:hAnsi="Calibri"/>
                <w:i w:val="1"/>
                <w:rtl w:val="0"/>
              </w:rPr>
              <w:t xml:space="preserve">Conhecimento Aportado</w:t>
            </w:r>
          </w:p>
          <w:p w:rsidR="00000000" w:rsidDel="00000000" w:rsidP="00000000" w:rsidRDefault="00000000" w:rsidRPr="00000000" w14:paraId="00000040">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w:t>
            </w:r>
          </w:p>
        </w:tc>
      </w:tr>
      <w:tr>
        <w:trPr>
          <w:cantSplit w:val="0"/>
          <w:trHeight w:val="755" w:hRule="atLeast"/>
          <w:tblHeader w:val="0"/>
        </w:trPr>
        <w:tc>
          <w:tcPr>
            <w:tcBorders>
              <w:top w:color="000000" w:space="0" w:sz="0" w:val="nil"/>
              <w:left w:color="2f5496" w:space="0" w:sz="8" w:val="single"/>
              <w:bottom w:color="2f5496" w:space="0" w:sz="8" w:val="single"/>
              <w:right w:color="2f5496" w:space="0" w:sz="8" w:val="single"/>
            </w:tcBorders>
            <w:shd w:fill="auto" w:val="clear"/>
            <w:tcMar>
              <w:top w:w="100.0" w:type="dxa"/>
              <w:left w:w="80.0" w:type="dxa"/>
              <w:bottom w:w="100.0" w:type="dxa"/>
              <w:right w:w="80.0" w:type="dxa"/>
            </w:tcMar>
          </w:tcPr>
          <w:p w:rsidR="00000000" w:rsidDel="00000000" w:rsidP="00000000" w:rsidRDefault="00000000" w:rsidRPr="00000000" w14:paraId="00000041">
            <w:pPr>
              <w:spacing w:line="240" w:lineRule="auto"/>
              <w:ind w:left="108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b)</w:t>
            </w:r>
            <w:r w:rsidDel="00000000" w:rsidR="00000000" w:rsidRPr="00000000">
              <w:rPr>
                <w:rFonts w:ascii="Calibri" w:cs="Calibri" w:eastAsia="Calibri" w:hAnsi="Calibri"/>
                <w:sz w:val="14"/>
                <w:szCs w:val="14"/>
                <w:rtl w:val="0"/>
              </w:rPr>
              <w:tab/>
            </w:r>
            <w:r w:rsidDel="00000000" w:rsidR="00000000" w:rsidRPr="00000000">
              <w:rPr>
                <w:rFonts w:ascii="Calibri" w:cs="Calibri" w:eastAsia="Calibri" w:hAnsi="Calibri"/>
                <w:i w:val="1"/>
                <w:rtl w:val="0"/>
              </w:rPr>
              <w:t xml:space="preserve">Recursos Humanos</w:t>
            </w:r>
          </w:p>
          <w:p w:rsidR="00000000" w:rsidDel="00000000" w:rsidP="00000000" w:rsidRDefault="00000000" w:rsidRPr="00000000" w14:paraId="00000042">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w:t>
            </w:r>
          </w:p>
        </w:tc>
      </w:tr>
      <w:tr>
        <w:trPr>
          <w:cantSplit w:val="0"/>
          <w:trHeight w:val="755" w:hRule="atLeast"/>
          <w:tblHeader w:val="0"/>
        </w:trPr>
        <w:tc>
          <w:tcPr>
            <w:tcBorders>
              <w:top w:color="000000" w:space="0" w:sz="0" w:val="nil"/>
              <w:left w:color="2f5496" w:space="0" w:sz="8" w:val="single"/>
              <w:bottom w:color="2f5496" w:space="0" w:sz="8" w:val="single"/>
              <w:right w:color="2f5496" w:space="0" w:sz="8" w:val="single"/>
            </w:tcBorders>
            <w:shd w:fill="auto" w:val="clear"/>
            <w:tcMar>
              <w:top w:w="100.0" w:type="dxa"/>
              <w:left w:w="80.0" w:type="dxa"/>
              <w:bottom w:w="100.0" w:type="dxa"/>
              <w:right w:w="80.0" w:type="dxa"/>
            </w:tcMar>
          </w:tcPr>
          <w:p w:rsidR="00000000" w:rsidDel="00000000" w:rsidP="00000000" w:rsidRDefault="00000000" w:rsidRPr="00000000" w14:paraId="00000043">
            <w:pPr>
              <w:spacing w:line="240" w:lineRule="auto"/>
              <w:ind w:left="108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c)</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i w:val="1"/>
                <w:rtl w:val="0"/>
              </w:rPr>
              <w:t xml:space="preserve">Recursos Financeiros e Materiais</w:t>
            </w:r>
          </w:p>
          <w:p w:rsidR="00000000" w:rsidDel="00000000" w:rsidP="00000000" w:rsidRDefault="00000000" w:rsidRPr="00000000" w14:paraId="00000044">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w:t>
            </w:r>
          </w:p>
        </w:tc>
      </w:tr>
    </w:tbl>
    <w:p w:rsidR="00000000" w:rsidDel="00000000" w:rsidP="00000000" w:rsidRDefault="00000000" w:rsidRPr="00000000" w14:paraId="00000045">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1"/>
          <w:sz w:val="24"/>
          <w:szCs w:val="24"/>
          <w:rtl w:val="0"/>
        </w:rPr>
        <w:t xml:space="preserve">(No caso de membros externos ao IFRS, indicar o nome e Universidade/Empresa).</w:t>
      </w:r>
    </w:p>
    <w:p w:rsidR="00000000" w:rsidDel="00000000" w:rsidP="00000000" w:rsidRDefault="00000000" w:rsidRPr="00000000" w14:paraId="00000046">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7">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8">
      <w:pPr>
        <w:numPr>
          <w:ilvl w:val="0"/>
          <w:numId w:val="3"/>
        </w:numPr>
        <w:spacing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CRIADORES</w:t>
      </w:r>
    </w:p>
    <w:p w:rsidR="00000000" w:rsidDel="00000000" w:rsidP="00000000" w:rsidRDefault="00000000" w:rsidRPr="00000000" w14:paraId="00000049">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A">
      <w:pPr>
        <w:spacing w:after="160" w:line="256" w:lineRule="auto"/>
        <w:ind w:left="560" w:hanging="280"/>
        <w:jc w:val="both"/>
        <w:rPr>
          <w:rFonts w:ascii="Calibri" w:cs="Calibri" w:eastAsia="Calibri" w:hAnsi="Calibri"/>
          <w:b w:val="1"/>
          <w:sz w:val="24"/>
          <w:szCs w:val="24"/>
        </w:rPr>
      </w:pPr>
      <w:r w:rsidDel="00000000" w:rsidR="00000000" w:rsidRPr="00000000">
        <w:rPr>
          <w:rFonts w:ascii="Calibri" w:cs="Calibri" w:eastAsia="Calibri" w:hAnsi="Calibri"/>
          <w:i w:val="1"/>
          <w:rtl w:val="0"/>
        </w:rPr>
        <w:t xml:space="preserve">a)</w:t>
      </w:r>
      <w:r w:rsidDel="00000000" w:rsidR="00000000" w:rsidRPr="00000000">
        <w:rPr>
          <w:rFonts w:ascii="Calibri" w:cs="Calibri" w:eastAsia="Calibri" w:hAnsi="Calibri"/>
          <w:i w:val="1"/>
          <w:sz w:val="14"/>
          <w:szCs w:val="14"/>
          <w:rtl w:val="0"/>
        </w:rPr>
        <w:t xml:space="preserve">  </w:t>
      </w:r>
      <w:r w:rsidDel="00000000" w:rsidR="00000000" w:rsidRPr="00000000">
        <w:rPr>
          <w:rFonts w:ascii="Calibri" w:cs="Calibri" w:eastAsia="Calibri" w:hAnsi="Calibri"/>
          <w:i w:val="1"/>
          <w:rtl w:val="0"/>
        </w:rPr>
        <w:t xml:space="preserve">IDENTIFICAÇÃO DOS CRIADORES</w:t>
      </w:r>
      <w:r w:rsidDel="00000000" w:rsidR="00000000" w:rsidRPr="00000000">
        <w:rPr>
          <w:rtl w:val="0"/>
        </w:rPr>
      </w:r>
    </w:p>
    <w:p w:rsidR="00000000" w:rsidDel="00000000" w:rsidP="00000000" w:rsidRDefault="00000000" w:rsidRPr="00000000" w14:paraId="0000004B">
      <w:pPr>
        <w:spacing w:line="240" w:lineRule="auto"/>
        <w:jc w:val="both"/>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(Indicar todos os criadores, mesmo os que não pertencem ao IFRS. Copiar e preencher o quadro abaixo com informações de todos os criadores.)</w:t>
      </w:r>
    </w:p>
    <w:p w:rsidR="00000000" w:rsidDel="00000000" w:rsidP="00000000" w:rsidRDefault="00000000" w:rsidRPr="00000000" w14:paraId="0000004C">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w:t>
      </w:r>
    </w:p>
    <w:tbl>
      <w:tblPr>
        <w:tblStyle w:val="Table4"/>
        <w:tblW w:w="9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29"/>
        <w:gridCol w:w="605"/>
        <w:gridCol w:w="2122"/>
        <w:gridCol w:w="357"/>
        <w:gridCol w:w="3457"/>
        <w:tblGridChange w:id="0">
          <w:tblGrid>
            <w:gridCol w:w="2529"/>
            <w:gridCol w:w="605"/>
            <w:gridCol w:w="2122"/>
            <w:gridCol w:w="357"/>
            <w:gridCol w:w="3457"/>
          </w:tblGrid>
        </w:tblGridChange>
      </w:tblGrid>
      <w:tr>
        <w:trPr>
          <w:cantSplit w:val="0"/>
          <w:trHeight w:val="755" w:hRule="atLeast"/>
          <w:tblHeader w:val="0"/>
        </w:trPr>
        <w:tc>
          <w:tcPr>
            <w:gridSpan w:val="5"/>
            <w:tcBorders>
              <w:top w:color="2f5496" w:space="0" w:sz="8" w:val="single"/>
              <w:left w:color="2f5496" w:space="0" w:sz="8" w:val="single"/>
              <w:bottom w:color="2f5496" w:space="0" w:sz="8" w:val="single"/>
              <w:right w:color="2f5496" w:space="0" w:sz="8" w:val="single"/>
            </w:tcBorders>
            <w:shd w:fill="ffffff" w:val="clear"/>
            <w:tcMar>
              <w:top w:w="100.0" w:type="dxa"/>
              <w:left w:w="80.0" w:type="dxa"/>
              <w:bottom w:w="100.0" w:type="dxa"/>
              <w:right w:w="80.0" w:type="dxa"/>
            </w:tcMar>
          </w:tcPr>
          <w:p w:rsidR="00000000" w:rsidDel="00000000" w:rsidP="00000000" w:rsidRDefault="00000000" w:rsidRPr="00000000" w14:paraId="0000004D">
            <w:pPr>
              <w:spacing w:line="240" w:lineRule="auto"/>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Nome civil completo:</w:t>
            </w:r>
          </w:p>
        </w:tc>
      </w:tr>
      <w:tr>
        <w:trPr>
          <w:cantSplit w:val="0"/>
          <w:trHeight w:val="1985" w:hRule="atLeast"/>
          <w:tblHeader w:val="0"/>
        </w:trPr>
        <w:tc>
          <w:tcPr>
            <w:tcBorders>
              <w:top w:color="000000" w:space="0" w:sz="0" w:val="nil"/>
              <w:left w:color="2f5496" w:space="0" w:sz="8" w:val="single"/>
              <w:bottom w:color="2f5496" w:space="0" w:sz="8" w:val="single"/>
              <w:right w:color="000000" w:space="0" w:sz="0" w:val="nil"/>
            </w:tcBorders>
            <w:shd w:fill="auto" w:val="clear"/>
            <w:tcMar>
              <w:top w:w="100.0" w:type="dxa"/>
              <w:left w:w="80.0" w:type="dxa"/>
              <w:bottom w:w="100.0" w:type="dxa"/>
              <w:right w:w="80.0" w:type="dxa"/>
            </w:tcMar>
          </w:tcPr>
          <w:p w:rsidR="00000000" w:rsidDel="00000000" w:rsidP="00000000" w:rsidRDefault="00000000" w:rsidRPr="00000000" w14:paraId="00000052">
            <w:pPr>
              <w:spacing w:line="240" w:lineRule="auto"/>
              <w:jc w:val="both"/>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 </w:t>
            </w:r>
          </w:p>
          <w:p w:rsidR="00000000" w:rsidDel="00000000" w:rsidP="00000000" w:rsidRDefault="00000000" w:rsidRPr="00000000" w14:paraId="00000053">
            <w:pPr>
              <w:spacing w:line="240" w:lineRule="auto"/>
              <w:jc w:val="both"/>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 </w:t>
            </w:r>
          </w:p>
          <w:p w:rsidR="00000000" w:rsidDel="00000000" w:rsidP="00000000" w:rsidRDefault="00000000" w:rsidRPr="00000000" w14:paraId="00000054">
            <w:pPr>
              <w:spacing w:line="240" w:lineRule="auto"/>
              <w:jc w:val="both"/>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Vínculo com o IFRS:</w:t>
            </w:r>
          </w:p>
        </w:tc>
        <w:tc>
          <w:tcPr>
            <w:gridSpan w:val="4"/>
            <w:tcBorders>
              <w:top w:color="000000" w:space="0" w:sz="0" w:val="nil"/>
              <w:left w:color="000000" w:space="0" w:sz="0" w:val="nil"/>
              <w:bottom w:color="2f5496" w:space="0" w:sz="8" w:val="single"/>
              <w:right w:color="2f5496" w:space="0" w:sz="8" w:val="single"/>
            </w:tcBorders>
            <w:shd w:fill="auto" w:val="clear"/>
            <w:tcMar>
              <w:top w:w="100.0" w:type="dxa"/>
              <w:left w:w="80.0" w:type="dxa"/>
              <w:bottom w:w="100.0" w:type="dxa"/>
              <w:right w:w="80.0" w:type="dxa"/>
            </w:tcMar>
          </w:tcPr>
          <w:p w:rsidR="00000000" w:rsidDel="00000000" w:rsidP="00000000" w:rsidRDefault="00000000" w:rsidRPr="00000000" w14:paraId="00000055">
            <w:pPr>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056">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Professor</w:t>
            </w:r>
          </w:p>
          <w:p w:rsidR="00000000" w:rsidDel="00000000" w:rsidP="00000000" w:rsidRDefault="00000000" w:rsidRPr="00000000" w14:paraId="00000057">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Técnico-administrativo</w:t>
            </w:r>
          </w:p>
          <w:p w:rsidR="00000000" w:rsidDel="00000000" w:rsidP="00000000" w:rsidRDefault="00000000" w:rsidRPr="00000000" w14:paraId="00000058">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Aluno. Indicar nível e curso:</w:t>
            </w:r>
          </w:p>
          <w:p w:rsidR="00000000" w:rsidDel="00000000" w:rsidP="00000000" w:rsidRDefault="00000000" w:rsidRPr="00000000" w14:paraId="00000059">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5A">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________________________________________________</w:t>
            </w:r>
          </w:p>
          <w:p w:rsidR="00000000" w:rsidDel="00000000" w:rsidP="00000000" w:rsidRDefault="00000000" w:rsidRPr="00000000" w14:paraId="0000005B">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w:t>
            </w:r>
          </w:p>
        </w:tc>
      </w:tr>
      <w:tr>
        <w:trPr>
          <w:cantSplit w:val="0"/>
          <w:trHeight w:val="1805" w:hRule="atLeast"/>
          <w:tblHeader w:val="0"/>
        </w:trPr>
        <w:tc>
          <w:tcPr>
            <w:tcBorders>
              <w:top w:color="000000" w:space="0" w:sz="0" w:val="nil"/>
              <w:left w:color="2f5496" w:space="0" w:sz="8" w:val="single"/>
              <w:bottom w:color="2f5496" w:space="0" w:sz="8" w:val="single"/>
              <w:right w:color="000000" w:space="0" w:sz="0" w:val="nil"/>
            </w:tcBorders>
            <w:shd w:fill="auto" w:val="clear"/>
            <w:tcMar>
              <w:top w:w="100.0" w:type="dxa"/>
              <w:left w:w="80.0" w:type="dxa"/>
              <w:bottom w:w="100.0" w:type="dxa"/>
              <w:right w:w="80.0" w:type="dxa"/>
            </w:tcMar>
          </w:tcPr>
          <w:p w:rsidR="00000000" w:rsidDel="00000000" w:rsidP="00000000" w:rsidRDefault="00000000" w:rsidRPr="00000000" w14:paraId="0000005F">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60">
            <w:pPr>
              <w:spacing w:line="240" w:lineRule="auto"/>
              <w:jc w:val="both"/>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Participante externo ao IFRS:</w:t>
            </w:r>
          </w:p>
          <w:p w:rsidR="00000000" w:rsidDel="00000000" w:rsidP="00000000" w:rsidRDefault="00000000" w:rsidRPr="00000000" w14:paraId="00000061">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w:t>
            </w:r>
          </w:p>
        </w:tc>
        <w:tc>
          <w:tcPr>
            <w:gridSpan w:val="3"/>
            <w:tcBorders>
              <w:top w:color="000000" w:space="0" w:sz="0" w:val="nil"/>
              <w:left w:color="000000" w:space="0" w:sz="0" w:val="nil"/>
              <w:bottom w:color="2f5496"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62">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Professor</w:t>
            </w:r>
          </w:p>
          <w:p w:rsidR="00000000" w:rsidDel="00000000" w:rsidP="00000000" w:rsidRDefault="00000000" w:rsidRPr="00000000" w14:paraId="00000063">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Técnico-administrativo</w:t>
            </w:r>
          </w:p>
          <w:p w:rsidR="00000000" w:rsidDel="00000000" w:rsidP="00000000" w:rsidRDefault="00000000" w:rsidRPr="00000000" w14:paraId="00000064">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Aluno graduação</w:t>
            </w:r>
          </w:p>
          <w:p w:rsidR="00000000" w:rsidDel="00000000" w:rsidP="00000000" w:rsidRDefault="00000000" w:rsidRPr="00000000" w14:paraId="00000065">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Aluno pós-graduação</w:t>
            </w:r>
          </w:p>
          <w:p w:rsidR="00000000" w:rsidDel="00000000" w:rsidP="00000000" w:rsidRDefault="00000000" w:rsidRPr="00000000" w14:paraId="00000066">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Outro: _____________</w:t>
            </w:r>
          </w:p>
          <w:p w:rsidR="00000000" w:rsidDel="00000000" w:rsidP="00000000" w:rsidRDefault="00000000" w:rsidRPr="00000000" w14:paraId="00000067">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w:t>
            </w:r>
          </w:p>
        </w:tc>
        <w:tc>
          <w:tcPr>
            <w:tcBorders>
              <w:top w:color="000000" w:space="0" w:sz="0" w:val="nil"/>
              <w:left w:color="000000" w:space="0" w:sz="0" w:val="nil"/>
              <w:bottom w:color="2f5496" w:space="0" w:sz="8" w:val="single"/>
              <w:right w:color="2f5496" w:space="0" w:sz="8" w:val="single"/>
            </w:tcBorders>
            <w:shd w:fill="auto" w:val="clear"/>
            <w:tcMar>
              <w:top w:w="100.0" w:type="dxa"/>
              <w:left w:w="80.0" w:type="dxa"/>
              <w:bottom w:w="100.0" w:type="dxa"/>
              <w:right w:w="80.0" w:type="dxa"/>
            </w:tcMar>
          </w:tcPr>
          <w:p w:rsidR="00000000" w:rsidDel="00000000" w:rsidP="00000000" w:rsidRDefault="00000000" w:rsidRPr="00000000" w14:paraId="0000006A">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Informe Instituição/ Empresa:</w:t>
            </w:r>
          </w:p>
        </w:tc>
      </w:tr>
      <w:tr>
        <w:trPr>
          <w:cantSplit w:val="0"/>
          <w:trHeight w:val="695" w:hRule="atLeast"/>
          <w:tblHeader w:val="0"/>
        </w:trPr>
        <w:tc>
          <w:tcPr>
            <w:gridSpan w:val="5"/>
            <w:tcBorders>
              <w:top w:color="000000" w:space="0" w:sz="0" w:val="nil"/>
              <w:left w:color="2f5496" w:space="0" w:sz="8" w:val="single"/>
              <w:bottom w:color="2f5496" w:space="0" w:sz="8" w:val="single"/>
              <w:right w:color="2f5496" w:space="0" w:sz="8" w:val="single"/>
            </w:tcBorders>
            <w:shd w:fill="auto" w:val="clear"/>
            <w:tcMar>
              <w:top w:w="100.0" w:type="dxa"/>
              <w:left w:w="80.0" w:type="dxa"/>
              <w:bottom w:w="100.0" w:type="dxa"/>
              <w:right w:w="80.0" w:type="dxa"/>
            </w:tcMar>
          </w:tcPr>
          <w:p w:rsidR="00000000" w:rsidDel="00000000" w:rsidP="00000000" w:rsidRDefault="00000000" w:rsidRPr="00000000" w14:paraId="0000006B">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Os dados a seguir serão necessários para o preenchimento dos documentos para solicitação da proteção:</w:t>
            </w:r>
          </w:p>
        </w:tc>
      </w:tr>
      <w:tr>
        <w:trPr>
          <w:cantSplit w:val="0"/>
          <w:trHeight w:val="710" w:hRule="atLeast"/>
          <w:tblHeader w:val="0"/>
        </w:trPr>
        <w:tc>
          <w:tcPr>
            <w:gridSpan w:val="5"/>
            <w:tcBorders>
              <w:top w:color="000000" w:space="0" w:sz="0" w:val="nil"/>
              <w:left w:color="2f5496" w:space="0" w:sz="8" w:val="single"/>
              <w:bottom w:color="2f5496" w:space="0" w:sz="8" w:val="single"/>
              <w:right w:color="2f5496" w:space="0" w:sz="8" w:val="single"/>
            </w:tcBorders>
            <w:shd w:fill="auto" w:val="clear"/>
            <w:tcMar>
              <w:top w:w="100.0" w:type="dxa"/>
              <w:left w:w="80.0" w:type="dxa"/>
              <w:bottom w:w="100.0" w:type="dxa"/>
              <w:right w:w="80.0" w:type="dxa"/>
            </w:tcMar>
          </w:tcPr>
          <w:p w:rsidR="00000000" w:rsidDel="00000000" w:rsidP="00000000" w:rsidRDefault="00000000" w:rsidRPr="00000000" w14:paraId="00000070">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Endereço Completo:</w:t>
            </w:r>
          </w:p>
          <w:p w:rsidR="00000000" w:rsidDel="00000000" w:rsidP="00000000" w:rsidRDefault="00000000" w:rsidRPr="00000000" w14:paraId="00000071">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w:t>
            </w:r>
          </w:p>
        </w:tc>
      </w:tr>
      <w:tr>
        <w:trPr>
          <w:cantSplit w:val="0"/>
          <w:trHeight w:val="710" w:hRule="atLeast"/>
          <w:tblHeader w:val="0"/>
        </w:trPr>
        <w:tc>
          <w:tcPr>
            <w:gridSpan w:val="2"/>
            <w:tcBorders>
              <w:top w:color="000000" w:space="0" w:sz="0" w:val="nil"/>
              <w:left w:color="2f5496" w:space="0" w:sz="8" w:val="single"/>
              <w:bottom w:color="2f5496" w:space="0" w:sz="8" w:val="single"/>
              <w:right w:color="2f5496" w:space="0" w:sz="8" w:val="single"/>
            </w:tcBorders>
            <w:shd w:fill="auto" w:val="clear"/>
            <w:tcMar>
              <w:top w:w="100.0" w:type="dxa"/>
              <w:left w:w="80.0" w:type="dxa"/>
              <w:bottom w:w="100.0" w:type="dxa"/>
              <w:right w:w="80.0" w:type="dxa"/>
            </w:tcMar>
          </w:tcPr>
          <w:p w:rsidR="00000000" w:rsidDel="00000000" w:rsidP="00000000" w:rsidRDefault="00000000" w:rsidRPr="00000000" w14:paraId="00000076">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Bairro:</w:t>
            </w:r>
          </w:p>
          <w:p w:rsidR="00000000" w:rsidDel="00000000" w:rsidP="00000000" w:rsidRDefault="00000000" w:rsidRPr="00000000" w14:paraId="00000077">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w:t>
            </w:r>
          </w:p>
        </w:tc>
        <w:tc>
          <w:tcPr>
            <w:tcBorders>
              <w:top w:color="000000" w:space="0" w:sz="0" w:val="nil"/>
              <w:left w:color="000000" w:space="0" w:sz="0" w:val="nil"/>
              <w:bottom w:color="2f5496" w:space="0" w:sz="8" w:val="single"/>
              <w:right w:color="2f5496" w:space="0" w:sz="8" w:val="single"/>
            </w:tcBorders>
            <w:shd w:fill="auto" w:val="clear"/>
            <w:tcMar>
              <w:top w:w="100.0" w:type="dxa"/>
              <w:left w:w="80.0" w:type="dxa"/>
              <w:bottom w:w="100.0" w:type="dxa"/>
              <w:right w:w="80.0" w:type="dxa"/>
            </w:tcMar>
          </w:tcPr>
          <w:p w:rsidR="00000000" w:rsidDel="00000000" w:rsidP="00000000" w:rsidRDefault="00000000" w:rsidRPr="00000000" w14:paraId="00000079">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CEP:</w:t>
            </w:r>
          </w:p>
          <w:p w:rsidR="00000000" w:rsidDel="00000000" w:rsidP="00000000" w:rsidRDefault="00000000" w:rsidRPr="00000000" w14:paraId="0000007A">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w:t>
            </w:r>
          </w:p>
        </w:tc>
        <w:tc>
          <w:tcPr>
            <w:gridSpan w:val="2"/>
            <w:tcBorders>
              <w:top w:color="000000" w:space="0" w:sz="0" w:val="nil"/>
              <w:left w:color="000000" w:space="0" w:sz="0" w:val="nil"/>
              <w:bottom w:color="2f5496" w:space="0" w:sz="8" w:val="single"/>
              <w:right w:color="2f5496" w:space="0" w:sz="8" w:val="single"/>
            </w:tcBorders>
            <w:shd w:fill="auto" w:val="clear"/>
            <w:tcMar>
              <w:top w:w="100.0" w:type="dxa"/>
              <w:left w:w="80.0" w:type="dxa"/>
              <w:bottom w:w="100.0" w:type="dxa"/>
              <w:right w:w="80.0" w:type="dxa"/>
            </w:tcMar>
          </w:tcPr>
          <w:p w:rsidR="00000000" w:rsidDel="00000000" w:rsidP="00000000" w:rsidRDefault="00000000" w:rsidRPr="00000000" w14:paraId="0000007B">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Cidade:</w:t>
            </w:r>
          </w:p>
          <w:p w:rsidR="00000000" w:rsidDel="00000000" w:rsidP="00000000" w:rsidRDefault="00000000" w:rsidRPr="00000000" w14:paraId="0000007C">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w:t>
            </w:r>
          </w:p>
        </w:tc>
      </w:tr>
      <w:tr>
        <w:trPr>
          <w:cantSplit w:val="0"/>
          <w:trHeight w:val="710" w:hRule="atLeast"/>
          <w:tblHeader w:val="0"/>
        </w:trPr>
        <w:tc>
          <w:tcPr>
            <w:gridSpan w:val="2"/>
            <w:tcBorders>
              <w:top w:color="000000" w:space="0" w:sz="0" w:val="nil"/>
              <w:left w:color="2f5496" w:space="0" w:sz="8" w:val="single"/>
              <w:bottom w:color="2f5496" w:space="0" w:sz="8" w:val="single"/>
              <w:right w:color="2f5496" w:space="0" w:sz="8" w:val="single"/>
            </w:tcBorders>
            <w:shd w:fill="auto" w:val="clear"/>
            <w:tcMar>
              <w:top w:w="100.0" w:type="dxa"/>
              <w:left w:w="80.0" w:type="dxa"/>
              <w:bottom w:w="100.0" w:type="dxa"/>
              <w:right w:w="80.0" w:type="dxa"/>
            </w:tcMar>
          </w:tcPr>
          <w:p w:rsidR="00000000" w:rsidDel="00000000" w:rsidP="00000000" w:rsidRDefault="00000000" w:rsidRPr="00000000" w14:paraId="0000007E">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Telefone comercial:</w:t>
            </w:r>
          </w:p>
          <w:p w:rsidR="00000000" w:rsidDel="00000000" w:rsidP="00000000" w:rsidRDefault="00000000" w:rsidRPr="00000000" w14:paraId="0000007F">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w:t>
            </w:r>
          </w:p>
        </w:tc>
        <w:tc>
          <w:tcPr>
            <w:tcBorders>
              <w:top w:color="000000" w:space="0" w:sz="0" w:val="nil"/>
              <w:left w:color="000000" w:space="0" w:sz="0" w:val="nil"/>
              <w:bottom w:color="2f5496" w:space="0" w:sz="8" w:val="single"/>
              <w:right w:color="2f5496" w:space="0" w:sz="8" w:val="single"/>
            </w:tcBorders>
            <w:shd w:fill="auto" w:val="clear"/>
            <w:tcMar>
              <w:top w:w="100.0" w:type="dxa"/>
              <w:left w:w="80.0" w:type="dxa"/>
              <w:bottom w:w="100.0" w:type="dxa"/>
              <w:right w:w="80.0" w:type="dxa"/>
            </w:tcMar>
          </w:tcPr>
          <w:p w:rsidR="00000000" w:rsidDel="00000000" w:rsidP="00000000" w:rsidRDefault="00000000" w:rsidRPr="00000000" w14:paraId="00000081">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Celular:</w:t>
            </w:r>
          </w:p>
          <w:p w:rsidR="00000000" w:rsidDel="00000000" w:rsidP="00000000" w:rsidRDefault="00000000" w:rsidRPr="00000000" w14:paraId="00000082">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w:t>
            </w:r>
          </w:p>
        </w:tc>
        <w:tc>
          <w:tcPr>
            <w:gridSpan w:val="2"/>
            <w:tcBorders>
              <w:top w:color="000000" w:space="0" w:sz="0" w:val="nil"/>
              <w:left w:color="000000" w:space="0" w:sz="0" w:val="nil"/>
              <w:bottom w:color="2f5496" w:space="0" w:sz="8" w:val="single"/>
              <w:right w:color="2f5496" w:space="0" w:sz="8" w:val="single"/>
            </w:tcBorders>
            <w:shd w:fill="auto" w:val="clear"/>
            <w:tcMar>
              <w:top w:w="100.0" w:type="dxa"/>
              <w:left w:w="80.0" w:type="dxa"/>
              <w:bottom w:w="100.0" w:type="dxa"/>
              <w:right w:w="80.0" w:type="dxa"/>
            </w:tcMar>
          </w:tcPr>
          <w:p w:rsidR="00000000" w:rsidDel="00000000" w:rsidP="00000000" w:rsidRDefault="00000000" w:rsidRPr="00000000" w14:paraId="00000083">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E-mail:</w:t>
            </w:r>
          </w:p>
          <w:p w:rsidR="00000000" w:rsidDel="00000000" w:rsidP="00000000" w:rsidRDefault="00000000" w:rsidRPr="00000000" w14:paraId="00000084">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w:t>
            </w:r>
          </w:p>
        </w:tc>
      </w:tr>
      <w:tr>
        <w:trPr>
          <w:cantSplit w:val="0"/>
          <w:trHeight w:val="710" w:hRule="atLeast"/>
          <w:tblHeader w:val="0"/>
        </w:trPr>
        <w:tc>
          <w:tcPr>
            <w:gridSpan w:val="2"/>
            <w:tcBorders>
              <w:top w:color="000000" w:space="0" w:sz="0" w:val="nil"/>
              <w:left w:color="2f5496" w:space="0" w:sz="8" w:val="single"/>
              <w:bottom w:color="2f5496" w:space="0" w:sz="8" w:val="single"/>
              <w:right w:color="2f5496" w:space="0" w:sz="8" w:val="single"/>
            </w:tcBorders>
            <w:shd w:fill="auto" w:val="clear"/>
            <w:tcMar>
              <w:top w:w="100.0" w:type="dxa"/>
              <w:left w:w="80.0" w:type="dxa"/>
              <w:bottom w:w="100.0" w:type="dxa"/>
              <w:right w:w="80.0" w:type="dxa"/>
            </w:tcMar>
          </w:tcPr>
          <w:p w:rsidR="00000000" w:rsidDel="00000000" w:rsidP="00000000" w:rsidRDefault="00000000" w:rsidRPr="00000000" w14:paraId="00000086">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Identidade nº:</w:t>
            </w:r>
          </w:p>
          <w:p w:rsidR="00000000" w:rsidDel="00000000" w:rsidP="00000000" w:rsidRDefault="00000000" w:rsidRPr="00000000" w14:paraId="00000087">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w:t>
            </w:r>
          </w:p>
        </w:tc>
        <w:tc>
          <w:tcPr>
            <w:tcBorders>
              <w:top w:color="000000" w:space="0" w:sz="0" w:val="nil"/>
              <w:left w:color="000000" w:space="0" w:sz="0" w:val="nil"/>
              <w:bottom w:color="2f5496" w:space="0" w:sz="8" w:val="single"/>
              <w:right w:color="2f5496" w:space="0" w:sz="8" w:val="single"/>
            </w:tcBorders>
            <w:shd w:fill="auto" w:val="clear"/>
            <w:tcMar>
              <w:top w:w="100.0" w:type="dxa"/>
              <w:left w:w="80.0" w:type="dxa"/>
              <w:bottom w:w="100.0" w:type="dxa"/>
              <w:right w:w="80.0" w:type="dxa"/>
            </w:tcMar>
          </w:tcPr>
          <w:p w:rsidR="00000000" w:rsidDel="00000000" w:rsidP="00000000" w:rsidRDefault="00000000" w:rsidRPr="00000000" w14:paraId="00000089">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Órgão expedidor:</w:t>
            </w:r>
          </w:p>
          <w:p w:rsidR="00000000" w:rsidDel="00000000" w:rsidP="00000000" w:rsidRDefault="00000000" w:rsidRPr="00000000" w14:paraId="0000008A">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w:t>
            </w:r>
          </w:p>
        </w:tc>
        <w:tc>
          <w:tcPr>
            <w:gridSpan w:val="2"/>
            <w:tcBorders>
              <w:top w:color="000000" w:space="0" w:sz="0" w:val="nil"/>
              <w:left w:color="000000" w:space="0" w:sz="0" w:val="nil"/>
              <w:bottom w:color="2f5496" w:space="0" w:sz="8" w:val="single"/>
              <w:right w:color="2f5496" w:space="0" w:sz="8" w:val="single"/>
            </w:tcBorders>
            <w:shd w:fill="auto" w:val="clear"/>
            <w:tcMar>
              <w:top w:w="100.0" w:type="dxa"/>
              <w:left w:w="80.0" w:type="dxa"/>
              <w:bottom w:w="100.0" w:type="dxa"/>
              <w:right w:w="80.0" w:type="dxa"/>
            </w:tcMar>
          </w:tcPr>
          <w:p w:rsidR="00000000" w:rsidDel="00000000" w:rsidP="00000000" w:rsidRDefault="00000000" w:rsidRPr="00000000" w14:paraId="0000008B">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Data de emissão:</w:t>
            </w:r>
          </w:p>
          <w:p w:rsidR="00000000" w:rsidDel="00000000" w:rsidP="00000000" w:rsidRDefault="00000000" w:rsidRPr="00000000" w14:paraId="0000008C">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w:t>
            </w:r>
          </w:p>
        </w:tc>
      </w:tr>
      <w:tr>
        <w:trPr>
          <w:cantSplit w:val="0"/>
          <w:trHeight w:val="710" w:hRule="atLeast"/>
          <w:tblHeader w:val="0"/>
        </w:trPr>
        <w:tc>
          <w:tcPr>
            <w:gridSpan w:val="2"/>
            <w:tcBorders>
              <w:top w:color="000000" w:space="0" w:sz="0" w:val="nil"/>
              <w:left w:color="2f5496" w:space="0" w:sz="8" w:val="single"/>
              <w:bottom w:color="2f5496" w:space="0" w:sz="8" w:val="single"/>
              <w:right w:color="2f5496" w:space="0" w:sz="8" w:val="single"/>
            </w:tcBorders>
            <w:shd w:fill="auto" w:val="clear"/>
            <w:tcMar>
              <w:top w:w="100.0" w:type="dxa"/>
              <w:left w:w="80.0" w:type="dxa"/>
              <w:bottom w:w="100.0" w:type="dxa"/>
              <w:right w:w="80.0" w:type="dxa"/>
            </w:tcMar>
          </w:tcPr>
          <w:p w:rsidR="00000000" w:rsidDel="00000000" w:rsidP="00000000" w:rsidRDefault="00000000" w:rsidRPr="00000000" w14:paraId="0000008E">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CPF:</w:t>
            </w:r>
          </w:p>
          <w:p w:rsidR="00000000" w:rsidDel="00000000" w:rsidP="00000000" w:rsidRDefault="00000000" w:rsidRPr="00000000" w14:paraId="0000008F">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w:t>
            </w:r>
          </w:p>
        </w:tc>
        <w:tc>
          <w:tcPr>
            <w:tcBorders>
              <w:top w:color="000000" w:space="0" w:sz="0" w:val="nil"/>
              <w:left w:color="000000" w:space="0" w:sz="0" w:val="nil"/>
              <w:bottom w:color="2f5496" w:space="0" w:sz="8" w:val="single"/>
              <w:right w:color="2f5496" w:space="0" w:sz="8" w:val="single"/>
            </w:tcBorders>
            <w:shd w:fill="auto" w:val="clear"/>
            <w:tcMar>
              <w:top w:w="100.0" w:type="dxa"/>
              <w:left w:w="80.0" w:type="dxa"/>
              <w:bottom w:w="100.0" w:type="dxa"/>
              <w:right w:w="80.0" w:type="dxa"/>
            </w:tcMar>
          </w:tcPr>
          <w:p w:rsidR="00000000" w:rsidDel="00000000" w:rsidP="00000000" w:rsidRDefault="00000000" w:rsidRPr="00000000" w14:paraId="00000091">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Data nascimento:</w:t>
            </w:r>
          </w:p>
          <w:p w:rsidR="00000000" w:rsidDel="00000000" w:rsidP="00000000" w:rsidRDefault="00000000" w:rsidRPr="00000000" w14:paraId="00000092">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w:t>
            </w:r>
          </w:p>
        </w:tc>
        <w:tc>
          <w:tcPr>
            <w:gridSpan w:val="2"/>
            <w:tcBorders>
              <w:top w:color="000000" w:space="0" w:sz="0" w:val="nil"/>
              <w:left w:color="000000" w:space="0" w:sz="0" w:val="nil"/>
              <w:bottom w:color="2f5496" w:space="0" w:sz="8" w:val="single"/>
              <w:right w:color="2f5496" w:space="0" w:sz="8" w:val="single"/>
            </w:tcBorders>
            <w:shd w:fill="auto" w:val="clear"/>
            <w:tcMar>
              <w:top w:w="100.0" w:type="dxa"/>
              <w:left w:w="80.0" w:type="dxa"/>
              <w:bottom w:w="100.0" w:type="dxa"/>
              <w:right w:w="80.0" w:type="dxa"/>
            </w:tcMar>
          </w:tcPr>
          <w:p w:rsidR="00000000" w:rsidDel="00000000" w:rsidP="00000000" w:rsidRDefault="00000000" w:rsidRPr="00000000" w14:paraId="00000093">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Estado civil:</w:t>
            </w:r>
          </w:p>
          <w:p w:rsidR="00000000" w:rsidDel="00000000" w:rsidP="00000000" w:rsidRDefault="00000000" w:rsidRPr="00000000" w14:paraId="00000094">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w:t>
            </w:r>
          </w:p>
        </w:tc>
      </w:tr>
      <w:tr>
        <w:trPr>
          <w:cantSplit w:val="0"/>
          <w:trHeight w:val="710" w:hRule="atLeast"/>
          <w:tblHeader w:val="0"/>
        </w:trPr>
        <w:tc>
          <w:tcPr>
            <w:gridSpan w:val="2"/>
            <w:tcBorders>
              <w:top w:color="000000" w:space="0" w:sz="0" w:val="nil"/>
              <w:left w:color="2f5496" w:space="0" w:sz="8" w:val="single"/>
              <w:bottom w:color="2f5496" w:space="0" w:sz="8" w:val="single"/>
              <w:right w:color="2f5496" w:space="0" w:sz="8" w:val="single"/>
            </w:tcBorders>
            <w:shd w:fill="auto" w:val="clear"/>
            <w:tcMar>
              <w:top w:w="100.0" w:type="dxa"/>
              <w:left w:w="80.0" w:type="dxa"/>
              <w:bottom w:w="100.0" w:type="dxa"/>
              <w:right w:w="80.0" w:type="dxa"/>
            </w:tcMar>
          </w:tcPr>
          <w:p w:rsidR="00000000" w:rsidDel="00000000" w:rsidP="00000000" w:rsidRDefault="00000000" w:rsidRPr="00000000" w14:paraId="00000096">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Nacionalidade:</w:t>
            </w:r>
          </w:p>
          <w:p w:rsidR="00000000" w:rsidDel="00000000" w:rsidP="00000000" w:rsidRDefault="00000000" w:rsidRPr="00000000" w14:paraId="00000097">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w:t>
            </w:r>
          </w:p>
        </w:tc>
        <w:tc>
          <w:tcPr>
            <w:gridSpan w:val="3"/>
            <w:tcBorders>
              <w:top w:color="000000" w:space="0" w:sz="0" w:val="nil"/>
              <w:left w:color="000000" w:space="0" w:sz="0" w:val="nil"/>
              <w:bottom w:color="2f5496" w:space="0" w:sz="8" w:val="single"/>
              <w:right w:color="2f5496" w:space="0" w:sz="8" w:val="single"/>
            </w:tcBorders>
            <w:shd w:fill="auto" w:val="clear"/>
            <w:tcMar>
              <w:top w:w="100.0" w:type="dxa"/>
              <w:left w:w="80.0" w:type="dxa"/>
              <w:bottom w:w="100.0" w:type="dxa"/>
              <w:right w:w="80.0" w:type="dxa"/>
            </w:tcMar>
          </w:tcPr>
          <w:p w:rsidR="00000000" w:rsidDel="00000000" w:rsidP="00000000" w:rsidRDefault="00000000" w:rsidRPr="00000000" w14:paraId="00000099">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Profissão:</w:t>
            </w:r>
          </w:p>
          <w:p w:rsidR="00000000" w:rsidDel="00000000" w:rsidP="00000000" w:rsidRDefault="00000000" w:rsidRPr="00000000" w14:paraId="0000009A">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w:t>
            </w:r>
          </w:p>
        </w:tc>
      </w:tr>
      <w:tr>
        <w:trPr>
          <w:cantSplit w:val="0"/>
          <w:trHeight w:val="21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76" w:lineRule="auto"/>
              <w:rPr>
                <w:rFonts w:ascii="Calibri" w:cs="Calibri" w:eastAsia="Calibri" w:hAnsi="Calibri"/>
                <w:i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E">
            <w:pPr>
              <w:widowControl w:val="0"/>
              <w:spacing w:line="276" w:lineRule="auto"/>
              <w:rPr>
                <w:rFonts w:ascii="Calibri" w:cs="Calibri" w:eastAsia="Calibri" w:hAnsi="Calibri"/>
                <w:i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76" w:lineRule="auto"/>
              <w:rPr>
                <w:rFonts w:ascii="Calibri" w:cs="Calibri" w:eastAsia="Calibri" w:hAnsi="Calibri"/>
                <w:i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0">
            <w:pPr>
              <w:widowControl w:val="0"/>
              <w:spacing w:line="276" w:lineRule="auto"/>
              <w:rPr>
                <w:rFonts w:ascii="Calibri" w:cs="Calibri" w:eastAsia="Calibri" w:hAnsi="Calibri"/>
                <w:i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76" w:lineRule="auto"/>
              <w:rPr>
                <w:rFonts w:ascii="Calibri" w:cs="Calibri" w:eastAsia="Calibri" w:hAnsi="Calibri"/>
                <w:i w:val="1"/>
              </w:rPr>
            </w:pPr>
            <w:r w:rsidDel="00000000" w:rsidR="00000000" w:rsidRPr="00000000">
              <w:rPr>
                <w:rtl w:val="0"/>
              </w:rPr>
            </w:r>
          </w:p>
        </w:tc>
      </w:tr>
    </w:tbl>
    <w:p w:rsidR="00000000" w:rsidDel="00000000" w:rsidP="00000000" w:rsidRDefault="00000000" w:rsidRPr="00000000" w14:paraId="000000A2">
      <w:pPr>
        <w:spacing w:after="160" w:line="256" w:lineRule="auto"/>
        <w:ind w:left="560" w:hanging="280"/>
        <w:jc w:val="both"/>
        <w:rPr>
          <w:rFonts w:ascii="Calibri" w:cs="Calibri" w:eastAsia="Calibri" w:hAnsi="Calibri"/>
          <w:i w:val="1"/>
        </w:rPr>
      </w:pPr>
      <w:r w:rsidDel="00000000" w:rsidR="00000000" w:rsidRPr="00000000">
        <w:rPr>
          <w:rFonts w:ascii="Calibri" w:cs="Calibri" w:eastAsia="Calibri" w:hAnsi="Calibri"/>
          <w:i w:val="1"/>
          <w:rtl w:val="0"/>
        </w:rPr>
        <w:t xml:space="preserve">b)</w:t>
      </w:r>
      <w:r w:rsidDel="00000000" w:rsidR="00000000" w:rsidRPr="00000000">
        <w:rPr>
          <w:rFonts w:ascii="Calibri" w:cs="Calibri" w:eastAsia="Calibri" w:hAnsi="Calibri"/>
          <w:i w:val="1"/>
          <w:sz w:val="14"/>
          <w:szCs w:val="14"/>
          <w:rtl w:val="0"/>
        </w:rPr>
        <w:t xml:space="preserve">  </w:t>
      </w:r>
      <w:r w:rsidDel="00000000" w:rsidR="00000000" w:rsidRPr="00000000">
        <w:rPr>
          <w:rFonts w:ascii="Calibri" w:cs="Calibri" w:eastAsia="Calibri" w:hAnsi="Calibri"/>
          <w:i w:val="1"/>
          <w:rtl w:val="0"/>
        </w:rPr>
        <w:t xml:space="preserve">PERCENTUAL DE PARTICIPAÇÃO DOS CRIADORES DO IFRS PARA EFEITO DE DISTRIBUIÇÃO DE ROYALTIES</w:t>
      </w:r>
    </w:p>
    <w:p w:rsidR="00000000" w:rsidDel="00000000" w:rsidP="00000000" w:rsidRDefault="00000000" w:rsidRPr="00000000" w14:paraId="000000A3">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Conforme a Lei 10.973/2004 e a Política de Inovação do IFRS, os criadores vinculados ao IFRS terão direito a 1/3 (um terço) da parte que cabe ao IFRS, caso haja licenciamento com pagamentos de royalties da possível patente resultante desta proposta. Na tabela abaixo, indicar o percentual que cabe a cada pesquisador do IFRS (totalizando 100%)</w:t>
      </w:r>
    </w:p>
    <w:p w:rsidR="00000000" w:rsidDel="00000000" w:rsidP="00000000" w:rsidRDefault="00000000" w:rsidRPr="00000000" w14:paraId="000000A4">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w:t>
      </w:r>
    </w:p>
    <w:tbl>
      <w:tblPr>
        <w:tblStyle w:val="Table5"/>
        <w:tblW w:w="89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720"/>
        <w:gridCol w:w="2205"/>
        <w:tblGridChange w:id="0">
          <w:tblGrid>
            <w:gridCol w:w="6720"/>
            <w:gridCol w:w="2205"/>
          </w:tblGrid>
        </w:tblGridChange>
      </w:tblGrid>
      <w:tr>
        <w:trPr>
          <w:cantSplit w:val="0"/>
          <w:trHeight w:val="455" w:hRule="atLeast"/>
          <w:tblHeader w:val="0"/>
        </w:trPr>
        <w:tc>
          <w:tcPr>
            <w:tcBorders>
              <w:top w:color="2f5496" w:space="0" w:sz="8" w:val="single"/>
              <w:left w:color="2f5496" w:space="0" w:sz="8" w:val="single"/>
              <w:bottom w:color="2f5496" w:space="0" w:sz="8" w:val="single"/>
              <w:right w:color="2f5496" w:space="0" w:sz="8" w:val="single"/>
            </w:tcBorders>
            <w:shd w:fill="bdd6ee" w:val="clear"/>
            <w:tcMar>
              <w:top w:w="100.0" w:type="dxa"/>
              <w:left w:w="80.0" w:type="dxa"/>
              <w:bottom w:w="100.0" w:type="dxa"/>
              <w:right w:w="80.0" w:type="dxa"/>
            </w:tcMar>
          </w:tcPr>
          <w:p w:rsidR="00000000" w:rsidDel="00000000" w:rsidP="00000000" w:rsidRDefault="00000000" w:rsidRPr="00000000" w14:paraId="000000A5">
            <w:pPr>
              <w:spacing w:before="360" w:line="240" w:lineRule="auto"/>
              <w:ind w:left="1160" w:hanging="580"/>
              <w:jc w:val="center"/>
              <w:rPr>
                <w:rFonts w:ascii="Calibri" w:cs="Calibri" w:eastAsia="Calibri" w:hAnsi="Calibri"/>
                <w:b w:val="1"/>
                <w:i w:val="1"/>
              </w:rPr>
            </w:pPr>
            <w:bookmarkStart w:colFirst="0" w:colLast="0" w:name="_1w14zn7k98l0" w:id="11"/>
            <w:bookmarkEnd w:id="11"/>
            <w:r w:rsidDel="00000000" w:rsidR="00000000" w:rsidRPr="00000000">
              <w:rPr>
                <w:rFonts w:ascii="Calibri" w:cs="Calibri" w:eastAsia="Calibri" w:hAnsi="Calibri"/>
                <w:b w:val="1"/>
                <w:i w:val="1"/>
                <w:rtl w:val="0"/>
              </w:rPr>
              <w:t xml:space="preserve">Nome do Pesquisador do IFRS</w:t>
            </w:r>
          </w:p>
        </w:tc>
        <w:tc>
          <w:tcPr>
            <w:tcBorders>
              <w:top w:color="2f5496" w:space="0" w:sz="8" w:val="single"/>
              <w:left w:color="000000" w:space="0" w:sz="0" w:val="nil"/>
              <w:bottom w:color="2f5496" w:space="0" w:sz="8" w:val="single"/>
              <w:right w:color="2f5496" w:space="0" w:sz="8" w:val="single"/>
            </w:tcBorders>
            <w:shd w:fill="bdd6ee" w:val="clear"/>
            <w:tcMar>
              <w:top w:w="100.0" w:type="dxa"/>
              <w:left w:w="80.0" w:type="dxa"/>
              <w:bottom w:w="100.0" w:type="dxa"/>
              <w:right w:w="80.0" w:type="dxa"/>
            </w:tcMar>
          </w:tcPr>
          <w:p w:rsidR="00000000" w:rsidDel="00000000" w:rsidP="00000000" w:rsidRDefault="00000000" w:rsidRPr="00000000" w14:paraId="000000A6">
            <w:pPr>
              <w:spacing w:before="360" w:line="240" w:lineRule="auto"/>
              <w:jc w:val="center"/>
              <w:rPr>
                <w:rFonts w:ascii="Calibri" w:cs="Calibri" w:eastAsia="Calibri" w:hAnsi="Calibri"/>
                <w:b w:val="1"/>
                <w:i w:val="1"/>
              </w:rPr>
            </w:pPr>
            <w:bookmarkStart w:colFirst="0" w:colLast="0" w:name="_bap506jpzcqa" w:id="12"/>
            <w:bookmarkEnd w:id="12"/>
            <w:r w:rsidDel="00000000" w:rsidR="00000000" w:rsidRPr="00000000">
              <w:rPr>
                <w:rFonts w:ascii="Calibri" w:cs="Calibri" w:eastAsia="Calibri" w:hAnsi="Calibri"/>
                <w:b w:val="1"/>
                <w:i w:val="1"/>
                <w:rtl w:val="0"/>
              </w:rPr>
              <w:t xml:space="preserve">%</w:t>
            </w:r>
          </w:p>
        </w:tc>
      </w:tr>
      <w:tr>
        <w:trPr>
          <w:cantSplit w:val="0"/>
          <w:trHeight w:val="455" w:hRule="atLeast"/>
          <w:tblHeader w:val="0"/>
        </w:trPr>
        <w:tc>
          <w:tcPr>
            <w:tcBorders>
              <w:top w:color="000000" w:space="0" w:sz="0" w:val="nil"/>
              <w:left w:color="2f5496" w:space="0" w:sz="8" w:val="single"/>
              <w:bottom w:color="2f5496" w:space="0" w:sz="8" w:val="single"/>
              <w:right w:color="2f5496" w:space="0" w:sz="8" w:val="single"/>
            </w:tcBorders>
            <w:tcMar>
              <w:top w:w="100.0" w:type="dxa"/>
              <w:left w:w="80.0" w:type="dxa"/>
              <w:bottom w:w="100.0" w:type="dxa"/>
              <w:right w:w="80.0" w:type="dxa"/>
            </w:tcMar>
          </w:tcPr>
          <w:p w:rsidR="00000000" w:rsidDel="00000000" w:rsidP="00000000" w:rsidRDefault="00000000" w:rsidRPr="00000000" w14:paraId="000000A7">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tc>
        <w:tc>
          <w:tcPr>
            <w:tcBorders>
              <w:top w:color="000000" w:space="0" w:sz="0" w:val="nil"/>
              <w:left w:color="000000" w:space="0" w:sz="0" w:val="nil"/>
              <w:bottom w:color="2f5496" w:space="0" w:sz="8" w:val="single"/>
              <w:right w:color="2f5496" w:space="0" w:sz="8" w:val="single"/>
            </w:tcBorders>
            <w:tcMar>
              <w:top w:w="100.0" w:type="dxa"/>
              <w:left w:w="80.0" w:type="dxa"/>
              <w:bottom w:w="100.0" w:type="dxa"/>
              <w:right w:w="80.0" w:type="dxa"/>
            </w:tcMar>
          </w:tcPr>
          <w:p w:rsidR="00000000" w:rsidDel="00000000" w:rsidP="00000000" w:rsidRDefault="00000000" w:rsidRPr="00000000" w14:paraId="000000A8">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tc>
      </w:tr>
      <w:tr>
        <w:trPr>
          <w:cantSplit w:val="0"/>
          <w:trHeight w:val="455" w:hRule="atLeast"/>
          <w:tblHeader w:val="0"/>
        </w:trPr>
        <w:tc>
          <w:tcPr>
            <w:tcBorders>
              <w:top w:color="000000" w:space="0" w:sz="0" w:val="nil"/>
              <w:left w:color="2f5496" w:space="0" w:sz="8" w:val="single"/>
              <w:bottom w:color="2f5496" w:space="0" w:sz="8" w:val="single"/>
              <w:right w:color="2f5496" w:space="0" w:sz="8" w:val="single"/>
            </w:tcBorders>
            <w:tcMar>
              <w:top w:w="100.0" w:type="dxa"/>
              <w:left w:w="80.0" w:type="dxa"/>
              <w:bottom w:w="100.0" w:type="dxa"/>
              <w:right w:w="80.0" w:type="dxa"/>
            </w:tcMar>
          </w:tcPr>
          <w:p w:rsidR="00000000" w:rsidDel="00000000" w:rsidP="00000000" w:rsidRDefault="00000000" w:rsidRPr="00000000" w14:paraId="000000A9">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tc>
        <w:tc>
          <w:tcPr>
            <w:tcBorders>
              <w:top w:color="000000" w:space="0" w:sz="0" w:val="nil"/>
              <w:left w:color="000000" w:space="0" w:sz="0" w:val="nil"/>
              <w:bottom w:color="2f5496" w:space="0" w:sz="8" w:val="single"/>
              <w:right w:color="2f5496" w:space="0" w:sz="8" w:val="single"/>
            </w:tcBorders>
            <w:tcMar>
              <w:top w:w="100.0" w:type="dxa"/>
              <w:left w:w="80.0" w:type="dxa"/>
              <w:bottom w:w="100.0" w:type="dxa"/>
              <w:right w:w="80.0" w:type="dxa"/>
            </w:tcMar>
          </w:tcPr>
          <w:p w:rsidR="00000000" w:rsidDel="00000000" w:rsidP="00000000" w:rsidRDefault="00000000" w:rsidRPr="00000000" w14:paraId="000000AA">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tc>
      </w:tr>
      <w:tr>
        <w:trPr>
          <w:cantSplit w:val="0"/>
          <w:trHeight w:val="455" w:hRule="atLeast"/>
          <w:tblHeader w:val="0"/>
        </w:trPr>
        <w:tc>
          <w:tcPr>
            <w:tcBorders>
              <w:top w:color="000000" w:space="0" w:sz="0" w:val="nil"/>
              <w:left w:color="2f5496" w:space="0" w:sz="8" w:val="single"/>
              <w:bottom w:color="2f5496" w:space="0" w:sz="8" w:val="single"/>
              <w:right w:color="2f5496" w:space="0" w:sz="8" w:val="single"/>
            </w:tcBorders>
            <w:tcMar>
              <w:top w:w="100.0" w:type="dxa"/>
              <w:left w:w="80.0" w:type="dxa"/>
              <w:bottom w:w="100.0" w:type="dxa"/>
              <w:right w:w="80.0" w:type="dxa"/>
            </w:tcMar>
          </w:tcPr>
          <w:p w:rsidR="00000000" w:rsidDel="00000000" w:rsidP="00000000" w:rsidRDefault="00000000" w:rsidRPr="00000000" w14:paraId="000000AB">
            <w:pPr>
              <w:spacing w:line="240" w:lineRule="auto"/>
              <w:jc w:val="center"/>
              <w:rPr>
                <w:rFonts w:ascii="Calibri" w:cs="Calibri" w:eastAsia="Calibri" w:hAnsi="Calibri"/>
                <w:i w:val="1"/>
                <w:sz w:val="24"/>
                <w:szCs w:val="24"/>
              </w:rPr>
            </w:pPr>
            <w:r w:rsidDel="00000000" w:rsidR="00000000" w:rsidRPr="00000000">
              <w:rPr>
                <w:rtl w:val="0"/>
              </w:rPr>
            </w:r>
          </w:p>
        </w:tc>
        <w:tc>
          <w:tcPr>
            <w:tcBorders>
              <w:top w:color="000000" w:space="0" w:sz="0" w:val="nil"/>
              <w:left w:color="000000" w:space="0" w:sz="0" w:val="nil"/>
              <w:bottom w:color="2f5496" w:space="0" w:sz="8" w:val="single"/>
              <w:right w:color="2f5496" w:space="0" w:sz="8" w:val="single"/>
            </w:tcBorders>
            <w:tcMar>
              <w:top w:w="100.0" w:type="dxa"/>
              <w:left w:w="80.0" w:type="dxa"/>
              <w:bottom w:w="100.0" w:type="dxa"/>
              <w:right w:w="80.0" w:type="dxa"/>
            </w:tcMar>
          </w:tcPr>
          <w:p w:rsidR="00000000" w:rsidDel="00000000" w:rsidP="00000000" w:rsidRDefault="00000000" w:rsidRPr="00000000" w14:paraId="000000AC">
            <w:pPr>
              <w:spacing w:line="240" w:lineRule="auto"/>
              <w:jc w:val="center"/>
              <w:rPr>
                <w:rFonts w:ascii="Calibri" w:cs="Calibri" w:eastAsia="Calibri" w:hAnsi="Calibri"/>
                <w:i w:val="1"/>
                <w:sz w:val="24"/>
                <w:szCs w:val="24"/>
              </w:rPr>
            </w:pPr>
            <w:r w:rsidDel="00000000" w:rsidR="00000000" w:rsidRPr="00000000">
              <w:rPr>
                <w:rtl w:val="0"/>
              </w:rPr>
            </w:r>
          </w:p>
        </w:tc>
      </w:tr>
    </w:tbl>
    <w:p w:rsidR="00000000" w:rsidDel="00000000" w:rsidP="00000000" w:rsidRDefault="00000000" w:rsidRPr="00000000" w14:paraId="000000AD">
      <w:pPr>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0AE">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F">
      <w:pPr>
        <w:numPr>
          <w:ilvl w:val="0"/>
          <w:numId w:val="3"/>
        </w:numPr>
        <w:spacing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IDENTIFICAÇÃO E DESCRIÇÃO FUNCIONAL DO PROGRAMA DE COMPUTADOR</w:t>
      </w:r>
    </w:p>
    <w:p w:rsidR="00000000" w:rsidDel="00000000" w:rsidP="00000000" w:rsidRDefault="00000000" w:rsidRPr="00000000" w14:paraId="000000B0">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2º do art. 2º da Lei 9.609/98: "Fica assegurada a tutela dos direitos relativos a programa de computador pelo prazo de cinquenta anos contados a partir de 1º de janeiro do ano subsequente ao da sua publicação ou, na ausência desta, da sua criação")</w:t>
      </w:r>
    </w:p>
    <w:p w:rsidR="00000000" w:rsidDel="00000000" w:rsidP="00000000" w:rsidRDefault="00000000" w:rsidRPr="00000000" w14:paraId="000000B1">
      <w:pPr>
        <w:spacing w:line="276"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2">
      <w:pPr>
        <w:spacing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3.1 Título</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B3">
      <w:pPr>
        <w:spacing w:line="276" w:lineRule="auto"/>
        <w:jc w:val="both"/>
        <w:rPr>
          <w:rFonts w:ascii="Calibri" w:cs="Calibri" w:eastAsia="Calibri" w:hAnsi="Calibri"/>
          <w:i w:val="1"/>
          <w:sz w:val="24"/>
          <w:szCs w:val="24"/>
        </w:rPr>
      </w:pPr>
      <w:r w:rsidDel="00000000" w:rsidR="00000000" w:rsidRPr="00000000">
        <w:rPr>
          <w:rFonts w:ascii="Calibri" w:cs="Calibri" w:eastAsia="Calibri" w:hAnsi="Calibri"/>
          <w:i w:val="1"/>
          <w:color w:val="0000ff"/>
          <w:sz w:val="24"/>
          <w:szCs w:val="24"/>
          <w:rtl w:val="0"/>
        </w:rPr>
        <w:t xml:space="preserve">&lt;Escrever aqui&gt;</w:t>
      </w:r>
      <w:r w:rsidDel="00000000" w:rsidR="00000000" w:rsidRPr="00000000">
        <w:rPr>
          <w:rtl w:val="0"/>
        </w:rPr>
      </w:r>
    </w:p>
    <w:p w:rsidR="00000000" w:rsidDel="00000000" w:rsidP="00000000" w:rsidRDefault="00000000" w:rsidRPr="00000000" w14:paraId="000000B4">
      <w:pPr>
        <w:spacing w:line="276"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B5">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3.2</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Palavras-Chave</w:t>
      </w:r>
    </w:p>
    <w:p w:rsidR="00000000" w:rsidDel="00000000" w:rsidP="00000000" w:rsidRDefault="00000000" w:rsidRPr="00000000" w14:paraId="000000B6">
      <w:pPr>
        <w:spacing w:line="276" w:lineRule="auto"/>
        <w:jc w:val="both"/>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&lt;Relacione abaixo as palavras-chave&gt;</w:t>
      </w:r>
    </w:p>
    <w:tbl>
      <w:tblPr>
        <w:tblStyle w:val="Table6"/>
        <w:tblW w:w="9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84"/>
        <w:gridCol w:w="4386"/>
        <w:tblGridChange w:id="0">
          <w:tblGrid>
            <w:gridCol w:w="4684"/>
            <w:gridCol w:w="4386"/>
          </w:tblGrid>
        </w:tblGridChange>
      </w:tblGrid>
      <w:tr>
        <w:trPr>
          <w:cantSplit w:val="0"/>
          <w:trHeight w:val="485" w:hRule="atLeast"/>
          <w:tblHeader w:val="0"/>
        </w:trPr>
        <w:tc>
          <w:tcPr>
            <w:tcBorders>
              <w:top w:color="2f5496" w:space="0" w:sz="8" w:val="single"/>
              <w:left w:color="2f5496" w:space="0" w:sz="8" w:val="single"/>
              <w:bottom w:color="2f5496" w:space="0" w:sz="8" w:val="single"/>
              <w:right w:color="2f5496" w:space="0" w:sz="8" w:val="single"/>
            </w:tcBorders>
            <w:tcMar>
              <w:top w:w="100.0" w:type="dxa"/>
              <w:left w:w="100.0" w:type="dxa"/>
              <w:bottom w:w="100.0" w:type="dxa"/>
              <w:right w:w="100.0" w:type="dxa"/>
            </w:tcMar>
          </w:tcPr>
          <w:p w:rsidR="00000000" w:rsidDel="00000000" w:rsidP="00000000" w:rsidRDefault="00000000" w:rsidRPr="00000000" w14:paraId="000000B7">
            <w:pPr>
              <w:spacing w:line="276" w:lineRule="auto"/>
              <w:jc w:val="cente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Português</w:t>
            </w:r>
          </w:p>
        </w:tc>
        <w:tc>
          <w:tcPr>
            <w:tcBorders>
              <w:top w:color="2f5496" w:space="0" w:sz="8" w:val="single"/>
              <w:left w:color="000000" w:space="0" w:sz="0" w:val="nil"/>
              <w:bottom w:color="2f5496" w:space="0" w:sz="8" w:val="single"/>
              <w:right w:color="2f5496" w:space="0" w:sz="8" w:val="single"/>
            </w:tcBorders>
            <w:tcMar>
              <w:top w:w="100.0" w:type="dxa"/>
              <w:left w:w="100.0" w:type="dxa"/>
              <w:bottom w:w="100.0" w:type="dxa"/>
              <w:right w:w="100.0" w:type="dxa"/>
            </w:tcMar>
          </w:tcPr>
          <w:p w:rsidR="00000000" w:rsidDel="00000000" w:rsidP="00000000" w:rsidRDefault="00000000" w:rsidRPr="00000000" w14:paraId="000000B8">
            <w:pPr>
              <w:spacing w:line="276" w:lineRule="auto"/>
              <w:jc w:val="cente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Inglês</w:t>
            </w:r>
          </w:p>
        </w:tc>
      </w:tr>
      <w:tr>
        <w:trPr>
          <w:cantSplit w:val="0"/>
          <w:trHeight w:val="665" w:hRule="atLeast"/>
          <w:tblHeader w:val="0"/>
        </w:trPr>
        <w:tc>
          <w:tcPr>
            <w:tcBorders>
              <w:top w:color="000000" w:space="0" w:sz="0" w:val="nil"/>
              <w:left w:color="2f5496" w:space="0" w:sz="8" w:val="single"/>
              <w:bottom w:color="2f5496" w:space="0" w:sz="8" w:val="single"/>
              <w:right w:color="2f5496" w:space="0" w:sz="8" w:val="single"/>
            </w:tcBorders>
            <w:tcMar>
              <w:top w:w="100.0" w:type="dxa"/>
              <w:left w:w="100.0" w:type="dxa"/>
              <w:bottom w:w="100.0" w:type="dxa"/>
              <w:right w:w="100.0" w:type="dxa"/>
            </w:tcMar>
          </w:tcPr>
          <w:p w:rsidR="00000000" w:rsidDel="00000000" w:rsidP="00000000" w:rsidRDefault="00000000" w:rsidRPr="00000000" w14:paraId="000000B9">
            <w:pPr>
              <w:spacing w:line="276" w:lineRule="auto"/>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1.</w:t>
            </w:r>
          </w:p>
          <w:p w:rsidR="00000000" w:rsidDel="00000000" w:rsidP="00000000" w:rsidRDefault="00000000" w:rsidRPr="00000000" w14:paraId="000000BA">
            <w:pPr>
              <w:spacing w:line="276" w:lineRule="auto"/>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w:t>
            </w:r>
          </w:p>
        </w:tc>
        <w:tc>
          <w:tcPr>
            <w:tcBorders>
              <w:top w:color="000000" w:space="0" w:sz="0" w:val="nil"/>
              <w:left w:color="000000" w:space="0" w:sz="0" w:val="nil"/>
              <w:bottom w:color="2f5496" w:space="0" w:sz="8" w:val="single"/>
              <w:right w:color="2f5496" w:space="0" w:sz="8" w:val="single"/>
            </w:tcBorders>
            <w:tcMar>
              <w:top w:w="100.0" w:type="dxa"/>
              <w:left w:w="100.0" w:type="dxa"/>
              <w:bottom w:w="100.0" w:type="dxa"/>
              <w:right w:w="100.0" w:type="dxa"/>
            </w:tcMar>
          </w:tcPr>
          <w:p w:rsidR="00000000" w:rsidDel="00000000" w:rsidP="00000000" w:rsidRDefault="00000000" w:rsidRPr="00000000" w14:paraId="000000BB">
            <w:pPr>
              <w:spacing w:line="276" w:lineRule="auto"/>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1.</w:t>
            </w:r>
          </w:p>
        </w:tc>
      </w:tr>
      <w:tr>
        <w:trPr>
          <w:cantSplit w:val="0"/>
          <w:trHeight w:val="665" w:hRule="atLeast"/>
          <w:tblHeader w:val="0"/>
        </w:trPr>
        <w:tc>
          <w:tcPr>
            <w:tcBorders>
              <w:top w:color="000000" w:space="0" w:sz="0" w:val="nil"/>
              <w:left w:color="2f5496" w:space="0" w:sz="8" w:val="single"/>
              <w:bottom w:color="2f5496" w:space="0" w:sz="8" w:val="single"/>
              <w:right w:color="2f5496" w:space="0" w:sz="8" w:val="single"/>
            </w:tcBorders>
            <w:tcMar>
              <w:top w:w="100.0" w:type="dxa"/>
              <w:left w:w="100.0" w:type="dxa"/>
              <w:bottom w:w="100.0" w:type="dxa"/>
              <w:right w:w="100.0" w:type="dxa"/>
            </w:tcMar>
          </w:tcPr>
          <w:p w:rsidR="00000000" w:rsidDel="00000000" w:rsidP="00000000" w:rsidRDefault="00000000" w:rsidRPr="00000000" w14:paraId="000000BC">
            <w:pPr>
              <w:spacing w:line="276" w:lineRule="auto"/>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2.</w:t>
            </w:r>
          </w:p>
          <w:p w:rsidR="00000000" w:rsidDel="00000000" w:rsidP="00000000" w:rsidRDefault="00000000" w:rsidRPr="00000000" w14:paraId="000000BD">
            <w:pPr>
              <w:spacing w:line="276" w:lineRule="auto"/>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w:t>
            </w:r>
          </w:p>
        </w:tc>
        <w:tc>
          <w:tcPr>
            <w:tcBorders>
              <w:top w:color="000000" w:space="0" w:sz="0" w:val="nil"/>
              <w:left w:color="000000" w:space="0" w:sz="0" w:val="nil"/>
              <w:bottom w:color="2f5496" w:space="0" w:sz="8" w:val="single"/>
              <w:right w:color="2f5496" w:space="0" w:sz="8" w:val="single"/>
            </w:tcBorders>
            <w:tcMar>
              <w:top w:w="100.0" w:type="dxa"/>
              <w:left w:w="100.0" w:type="dxa"/>
              <w:bottom w:w="100.0" w:type="dxa"/>
              <w:right w:w="100.0" w:type="dxa"/>
            </w:tcMar>
          </w:tcPr>
          <w:p w:rsidR="00000000" w:rsidDel="00000000" w:rsidP="00000000" w:rsidRDefault="00000000" w:rsidRPr="00000000" w14:paraId="000000BE">
            <w:pPr>
              <w:spacing w:line="276" w:lineRule="auto"/>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2.</w:t>
            </w:r>
          </w:p>
        </w:tc>
      </w:tr>
      <w:tr>
        <w:trPr>
          <w:cantSplit w:val="0"/>
          <w:trHeight w:val="665" w:hRule="atLeast"/>
          <w:tblHeader w:val="0"/>
        </w:trPr>
        <w:tc>
          <w:tcPr>
            <w:tcBorders>
              <w:top w:color="000000" w:space="0" w:sz="0" w:val="nil"/>
              <w:left w:color="2f5496" w:space="0" w:sz="8" w:val="single"/>
              <w:bottom w:color="2f5496" w:space="0" w:sz="8" w:val="single"/>
              <w:right w:color="2f5496" w:space="0" w:sz="8" w:val="single"/>
            </w:tcBorders>
            <w:tcMar>
              <w:top w:w="100.0" w:type="dxa"/>
              <w:left w:w="100.0" w:type="dxa"/>
              <w:bottom w:w="100.0" w:type="dxa"/>
              <w:right w:w="100.0" w:type="dxa"/>
            </w:tcMar>
          </w:tcPr>
          <w:p w:rsidR="00000000" w:rsidDel="00000000" w:rsidP="00000000" w:rsidRDefault="00000000" w:rsidRPr="00000000" w14:paraId="000000BF">
            <w:pPr>
              <w:spacing w:line="276" w:lineRule="auto"/>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3.</w:t>
            </w:r>
          </w:p>
          <w:p w:rsidR="00000000" w:rsidDel="00000000" w:rsidP="00000000" w:rsidRDefault="00000000" w:rsidRPr="00000000" w14:paraId="000000C0">
            <w:pPr>
              <w:spacing w:line="276" w:lineRule="auto"/>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w:t>
            </w:r>
          </w:p>
        </w:tc>
        <w:tc>
          <w:tcPr>
            <w:tcBorders>
              <w:top w:color="000000" w:space="0" w:sz="0" w:val="nil"/>
              <w:left w:color="000000" w:space="0" w:sz="0" w:val="nil"/>
              <w:bottom w:color="2f5496" w:space="0" w:sz="8" w:val="single"/>
              <w:right w:color="2f5496" w:space="0" w:sz="8" w:val="single"/>
            </w:tcBorders>
            <w:tcMar>
              <w:top w:w="100.0" w:type="dxa"/>
              <w:left w:w="100.0" w:type="dxa"/>
              <w:bottom w:w="100.0" w:type="dxa"/>
              <w:right w:w="100.0" w:type="dxa"/>
            </w:tcMar>
          </w:tcPr>
          <w:p w:rsidR="00000000" w:rsidDel="00000000" w:rsidP="00000000" w:rsidRDefault="00000000" w:rsidRPr="00000000" w14:paraId="000000C1">
            <w:pPr>
              <w:spacing w:line="276" w:lineRule="auto"/>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3.</w:t>
            </w:r>
          </w:p>
        </w:tc>
      </w:tr>
      <w:tr>
        <w:trPr>
          <w:cantSplit w:val="0"/>
          <w:trHeight w:val="665" w:hRule="atLeast"/>
          <w:tblHeader w:val="0"/>
        </w:trPr>
        <w:tc>
          <w:tcPr>
            <w:tcBorders>
              <w:top w:color="000000" w:space="0" w:sz="0" w:val="nil"/>
              <w:left w:color="2f5496" w:space="0" w:sz="8" w:val="single"/>
              <w:bottom w:color="2f5496" w:space="0" w:sz="8" w:val="single"/>
              <w:right w:color="2f5496" w:space="0" w:sz="8" w:val="single"/>
            </w:tcBorders>
            <w:tcMar>
              <w:top w:w="100.0" w:type="dxa"/>
              <w:left w:w="100.0" w:type="dxa"/>
              <w:bottom w:w="100.0" w:type="dxa"/>
              <w:right w:w="100.0" w:type="dxa"/>
            </w:tcMar>
          </w:tcPr>
          <w:p w:rsidR="00000000" w:rsidDel="00000000" w:rsidP="00000000" w:rsidRDefault="00000000" w:rsidRPr="00000000" w14:paraId="000000C2">
            <w:pPr>
              <w:spacing w:line="276" w:lineRule="auto"/>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4.</w:t>
            </w:r>
          </w:p>
          <w:p w:rsidR="00000000" w:rsidDel="00000000" w:rsidP="00000000" w:rsidRDefault="00000000" w:rsidRPr="00000000" w14:paraId="000000C3">
            <w:pPr>
              <w:spacing w:line="276" w:lineRule="auto"/>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w:t>
            </w:r>
          </w:p>
        </w:tc>
        <w:tc>
          <w:tcPr>
            <w:tcBorders>
              <w:top w:color="000000" w:space="0" w:sz="0" w:val="nil"/>
              <w:left w:color="000000" w:space="0" w:sz="0" w:val="nil"/>
              <w:bottom w:color="2f5496" w:space="0" w:sz="8" w:val="single"/>
              <w:right w:color="2f5496" w:space="0" w:sz="8" w:val="single"/>
            </w:tcBorders>
            <w:tcMar>
              <w:top w:w="100.0" w:type="dxa"/>
              <w:left w:w="100.0" w:type="dxa"/>
              <w:bottom w:w="100.0" w:type="dxa"/>
              <w:right w:w="100.0" w:type="dxa"/>
            </w:tcMar>
          </w:tcPr>
          <w:p w:rsidR="00000000" w:rsidDel="00000000" w:rsidP="00000000" w:rsidRDefault="00000000" w:rsidRPr="00000000" w14:paraId="000000C4">
            <w:pPr>
              <w:spacing w:line="276" w:lineRule="auto"/>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4.</w:t>
            </w:r>
          </w:p>
        </w:tc>
      </w:tr>
      <w:tr>
        <w:trPr>
          <w:cantSplit w:val="0"/>
          <w:trHeight w:val="665" w:hRule="atLeast"/>
          <w:tblHeader w:val="0"/>
        </w:trPr>
        <w:tc>
          <w:tcPr>
            <w:tcBorders>
              <w:top w:color="000000" w:space="0" w:sz="0" w:val="nil"/>
              <w:left w:color="2f5496" w:space="0" w:sz="8" w:val="single"/>
              <w:bottom w:color="2f5496" w:space="0" w:sz="8" w:val="single"/>
              <w:right w:color="2f5496" w:space="0" w:sz="8" w:val="single"/>
            </w:tcBorders>
            <w:tcMar>
              <w:top w:w="100.0" w:type="dxa"/>
              <w:left w:w="100.0" w:type="dxa"/>
              <w:bottom w:w="100.0" w:type="dxa"/>
              <w:right w:w="100.0" w:type="dxa"/>
            </w:tcMar>
          </w:tcPr>
          <w:p w:rsidR="00000000" w:rsidDel="00000000" w:rsidP="00000000" w:rsidRDefault="00000000" w:rsidRPr="00000000" w14:paraId="000000C5">
            <w:pPr>
              <w:spacing w:line="276" w:lineRule="auto"/>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5.</w:t>
            </w:r>
          </w:p>
          <w:p w:rsidR="00000000" w:rsidDel="00000000" w:rsidP="00000000" w:rsidRDefault="00000000" w:rsidRPr="00000000" w14:paraId="000000C6">
            <w:pPr>
              <w:spacing w:line="276" w:lineRule="auto"/>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w:t>
            </w:r>
          </w:p>
        </w:tc>
        <w:tc>
          <w:tcPr>
            <w:tcBorders>
              <w:top w:color="000000" w:space="0" w:sz="0" w:val="nil"/>
              <w:left w:color="000000" w:space="0" w:sz="0" w:val="nil"/>
              <w:bottom w:color="2f5496" w:space="0" w:sz="8" w:val="single"/>
              <w:right w:color="2f5496" w:space="0" w:sz="8" w:val="single"/>
            </w:tcBorders>
            <w:tcMar>
              <w:top w:w="100.0" w:type="dxa"/>
              <w:left w:w="100.0" w:type="dxa"/>
              <w:bottom w:w="100.0" w:type="dxa"/>
              <w:right w:w="100.0" w:type="dxa"/>
            </w:tcMar>
          </w:tcPr>
          <w:p w:rsidR="00000000" w:rsidDel="00000000" w:rsidP="00000000" w:rsidRDefault="00000000" w:rsidRPr="00000000" w14:paraId="000000C7">
            <w:pPr>
              <w:spacing w:line="276" w:lineRule="auto"/>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5.</w:t>
            </w:r>
          </w:p>
        </w:tc>
      </w:tr>
      <w:tr>
        <w:trPr>
          <w:cantSplit w:val="0"/>
          <w:trHeight w:val="665" w:hRule="atLeast"/>
          <w:tblHeader w:val="0"/>
        </w:trPr>
        <w:tc>
          <w:tcPr>
            <w:tcBorders>
              <w:top w:color="000000" w:space="0" w:sz="0" w:val="nil"/>
              <w:left w:color="2f5496" w:space="0" w:sz="8" w:val="single"/>
              <w:bottom w:color="2f5496" w:space="0" w:sz="8" w:val="single"/>
              <w:right w:color="2f5496" w:space="0" w:sz="8" w:val="single"/>
            </w:tcBorders>
            <w:tcMar>
              <w:top w:w="100.0" w:type="dxa"/>
              <w:left w:w="100.0" w:type="dxa"/>
              <w:bottom w:w="100.0" w:type="dxa"/>
              <w:right w:w="100.0" w:type="dxa"/>
            </w:tcMar>
          </w:tcPr>
          <w:p w:rsidR="00000000" w:rsidDel="00000000" w:rsidP="00000000" w:rsidRDefault="00000000" w:rsidRPr="00000000" w14:paraId="000000C8">
            <w:pPr>
              <w:spacing w:line="276" w:lineRule="auto"/>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6.</w:t>
            </w:r>
          </w:p>
          <w:p w:rsidR="00000000" w:rsidDel="00000000" w:rsidP="00000000" w:rsidRDefault="00000000" w:rsidRPr="00000000" w14:paraId="000000C9">
            <w:pPr>
              <w:spacing w:line="276" w:lineRule="auto"/>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w:t>
            </w:r>
          </w:p>
        </w:tc>
        <w:tc>
          <w:tcPr>
            <w:tcBorders>
              <w:top w:color="000000" w:space="0" w:sz="0" w:val="nil"/>
              <w:left w:color="000000" w:space="0" w:sz="0" w:val="nil"/>
              <w:bottom w:color="2f5496" w:space="0" w:sz="8" w:val="single"/>
              <w:right w:color="2f5496" w:space="0" w:sz="8" w:val="single"/>
            </w:tcBorders>
            <w:tcMar>
              <w:top w:w="100.0" w:type="dxa"/>
              <w:left w:w="100.0" w:type="dxa"/>
              <w:bottom w:w="100.0" w:type="dxa"/>
              <w:right w:w="100.0" w:type="dxa"/>
            </w:tcMar>
          </w:tcPr>
          <w:p w:rsidR="00000000" w:rsidDel="00000000" w:rsidP="00000000" w:rsidRDefault="00000000" w:rsidRPr="00000000" w14:paraId="000000CA">
            <w:pPr>
              <w:spacing w:line="276" w:lineRule="auto"/>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6.</w:t>
            </w:r>
          </w:p>
        </w:tc>
      </w:tr>
    </w:tbl>
    <w:p w:rsidR="00000000" w:rsidDel="00000000" w:rsidP="00000000" w:rsidRDefault="00000000" w:rsidRPr="00000000" w14:paraId="000000CB">
      <w:pPr>
        <w:spacing w:line="276"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CC">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D">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3.3 Categoria</w:t>
      </w:r>
    </w:p>
    <w:p w:rsidR="00000000" w:rsidDel="00000000" w:rsidP="00000000" w:rsidRDefault="00000000" w:rsidRPr="00000000" w14:paraId="000000CE">
      <w:pPr>
        <w:spacing w:line="276" w:lineRule="auto"/>
        <w:jc w:val="both"/>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sz w:val="24"/>
          <w:szCs w:val="24"/>
          <w:rtl w:val="0"/>
        </w:rPr>
        <w:t xml:space="preserve">&lt;Uma ou mais: Agrárias; Biológicas; Engenharias; Exatas e da Terra; Humanas; Linguística, Letras e Artes; Saúde; Sociais Aplicadas&gt;</w:t>
      </w:r>
    </w:p>
    <w:p w:rsidR="00000000" w:rsidDel="00000000" w:rsidP="00000000" w:rsidRDefault="00000000" w:rsidRPr="00000000" w14:paraId="000000CF">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0">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3.4 Público-alvo</w:t>
      </w:r>
    </w:p>
    <w:p w:rsidR="00000000" w:rsidDel="00000000" w:rsidP="00000000" w:rsidRDefault="00000000" w:rsidRPr="00000000" w14:paraId="000000D1">
      <w:pPr>
        <w:spacing w:line="276" w:lineRule="auto"/>
        <w:jc w:val="both"/>
        <w:rPr>
          <w:rFonts w:ascii="Calibri" w:cs="Calibri" w:eastAsia="Calibri" w:hAnsi="Calibri"/>
          <w:i w:val="1"/>
          <w:sz w:val="24"/>
          <w:szCs w:val="24"/>
        </w:rPr>
      </w:pPr>
      <w:r w:rsidDel="00000000" w:rsidR="00000000" w:rsidRPr="00000000">
        <w:rPr>
          <w:rFonts w:ascii="Calibri" w:cs="Calibri" w:eastAsia="Calibri" w:hAnsi="Calibri"/>
          <w:i w:val="1"/>
          <w:color w:val="0000ff"/>
          <w:sz w:val="24"/>
          <w:szCs w:val="24"/>
          <w:rtl w:val="0"/>
        </w:rPr>
        <w:t xml:space="preserve">&lt;Escrever aqui&gt;</w:t>
      </w:r>
      <w:r w:rsidDel="00000000" w:rsidR="00000000" w:rsidRPr="00000000">
        <w:rPr>
          <w:rtl w:val="0"/>
        </w:rPr>
      </w:r>
    </w:p>
    <w:p w:rsidR="00000000" w:rsidDel="00000000" w:rsidP="00000000" w:rsidRDefault="00000000" w:rsidRPr="00000000" w14:paraId="000000D2">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3">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3.5 Resumo</w:t>
      </w:r>
    </w:p>
    <w:p w:rsidR="00000000" w:rsidDel="00000000" w:rsidP="00000000" w:rsidRDefault="00000000" w:rsidRPr="00000000" w14:paraId="000000D4">
      <w:pPr>
        <w:spacing w:line="276" w:lineRule="auto"/>
        <w:jc w:val="both"/>
        <w:rPr>
          <w:rFonts w:ascii="Calibri" w:cs="Calibri" w:eastAsia="Calibri" w:hAnsi="Calibri"/>
          <w:i w:val="1"/>
          <w:sz w:val="24"/>
          <w:szCs w:val="24"/>
        </w:rPr>
      </w:pPr>
      <w:r w:rsidDel="00000000" w:rsidR="00000000" w:rsidRPr="00000000">
        <w:rPr>
          <w:rFonts w:ascii="Calibri" w:cs="Calibri" w:eastAsia="Calibri" w:hAnsi="Calibri"/>
          <w:i w:val="1"/>
          <w:color w:val="0000ff"/>
          <w:sz w:val="24"/>
          <w:szCs w:val="24"/>
          <w:rtl w:val="0"/>
        </w:rPr>
        <w:t xml:space="preserve">&lt;Escrever aqui&gt;</w:t>
      </w:r>
      <w:r w:rsidDel="00000000" w:rsidR="00000000" w:rsidRPr="00000000">
        <w:rPr>
          <w:rtl w:val="0"/>
        </w:rPr>
      </w:r>
    </w:p>
    <w:p w:rsidR="00000000" w:rsidDel="00000000" w:rsidP="00000000" w:rsidRDefault="00000000" w:rsidRPr="00000000" w14:paraId="000000D5">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6">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3.6 Descrição Detalhada</w:t>
      </w:r>
    </w:p>
    <w:p w:rsidR="00000000" w:rsidDel="00000000" w:rsidP="00000000" w:rsidRDefault="00000000" w:rsidRPr="00000000" w14:paraId="000000D7">
      <w:pPr>
        <w:spacing w:line="276" w:lineRule="auto"/>
        <w:jc w:val="both"/>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sz w:val="24"/>
          <w:szCs w:val="24"/>
          <w:rtl w:val="0"/>
        </w:rPr>
        <w:t xml:space="preserve">&lt;Descrever qual </w:t>
      </w:r>
      <w:r w:rsidDel="00000000" w:rsidR="00000000" w:rsidRPr="00000000">
        <w:rPr>
          <w:rFonts w:ascii="Calibri" w:cs="Calibri" w:eastAsia="Calibri" w:hAnsi="Calibri"/>
          <w:b w:val="1"/>
          <w:i w:val="1"/>
          <w:color w:val="0000ff"/>
          <w:sz w:val="24"/>
          <w:szCs w:val="24"/>
          <w:rtl w:val="0"/>
        </w:rPr>
        <w:t xml:space="preserve">problema</w:t>
      </w:r>
      <w:r w:rsidDel="00000000" w:rsidR="00000000" w:rsidRPr="00000000">
        <w:rPr>
          <w:rFonts w:ascii="Calibri" w:cs="Calibri" w:eastAsia="Calibri" w:hAnsi="Calibri"/>
          <w:i w:val="1"/>
          <w:color w:val="0000ff"/>
          <w:sz w:val="24"/>
          <w:szCs w:val="24"/>
          <w:rtl w:val="0"/>
        </w:rPr>
        <w:t xml:space="preserve"> que o software resolve (incluindo as necessidades dos usuários, o posicionamento/diferencial frente a software existentes e a motivação pelo desenvolvimento), os </w:t>
      </w:r>
      <w:r w:rsidDel="00000000" w:rsidR="00000000" w:rsidRPr="00000000">
        <w:rPr>
          <w:rFonts w:ascii="Calibri" w:cs="Calibri" w:eastAsia="Calibri" w:hAnsi="Calibri"/>
          <w:b w:val="1"/>
          <w:i w:val="1"/>
          <w:color w:val="0000ff"/>
          <w:sz w:val="24"/>
          <w:szCs w:val="24"/>
          <w:rtl w:val="0"/>
        </w:rPr>
        <w:t xml:space="preserve">resultados</w:t>
      </w:r>
      <w:r w:rsidDel="00000000" w:rsidR="00000000" w:rsidRPr="00000000">
        <w:rPr>
          <w:rFonts w:ascii="Calibri" w:cs="Calibri" w:eastAsia="Calibri" w:hAnsi="Calibri"/>
          <w:i w:val="1"/>
          <w:color w:val="0000ff"/>
          <w:sz w:val="24"/>
          <w:szCs w:val="24"/>
          <w:rtl w:val="0"/>
        </w:rPr>
        <w:t xml:space="preserve"> obtidos pelo software (descrevendo rapidamente as principais funcionalidades, integrações, restrições, etc.) e sua </w:t>
      </w:r>
      <w:r w:rsidDel="00000000" w:rsidR="00000000" w:rsidRPr="00000000">
        <w:rPr>
          <w:rFonts w:ascii="Calibri" w:cs="Calibri" w:eastAsia="Calibri" w:hAnsi="Calibri"/>
          <w:b w:val="1"/>
          <w:i w:val="1"/>
          <w:color w:val="0000ff"/>
          <w:sz w:val="24"/>
          <w:szCs w:val="24"/>
          <w:rtl w:val="0"/>
        </w:rPr>
        <w:t xml:space="preserve">aplicação</w:t>
      </w:r>
      <w:r w:rsidDel="00000000" w:rsidR="00000000" w:rsidRPr="00000000">
        <w:rPr>
          <w:rFonts w:ascii="Calibri" w:cs="Calibri" w:eastAsia="Calibri" w:hAnsi="Calibri"/>
          <w:i w:val="1"/>
          <w:color w:val="0000ff"/>
          <w:sz w:val="24"/>
          <w:szCs w:val="24"/>
          <w:rtl w:val="0"/>
        </w:rPr>
        <w:t xml:space="preserve"> prática (além do IFRS - como ele pode ser aplicado para outras instituições/contextos). Descreva também onde o software já foi usado/aplicado. Apesar de amplo o escopo da descrição, tente manter uma descrição sucinta, pois o objetivo é descrever de forma rápida e clara a visão do problema e do produto.&gt;</w:t>
      </w:r>
    </w:p>
    <w:p w:rsidR="00000000" w:rsidDel="00000000" w:rsidP="00000000" w:rsidRDefault="00000000" w:rsidRPr="00000000" w14:paraId="000000D8">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9">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3.7 Data de publicação</w:t>
      </w:r>
    </w:p>
    <w:p w:rsidR="00000000" w:rsidDel="00000000" w:rsidP="00000000" w:rsidRDefault="00000000" w:rsidRPr="00000000" w14:paraId="000000DA">
      <w:pPr>
        <w:spacing w:line="276" w:lineRule="auto"/>
        <w:jc w:val="both"/>
        <w:rPr>
          <w:rFonts w:ascii="Calibri" w:cs="Calibri" w:eastAsia="Calibri" w:hAnsi="Calibri"/>
          <w:i w:val="1"/>
          <w:sz w:val="24"/>
          <w:szCs w:val="24"/>
        </w:rPr>
      </w:pPr>
      <w:r w:rsidDel="00000000" w:rsidR="00000000" w:rsidRPr="00000000">
        <w:rPr>
          <w:rFonts w:ascii="Calibri" w:cs="Calibri" w:eastAsia="Calibri" w:hAnsi="Calibri"/>
          <w:i w:val="1"/>
          <w:color w:val="0000ff"/>
          <w:sz w:val="24"/>
          <w:szCs w:val="24"/>
          <w:rtl w:val="0"/>
        </w:rPr>
        <w:t xml:space="preserve">&lt;Escrever aqui&gt;</w:t>
      </w:r>
      <w:r w:rsidDel="00000000" w:rsidR="00000000" w:rsidRPr="00000000">
        <w:rPr>
          <w:rtl w:val="0"/>
        </w:rPr>
      </w:r>
    </w:p>
    <w:p w:rsidR="00000000" w:rsidDel="00000000" w:rsidP="00000000" w:rsidRDefault="00000000" w:rsidRPr="00000000" w14:paraId="000000DB">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DC">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3.8</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Problema Resolvido pelo Programa de Computador</w:t>
      </w:r>
    </w:p>
    <w:p w:rsidR="00000000" w:rsidDel="00000000" w:rsidP="00000000" w:rsidRDefault="00000000" w:rsidRPr="00000000" w14:paraId="000000DD">
      <w:pPr>
        <w:spacing w:line="276" w:lineRule="auto"/>
        <w:jc w:val="both"/>
        <w:rPr>
          <w:rFonts w:ascii="Calibri" w:cs="Calibri" w:eastAsia="Calibri" w:hAnsi="Calibri"/>
          <w:i w:val="1"/>
          <w:sz w:val="24"/>
          <w:szCs w:val="24"/>
        </w:rPr>
      </w:pPr>
      <w:r w:rsidDel="00000000" w:rsidR="00000000" w:rsidRPr="00000000">
        <w:rPr>
          <w:rFonts w:ascii="Calibri" w:cs="Calibri" w:eastAsia="Calibri" w:hAnsi="Calibri"/>
          <w:i w:val="1"/>
          <w:color w:val="0000ff"/>
          <w:sz w:val="24"/>
          <w:szCs w:val="24"/>
          <w:rtl w:val="0"/>
        </w:rPr>
        <w:t xml:space="preserve">&lt;Escrever aqui&gt;</w:t>
      </w:r>
      <w:r w:rsidDel="00000000" w:rsidR="00000000" w:rsidRPr="00000000">
        <w:rPr>
          <w:rtl w:val="0"/>
        </w:rPr>
      </w:r>
    </w:p>
    <w:p w:rsidR="00000000" w:rsidDel="00000000" w:rsidP="00000000" w:rsidRDefault="00000000" w:rsidRPr="00000000" w14:paraId="000000DE">
      <w:pPr>
        <w:spacing w:line="276"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DF">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3.9 Aplicações e Diferenciais do Programa de Computador</w:t>
      </w:r>
    </w:p>
    <w:p w:rsidR="00000000" w:rsidDel="00000000" w:rsidP="00000000" w:rsidRDefault="00000000" w:rsidRPr="00000000" w14:paraId="000000E0">
      <w:pPr>
        <w:spacing w:line="276" w:lineRule="auto"/>
        <w:jc w:val="both"/>
        <w:rPr>
          <w:rFonts w:ascii="Calibri" w:cs="Calibri" w:eastAsia="Calibri" w:hAnsi="Calibri"/>
          <w:i w:val="1"/>
          <w:sz w:val="24"/>
          <w:szCs w:val="24"/>
        </w:rPr>
      </w:pPr>
      <w:r w:rsidDel="00000000" w:rsidR="00000000" w:rsidRPr="00000000">
        <w:rPr>
          <w:rFonts w:ascii="Calibri" w:cs="Calibri" w:eastAsia="Calibri" w:hAnsi="Calibri"/>
          <w:i w:val="1"/>
          <w:color w:val="0000ff"/>
          <w:sz w:val="24"/>
          <w:szCs w:val="24"/>
          <w:rtl w:val="0"/>
        </w:rPr>
        <w:t xml:space="preserve">&lt;Escrever aqui&gt;</w:t>
      </w:r>
      <w:r w:rsidDel="00000000" w:rsidR="00000000" w:rsidRPr="00000000">
        <w:rPr>
          <w:rtl w:val="0"/>
        </w:rPr>
      </w:r>
    </w:p>
    <w:p w:rsidR="00000000" w:rsidDel="00000000" w:rsidP="00000000" w:rsidRDefault="00000000" w:rsidRPr="00000000" w14:paraId="000000E1">
      <w:pPr>
        <w:spacing w:line="276"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0E2">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3.10</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Vantagens Frente a Soluções Existentes</w:t>
      </w:r>
    </w:p>
    <w:p w:rsidR="00000000" w:rsidDel="00000000" w:rsidP="00000000" w:rsidRDefault="00000000" w:rsidRPr="00000000" w14:paraId="000000E3">
      <w:pPr>
        <w:spacing w:line="276" w:lineRule="auto"/>
        <w:jc w:val="both"/>
        <w:rPr>
          <w:rFonts w:ascii="Calibri" w:cs="Calibri" w:eastAsia="Calibri" w:hAnsi="Calibri"/>
          <w:i w:val="1"/>
          <w:sz w:val="24"/>
          <w:szCs w:val="24"/>
        </w:rPr>
      </w:pPr>
      <w:r w:rsidDel="00000000" w:rsidR="00000000" w:rsidRPr="00000000">
        <w:rPr>
          <w:rFonts w:ascii="Calibri" w:cs="Calibri" w:eastAsia="Calibri" w:hAnsi="Calibri"/>
          <w:i w:val="1"/>
          <w:color w:val="0000ff"/>
          <w:sz w:val="24"/>
          <w:szCs w:val="24"/>
          <w:rtl w:val="0"/>
        </w:rPr>
        <w:t xml:space="preserve">&lt;Escrever aqui&gt;</w:t>
      </w:r>
      <w:r w:rsidDel="00000000" w:rsidR="00000000" w:rsidRPr="00000000">
        <w:rPr>
          <w:rtl w:val="0"/>
        </w:rPr>
      </w:r>
    </w:p>
    <w:p w:rsidR="00000000" w:rsidDel="00000000" w:rsidP="00000000" w:rsidRDefault="00000000" w:rsidRPr="00000000" w14:paraId="000000E4">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E5">
      <w:pPr>
        <w:spacing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3.11 Data de Conclusão de Desenvolvimento</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E6">
      <w:pPr>
        <w:spacing w:line="276" w:lineRule="auto"/>
        <w:jc w:val="both"/>
        <w:rPr>
          <w:rFonts w:ascii="Calibri" w:cs="Calibri" w:eastAsia="Calibri" w:hAnsi="Calibri"/>
          <w:i w:val="1"/>
          <w:sz w:val="24"/>
          <w:szCs w:val="24"/>
        </w:rPr>
      </w:pPr>
      <w:r w:rsidDel="00000000" w:rsidR="00000000" w:rsidRPr="00000000">
        <w:rPr>
          <w:rFonts w:ascii="Calibri" w:cs="Calibri" w:eastAsia="Calibri" w:hAnsi="Calibri"/>
          <w:i w:val="1"/>
          <w:color w:val="0000ff"/>
          <w:sz w:val="24"/>
          <w:szCs w:val="24"/>
          <w:rtl w:val="0"/>
        </w:rPr>
        <w:t xml:space="preserve">&lt;Escrever aqui&gt;</w:t>
      </w:r>
      <w:r w:rsidDel="00000000" w:rsidR="00000000" w:rsidRPr="00000000">
        <w:rPr>
          <w:rtl w:val="0"/>
        </w:rPr>
      </w:r>
    </w:p>
    <w:p w:rsidR="00000000" w:rsidDel="00000000" w:rsidP="00000000" w:rsidRDefault="00000000" w:rsidRPr="00000000" w14:paraId="000000E7">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8">
      <w:pPr>
        <w:spacing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3.12 Linguagens de Programação adotadas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E9">
      <w:pPr>
        <w:spacing w:line="276" w:lineRule="auto"/>
        <w:jc w:val="both"/>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sz w:val="24"/>
          <w:szCs w:val="24"/>
          <w:rtl w:val="0"/>
        </w:rPr>
        <w:t xml:space="preserve">&lt;Escrever aqui&gt;</w:t>
      </w:r>
    </w:p>
    <w:p w:rsidR="00000000" w:rsidDel="00000000" w:rsidP="00000000" w:rsidRDefault="00000000" w:rsidRPr="00000000" w14:paraId="000000EA">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B">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3.13 Este Programa de Computador possui dependências?</w:t>
      </w:r>
    </w:p>
    <w:p w:rsidR="00000000" w:rsidDel="00000000" w:rsidP="00000000" w:rsidRDefault="00000000" w:rsidRPr="00000000" w14:paraId="000000EC">
      <w:pPr>
        <w:spacing w:line="276" w:lineRule="auto"/>
        <w:jc w:val="both"/>
        <w:rPr>
          <w:rFonts w:ascii="Calibri" w:cs="Calibri" w:eastAsia="Calibri" w:hAnsi="Calibri"/>
          <w:i w:val="1"/>
          <w:sz w:val="24"/>
          <w:szCs w:val="24"/>
        </w:rPr>
      </w:pPr>
      <w:r w:rsidDel="00000000" w:rsidR="00000000" w:rsidRPr="00000000">
        <w:rPr>
          <w:rFonts w:ascii="Calibri" w:cs="Calibri" w:eastAsia="Calibri" w:hAnsi="Calibri"/>
          <w:i w:val="1"/>
          <w:color w:val="0000ff"/>
          <w:sz w:val="24"/>
          <w:szCs w:val="24"/>
          <w:rtl w:val="0"/>
        </w:rPr>
        <w:t xml:space="preserve">&lt;Sim/Não&gt;</w:t>
      </w:r>
      <w:r w:rsidDel="00000000" w:rsidR="00000000" w:rsidRPr="00000000">
        <w:rPr>
          <w:rtl w:val="0"/>
        </w:rPr>
      </w:r>
    </w:p>
    <w:p w:rsidR="00000000" w:rsidDel="00000000" w:rsidP="00000000" w:rsidRDefault="00000000" w:rsidRPr="00000000" w14:paraId="000000ED">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E">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3.14 Este Programa de Computador é uma derivação?</w:t>
      </w:r>
    </w:p>
    <w:p w:rsidR="00000000" w:rsidDel="00000000" w:rsidP="00000000" w:rsidRDefault="00000000" w:rsidRPr="00000000" w14:paraId="000000EF">
      <w:pPr>
        <w:spacing w:line="276" w:lineRule="auto"/>
        <w:jc w:val="both"/>
        <w:rPr>
          <w:rFonts w:ascii="Calibri" w:cs="Calibri" w:eastAsia="Calibri" w:hAnsi="Calibri"/>
          <w:i w:val="1"/>
          <w:color w:val="0000ff"/>
          <w:sz w:val="24"/>
          <w:szCs w:val="24"/>
        </w:rPr>
      </w:pPr>
      <w:r w:rsidDel="00000000" w:rsidR="00000000" w:rsidRPr="00000000">
        <w:rPr>
          <w:rFonts w:ascii="Calibri" w:cs="Calibri" w:eastAsia="Calibri" w:hAnsi="Calibri"/>
          <w:color w:val="0000ff"/>
          <w:sz w:val="24"/>
          <w:szCs w:val="24"/>
          <w:rtl w:val="0"/>
        </w:rPr>
        <w:t xml:space="preserve"> </w:t>
      </w:r>
      <w:r w:rsidDel="00000000" w:rsidR="00000000" w:rsidRPr="00000000">
        <w:rPr>
          <w:rFonts w:ascii="Calibri" w:cs="Calibri" w:eastAsia="Calibri" w:hAnsi="Calibri"/>
          <w:i w:val="1"/>
          <w:color w:val="0000ff"/>
          <w:sz w:val="24"/>
          <w:szCs w:val="24"/>
          <w:rtl w:val="0"/>
        </w:rPr>
        <w:t xml:space="preserve">&lt;Sim/Não&gt;</w:t>
      </w:r>
    </w:p>
    <w:p w:rsidR="00000000" w:rsidDel="00000000" w:rsidP="00000000" w:rsidRDefault="00000000" w:rsidRPr="00000000" w14:paraId="000000F0">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br w:type="textWrapping"/>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1">
      <w:pPr>
        <w:numPr>
          <w:ilvl w:val="0"/>
          <w:numId w:val="3"/>
        </w:numPr>
        <w:spacing w:line="24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TIPO</w:t>
      </w:r>
    </w:p>
    <w:p w:rsidR="00000000" w:rsidDel="00000000" w:rsidP="00000000" w:rsidRDefault="00000000" w:rsidRPr="00000000" w14:paraId="000000F2">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3">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4.1 – Tipo do Programa de Computador</w:t>
      </w:r>
      <w:r w:rsidDel="00000000" w:rsidR="00000000" w:rsidRPr="00000000">
        <w:rPr>
          <w:rtl w:val="0"/>
        </w:rPr>
      </w:r>
    </w:p>
    <w:p w:rsidR="00000000" w:rsidDel="00000000" w:rsidP="00000000" w:rsidRDefault="00000000" w:rsidRPr="00000000" w14:paraId="000000F4">
      <w:pPr>
        <w:spacing w:line="240" w:lineRule="auto"/>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sz w:val="24"/>
          <w:szCs w:val="24"/>
          <w:rtl w:val="0"/>
        </w:rPr>
        <w:t xml:space="preserve">Exclua dos itens abaixo os </w:t>
      </w:r>
      <w:r w:rsidDel="00000000" w:rsidR="00000000" w:rsidRPr="00000000">
        <w:rPr>
          <w:rFonts w:ascii="Calibri" w:cs="Calibri" w:eastAsia="Calibri" w:hAnsi="Calibri"/>
          <w:b w:val="1"/>
          <w:i w:val="1"/>
          <w:color w:val="0000ff"/>
          <w:sz w:val="24"/>
          <w:szCs w:val="24"/>
          <w:u w:val="single"/>
          <w:rtl w:val="0"/>
        </w:rPr>
        <w:t xml:space="preserve">não</w:t>
      </w:r>
      <w:r w:rsidDel="00000000" w:rsidR="00000000" w:rsidRPr="00000000">
        <w:rPr>
          <w:rFonts w:ascii="Calibri" w:cs="Calibri" w:eastAsia="Calibri" w:hAnsi="Calibri"/>
          <w:i w:val="1"/>
          <w:color w:val="0000ff"/>
          <w:sz w:val="24"/>
          <w:szCs w:val="24"/>
          <w:rtl w:val="0"/>
        </w:rPr>
        <w:t xml:space="preserve"> aplicáveis:</w:t>
      </w:r>
    </w:p>
    <w:p w:rsidR="00000000" w:rsidDel="00000000" w:rsidP="00000000" w:rsidRDefault="00000000" w:rsidRPr="00000000" w14:paraId="000000F5">
      <w:pPr>
        <w:spacing w:line="240" w:lineRule="auto"/>
        <w:rPr>
          <w:rFonts w:ascii="Calibri" w:cs="Calibri" w:eastAsia="Calibri" w:hAnsi="Calibri"/>
          <w:i w:val="1"/>
          <w:color w:val="0000ff"/>
          <w:sz w:val="24"/>
          <w:szCs w:val="24"/>
        </w:rPr>
      </w:pPr>
      <w:r w:rsidDel="00000000" w:rsidR="00000000" w:rsidRPr="00000000">
        <w:rPr>
          <w:rtl w:val="0"/>
        </w:rPr>
      </w:r>
    </w:p>
    <w:p w:rsidR="00000000" w:rsidDel="00000000" w:rsidP="00000000" w:rsidRDefault="00000000" w:rsidRPr="00000000" w14:paraId="000000F6">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AP01 - Aplicativos</w:t>
      </w:r>
    </w:p>
    <w:p w:rsidR="00000000" w:rsidDel="00000000" w:rsidP="00000000" w:rsidRDefault="00000000" w:rsidRPr="00000000" w14:paraId="000000F7">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AP02 - Planejamento</w:t>
      </w:r>
    </w:p>
    <w:p w:rsidR="00000000" w:rsidDel="00000000" w:rsidP="00000000" w:rsidRDefault="00000000" w:rsidRPr="00000000" w14:paraId="000000F8">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AP03 - Controle</w:t>
      </w:r>
    </w:p>
    <w:p w:rsidR="00000000" w:rsidDel="00000000" w:rsidP="00000000" w:rsidRDefault="00000000" w:rsidRPr="00000000" w14:paraId="000000F9">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AP04 - Auditoria</w:t>
      </w:r>
    </w:p>
    <w:p w:rsidR="00000000" w:rsidDel="00000000" w:rsidP="00000000" w:rsidRDefault="00000000" w:rsidRPr="00000000" w14:paraId="000000FA">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AP05 - Contabiliz</w:t>
      </w:r>
    </w:p>
    <w:p w:rsidR="00000000" w:rsidDel="00000000" w:rsidP="00000000" w:rsidRDefault="00000000" w:rsidRPr="00000000" w14:paraId="000000FB">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AT01 - Automação</w:t>
      </w:r>
    </w:p>
    <w:p w:rsidR="00000000" w:rsidDel="00000000" w:rsidP="00000000" w:rsidRDefault="00000000" w:rsidRPr="00000000" w14:paraId="000000FC">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AT02 - Automação de Escritório</w:t>
      </w:r>
    </w:p>
    <w:p w:rsidR="00000000" w:rsidDel="00000000" w:rsidP="00000000" w:rsidRDefault="00000000" w:rsidRPr="00000000" w14:paraId="000000FD">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AT03 - Automação Comercial</w:t>
      </w:r>
    </w:p>
    <w:p w:rsidR="00000000" w:rsidDel="00000000" w:rsidP="00000000" w:rsidRDefault="00000000" w:rsidRPr="00000000" w14:paraId="000000FE">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AT04 - Automação Bancária</w:t>
      </w:r>
    </w:p>
    <w:p w:rsidR="00000000" w:rsidDel="00000000" w:rsidP="00000000" w:rsidRDefault="00000000" w:rsidRPr="00000000" w14:paraId="000000FF">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AT05 - Automação Industrial</w:t>
      </w:r>
    </w:p>
    <w:p w:rsidR="00000000" w:rsidDel="00000000" w:rsidP="00000000" w:rsidRDefault="00000000" w:rsidRPr="00000000" w14:paraId="00000100">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AT06 - Controle de Processos</w:t>
      </w:r>
    </w:p>
    <w:p w:rsidR="00000000" w:rsidDel="00000000" w:rsidP="00000000" w:rsidRDefault="00000000" w:rsidRPr="00000000" w14:paraId="00000101">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AT07 - Automação da Manufatura (Controle Numérico Computadorizado, Robótica, etc)</w:t>
      </w:r>
    </w:p>
    <w:p w:rsidR="00000000" w:rsidDel="00000000" w:rsidP="00000000" w:rsidRDefault="00000000" w:rsidRPr="00000000" w14:paraId="00000102">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AT08 - Eletrônica Automotiva (computador de bordo, sistema de injeção e/ou ignição eletrônica, etc)</w:t>
      </w:r>
    </w:p>
    <w:p w:rsidR="00000000" w:rsidDel="00000000" w:rsidP="00000000" w:rsidRDefault="00000000" w:rsidRPr="00000000" w14:paraId="00000103">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AV01 - Avaliação de Desempenho</w:t>
      </w:r>
    </w:p>
    <w:p w:rsidR="00000000" w:rsidDel="00000000" w:rsidP="00000000" w:rsidRDefault="00000000" w:rsidRPr="00000000" w14:paraId="00000104">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AV02 - Contabilização de Recursos</w:t>
      </w:r>
    </w:p>
    <w:p w:rsidR="00000000" w:rsidDel="00000000" w:rsidP="00000000" w:rsidRDefault="00000000" w:rsidRPr="00000000" w14:paraId="00000105">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CD01 - Comunicação de Dados</w:t>
      </w:r>
    </w:p>
    <w:p w:rsidR="00000000" w:rsidDel="00000000" w:rsidP="00000000" w:rsidRDefault="00000000" w:rsidRPr="00000000" w14:paraId="00000106">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CD02 - Emuladores de Terminais</w:t>
      </w:r>
    </w:p>
    <w:p w:rsidR="00000000" w:rsidDel="00000000" w:rsidP="00000000" w:rsidRDefault="00000000" w:rsidRPr="00000000" w14:paraId="00000107">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CD03 - Monitores de Teleprocessamento</w:t>
      </w:r>
    </w:p>
    <w:p w:rsidR="00000000" w:rsidDel="00000000" w:rsidP="00000000" w:rsidRDefault="00000000" w:rsidRPr="00000000" w14:paraId="00000108">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CD04 - Gerenc. Disposit. e Periféricos</w:t>
      </w:r>
    </w:p>
    <w:p w:rsidR="00000000" w:rsidDel="00000000" w:rsidP="00000000" w:rsidRDefault="00000000" w:rsidRPr="00000000" w14:paraId="00000109">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CD05 - Gerenciador de Rede de Comunicação de Dados</w:t>
      </w:r>
    </w:p>
    <w:p w:rsidR="00000000" w:rsidDel="00000000" w:rsidP="00000000" w:rsidRDefault="00000000" w:rsidRPr="00000000" w14:paraId="0000010A">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CD06 - Rede Local</w:t>
      </w:r>
    </w:p>
    <w:p w:rsidR="00000000" w:rsidDel="00000000" w:rsidP="00000000" w:rsidRDefault="00000000" w:rsidRPr="00000000" w14:paraId="0000010B">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CT01 - Comutação Telefônica e Telegráfica</w:t>
      </w:r>
    </w:p>
    <w:p w:rsidR="00000000" w:rsidDel="00000000" w:rsidP="00000000" w:rsidRDefault="00000000" w:rsidRPr="00000000" w14:paraId="0000010C">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CT02 - Implementador de Funções Adicionais</w:t>
      </w:r>
    </w:p>
    <w:p w:rsidR="00000000" w:rsidDel="00000000" w:rsidP="00000000" w:rsidRDefault="00000000" w:rsidRPr="00000000" w14:paraId="0000010D">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CT03 - Gerenciador Operação e Manutenção</w:t>
      </w:r>
    </w:p>
    <w:p w:rsidR="00000000" w:rsidDel="00000000" w:rsidP="00000000" w:rsidRDefault="00000000" w:rsidRPr="00000000" w14:paraId="0000010E">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CT04 - Terminal de Operação e Manutenção de Central</w:t>
      </w:r>
    </w:p>
    <w:p w:rsidR="00000000" w:rsidDel="00000000" w:rsidP="00000000" w:rsidRDefault="00000000" w:rsidRPr="00000000" w14:paraId="0000010F">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DS01 - Ferramentas de Suporte ao Desenvolv. de Sistemas</w:t>
      </w:r>
    </w:p>
    <w:p w:rsidR="00000000" w:rsidDel="00000000" w:rsidP="00000000" w:rsidRDefault="00000000" w:rsidRPr="00000000" w14:paraId="00000110">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DS02 - Gerador de Aplicações</w:t>
      </w:r>
    </w:p>
    <w:p w:rsidR="00000000" w:rsidDel="00000000" w:rsidP="00000000" w:rsidRDefault="00000000" w:rsidRPr="00000000" w14:paraId="00000111">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DS03 - CASE Computer Aided Softw Engineering</w:t>
      </w:r>
    </w:p>
    <w:p w:rsidR="00000000" w:rsidDel="00000000" w:rsidP="00000000" w:rsidRDefault="00000000" w:rsidRPr="00000000" w14:paraId="00000112">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DS04 - Desv c/Metd Aplicativos Desenvolv. Sist. de acordo com determ. Metodologia</w:t>
      </w:r>
    </w:p>
    <w:p w:rsidR="00000000" w:rsidDel="00000000" w:rsidP="00000000" w:rsidRDefault="00000000" w:rsidRPr="00000000" w14:paraId="00000113">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DS05 - Bibliotecas de Rotinas ("Libraries")</w:t>
      </w:r>
    </w:p>
    <w:p w:rsidR="00000000" w:rsidDel="00000000" w:rsidP="00000000" w:rsidRDefault="00000000" w:rsidRPr="00000000" w14:paraId="00000114">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DS06 - Apoio à Programação</w:t>
      </w:r>
    </w:p>
    <w:p w:rsidR="00000000" w:rsidDel="00000000" w:rsidP="00000000" w:rsidRDefault="00000000" w:rsidRPr="00000000" w14:paraId="00000115">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DS07 - Suporte à Documentação</w:t>
      </w:r>
    </w:p>
    <w:p w:rsidR="00000000" w:rsidDel="00000000" w:rsidP="00000000" w:rsidRDefault="00000000" w:rsidRPr="00000000" w14:paraId="00000116">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DS08 - Conversor de Sistemas</w:t>
      </w:r>
    </w:p>
    <w:p w:rsidR="00000000" w:rsidDel="00000000" w:rsidP="00000000" w:rsidRDefault="00000000" w:rsidRPr="00000000" w14:paraId="00000117">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ET01 - Entretenimento</w:t>
      </w:r>
    </w:p>
    <w:p w:rsidR="00000000" w:rsidDel="00000000" w:rsidP="00000000" w:rsidRDefault="00000000" w:rsidRPr="00000000" w14:paraId="00000118">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ET02 - Jogos Animados ("arcade games")</w:t>
      </w:r>
    </w:p>
    <w:p w:rsidR="00000000" w:rsidDel="00000000" w:rsidP="00000000" w:rsidRDefault="00000000" w:rsidRPr="00000000" w14:paraId="00000119">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ET03 - Geradores de Desenhos</w:t>
      </w:r>
    </w:p>
    <w:p w:rsidR="00000000" w:rsidDel="00000000" w:rsidP="00000000" w:rsidRDefault="00000000" w:rsidRPr="00000000" w14:paraId="0000011A">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ET04 - Simuladores - Simuladores Destinados ao Lazer</w:t>
      </w:r>
    </w:p>
    <w:p w:rsidR="00000000" w:rsidDel="00000000" w:rsidP="00000000" w:rsidRDefault="00000000" w:rsidRPr="00000000" w14:paraId="0000011B">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FA01 - Ferramenta de Apoio</w:t>
      </w:r>
    </w:p>
    <w:p w:rsidR="00000000" w:rsidDel="00000000" w:rsidP="00000000" w:rsidRDefault="00000000" w:rsidRPr="00000000" w14:paraId="0000011C">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FA02 - Processadores de Texto</w:t>
      </w:r>
    </w:p>
    <w:p w:rsidR="00000000" w:rsidDel="00000000" w:rsidP="00000000" w:rsidRDefault="00000000" w:rsidRPr="00000000" w14:paraId="0000011D">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FA03 - Planilhas Eletrônicas</w:t>
      </w:r>
    </w:p>
    <w:p w:rsidR="00000000" w:rsidDel="00000000" w:rsidP="00000000" w:rsidRDefault="00000000" w:rsidRPr="00000000" w14:paraId="0000011E">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FA04 - Geradores de Gráficos</w:t>
      </w:r>
    </w:p>
    <w:p w:rsidR="00000000" w:rsidDel="00000000" w:rsidP="00000000" w:rsidRDefault="00000000" w:rsidRPr="00000000" w14:paraId="0000011F">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GI01 - Gerenciador de Informações</w:t>
      </w:r>
    </w:p>
    <w:p w:rsidR="00000000" w:rsidDel="00000000" w:rsidP="00000000" w:rsidRDefault="00000000" w:rsidRPr="00000000" w14:paraId="00000120">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GI02 - Gerenciador de Banco de Dados</w:t>
      </w:r>
    </w:p>
    <w:p w:rsidR="00000000" w:rsidDel="00000000" w:rsidP="00000000" w:rsidRDefault="00000000" w:rsidRPr="00000000" w14:paraId="00000121">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GI03 - Gerador de Telas</w:t>
      </w:r>
    </w:p>
    <w:p w:rsidR="00000000" w:rsidDel="00000000" w:rsidP="00000000" w:rsidRDefault="00000000" w:rsidRPr="00000000" w14:paraId="00000122">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GI04 - Gerador de Relatórios</w:t>
      </w:r>
    </w:p>
    <w:p w:rsidR="00000000" w:rsidDel="00000000" w:rsidP="00000000" w:rsidRDefault="00000000" w:rsidRPr="00000000" w14:paraId="00000123">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GI05 - Dicionário de Dados</w:t>
      </w:r>
    </w:p>
    <w:p w:rsidR="00000000" w:rsidDel="00000000" w:rsidP="00000000" w:rsidRDefault="00000000" w:rsidRPr="00000000" w14:paraId="00000124">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GI06 - Entrada e Validação da Dados</w:t>
      </w:r>
    </w:p>
    <w:p w:rsidR="00000000" w:rsidDel="00000000" w:rsidP="00000000" w:rsidRDefault="00000000" w:rsidRPr="00000000" w14:paraId="00000125">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GI07 - Organização, Tratamento, Manutenção de Arquivos</w:t>
      </w:r>
    </w:p>
    <w:p w:rsidR="00000000" w:rsidDel="00000000" w:rsidP="00000000" w:rsidRDefault="00000000" w:rsidRPr="00000000" w14:paraId="00000126">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GI08 - Recuperação de Dados</w:t>
      </w:r>
    </w:p>
    <w:p w:rsidR="00000000" w:rsidDel="00000000" w:rsidP="00000000" w:rsidRDefault="00000000" w:rsidRPr="00000000" w14:paraId="00000127">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IA01-Inteligência Artificial</w:t>
      </w:r>
    </w:p>
    <w:p w:rsidR="00000000" w:rsidDel="00000000" w:rsidP="00000000" w:rsidRDefault="00000000" w:rsidRPr="00000000" w14:paraId="00000128">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IA02-Sistemas Especialistas</w:t>
      </w:r>
    </w:p>
    <w:p w:rsidR="00000000" w:rsidDel="00000000" w:rsidP="00000000" w:rsidRDefault="00000000" w:rsidRPr="00000000" w14:paraId="00000129">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IA03-Sistemas de Processamento de Linguagem Natural</w:t>
      </w:r>
    </w:p>
    <w:p w:rsidR="00000000" w:rsidDel="00000000" w:rsidP="00000000" w:rsidRDefault="00000000" w:rsidRPr="00000000" w14:paraId="0000012A">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IT01 - Instrumentação</w:t>
      </w:r>
    </w:p>
    <w:p w:rsidR="00000000" w:rsidDel="00000000" w:rsidP="00000000" w:rsidRDefault="00000000" w:rsidRPr="00000000" w14:paraId="0000012B">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IT02 - Instrumentação de Teste e Medição</w:t>
      </w:r>
    </w:p>
    <w:p w:rsidR="00000000" w:rsidDel="00000000" w:rsidP="00000000" w:rsidRDefault="00000000" w:rsidRPr="00000000" w14:paraId="0000012C">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IT03 - Instrumentação Biomédica</w:t>
      </w:r>
    </w:p>
    <w:p w:rsidR="00000000" w:rsidDel="00000000" w:rsidP="00000000" w:rsidRDefault="00000000" w:rsidRPr="00000000" w14:paraId="0000012D">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IT04 - Instrumentação Analítica</w:t>
      </w:r>
    </w:p>
    <w:p w:rsidR="00000000" w:rsidDel="00000000" w:rsidP="00000000" w:rsidRDefault="00000000" w:rsidRPr="00000000" w14:paraId="0000012E">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LG01 - Linguagens</w:t>
      </w:r>
    </w:p>
    <w:p w:rsidR="00000000" w:rsidDel="00000000" w:rsidP="00000000" w:rsidRDefault="00000000" w:rsidRPr="00000000" w14:paraId="0000012F">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LG02 - Compilador</w:t>
      </w:r>
    </w:p>
    <w:p w:rsidR="00000000" w:rsidDel="00000000" w:rsidP="00000000" w:rsidRDefault="00000000" w:rsidRPr="00000000" w14:paraId="00000130">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LG03 - Montador</w:t>
      </w:r>
    </w:p>
    <w:p w:rsidR="00000000" w:rsidDel="00000000" w:rsidP="00000000" w:rsidRDefault="00000000" w:rsidRPr="00000000" w14:paraId="00000131">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LG04 - Pré-Compilador</w:t>
      </w:r>
    </w:p>
    <w:p w:rsidR="00000000" w:rsidDel="00000000" w:rsidP="00000000" w:rsidRDefault="00000000" w:rsidRPr="00000000" w14:paraId="00000132">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LG05 - Compilador Cruzado</w:t>
      </w:r>
    </w:p>
    <w:p w:rsidR="00000000" w:rsidDel="00000000" w:rsidP="00000000" w:rsidRDefault="00000000" w:rsidRPr="00000000" w14:paraId="00000133">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LG06 - Pré-Processador</w:t>
      </w:r>
    </w:p>
    <w:p w:rsidR="00000000" w:rsidDel="00000000" w:rsidP="00000000" w:rsidRDefault="00000000" w:rsidRPr="00000000" w14:paraId="00000134">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LG07 - Interpretador</w:t>
      </w:r>
    </w:p>
    <w:p w:rsidR="00000000" w:rsidDel="00000000" w:rsidP="00000000" w:rsidRDefault="00000000" w:rsidRPr="00000000" w14:paraId="00000135">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LG08 - Linguagem Procedural</w:t>
      </w:r>
    </w:p>
    <w:p w:rsidR="00000000" w:rsidDel="00000000" w:rsidP="00000000" w:rsidRDefault="00000000" w:rsidRPr="00000000" w14:paraId="00000136">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LG09 - Linguagem Não Procedural</w:t>
      </w:r>
    </w:p>
    <w:p w:rsidR="00000000" w:rsidDel="00000000" w:rsidP="00000000" w:rsidRDefault="00000000" w:rsidRPr="00000000" w14:paraId="00000137">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PD01 - Segurança e Proteção de Dados</w:t>
      </w:r>
    </w:p>
    <w:p w:rsidR="00000000" w:rsidDel="00000000" w:rsidP="00000000" w:rsidRDefault="00000000" w:rsidRPr="00000000" w14:paraId="00000138">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PD02 - Senha</w:t>
      </w:r>
    </w:p>
    <w:p w:rsidR="00000000" w:rsidDel="00000000" w:rsidP="00000000" w:rsidRDefault="00000000" w:rsidRPr="00000000" w14:paraId="00000139">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PD03 - Criptografia</w:t>
      </w:r>
    </w:p>
    <w:p w:rsidR="00000000" w:rsidDel="00000000" w:rsidP="00000000" w:rsidRDefault="00000000" w:rsidRPr="00000000" w14:paraId="0000013A">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PD04 - Manutenção da Integridade dos Dados</w:t>
      </w:r>
    </w:p>
    <w:p w:rsidR="00000000" w:rsidDel="00000000" w:rsidP="00000000" w:rsidRDefault="00000000" w:rsidRPr="00000000" w14:paraId="0000013B">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PD05 - Controle de Acessos</w:t>
      </w:r>
    </w:p>
    <w:p w:rsidR="00000000" w:rsidDel="00000000" w:rsidP="00000000" w:rsidRDefault="00000000" w:rsidRPr="00000000" w14:paraId="0000013C">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SM01 - Simulação e Modelagem</w:t>
      </w:r>
    </w:p>
    <w:p w:rsidR="00000000" w:rsidDel="00000000" w:rsidP="00000000" w:rsidRDefault="00000000" w:rsidRPr="00000000" w14:paraId="0000013D">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SM02 - Simulador - Simulador Vôo/Carro/Submarino/...</w:t>
      </w:r>
    </w:p>
    <w:p w:rsidR="00000000" w:rsidDel="00000000" w:rsidP="00000000" w:rsidRDefault="00000000" w:rsidRPr="00000000" w14:paraId="0000013E">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SM03 - Simuladores de Ambiente Operacional</w:t>
      </w:r>
    </w:p>
    <w:p w:rsidR="00000000" w:rsidDel="00000000" w:rsidP="00000000" w:rsidRDefault="00000000" w:rsidRPr="00000000" w14:paraId="0000013F">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SM04 - CAE/CAD/CAM - CAE/CAD/CAM/CAL/CBT/...</w:t>
      </w:r>
    </w:p>
    <w:p w:rsidR="00000000" w:rsidDel="00000000" w:rsidP="00000000" w:rsidRDefault="00000000" w:rsidRPr="00000000" w14:paraId="00000140">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SO01 - Sistema Operacional</w:t>
      </w:r>
    </w:p>
    <w:p w:rsidR="00000000" w:rsidDel="00000000" w:rsidP="00000000" w:rsidRDefault="00000000" w:rsidRPr="00000000" w14:paraId="00000141">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SO02 - Interface de Entrada e Saída</w:t>
      </w:r>
    </w:p>
    <w:p w:rsidR="00000000" w:rsidDel="00000000" w:rsidP="00000000" w:rsidRDefault="00000000" w:rsidRPr="00000000" w14:paraId="00000142">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SO03 - Interface Básica de Disco</w:t>
      </w:r>
    </w:p>
    <w:p w:rsidR="00000000" w:rsidDel="00000000" w:rsidP="00000000" w:rsidRDefault="00000000" w:rsidRPr="00000000" w14:paraId="00000143">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SO04 - Interface de Comunicação</w:t>
      </w:r>
    </w:p>
    <w:p w:rsidR="00000000" w:rsidDel="00000000" w:rsidP="00000000" w:rsidRDefault="00000000" w:rsidRPr="00000000" w14:paraId="00000144">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SO05 - Gerenciador de Usuários</w:t>
      </w:r>
    </w:p>
    <w:p w:rsidR="00000000" w:rsidDel="00000000" w:rsidP="00000000" w:rsidRDefault="00000000" w:rsidRPr="00000000" w14:paraId="00000145">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SO06 - Administrador de Dispositivos</w:t>
      </w:r>
    </w:p>
    <w:p w:rsidR="00000000" w:rsidDel="00000000" w:rsidP="00000000" w:rsidRDefault="00000000" w:rsidRPr="00000000" w14:paraId="00000146">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SO07 - Controlador de Processos</w:t>
      </w:r>
    </w:p>
    <w:p w:rsidR="00000000" w:rsidDel="00000000" w:rsidP="00000000" w:rsidRDefault="00000000" w:rsidRPr="00000000" w14:paraId="00000147">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SO08 - Controlador de Redes</w:t>
      </w:r>
    </w:p>
    <w:p w:rsidR="00000000" w:rsidDel="00000000" w:rsidP="00000000" w:rsidRDefault="00000000" w:rsidRPr="00000000" w14:paraId="00000148">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SO09 - Processador de Comandos</w:t>
      </w:r>
    </w:p>
    <w:p w:rsidR="00000000" w:rsidDel="00000000" w:rsidP="00000000" w:rsidRDefault="00000000" w:rsidRPr="00000000" w14:paraId="00000149">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TC01 - Aplicações Técnico-Científicas</w:t>
      </w:r>
    </w:p>
    <w:p w:rsidR="00000000" w:rsidDel="00000000" w:rsidP="00000000" w:rsidRDefault="00000000" w:rsidRPr="00000000" w14:paraId="0000014A">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TC02 - Pesquisa Operacional</w:t>
      </w:r>
    </w:p>
    <w:p w:rsidR="00000000" w:rsidDel="00000000" w:rsidP="00000000" w:rsidRDefault="00000000" w:rsidRPr="00000000" w14:paraId="0000014B">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TC03 - Reconhecimento de Padrões</w:t>
      </w:r>
    </w:p>
    <w:p w:rsidR="00000000" w:rsidDel="00000000" w:rsidP="00000000" w:rsidRDefault="00000000" w:rsidRPr="00000000" w14:paraId="0000014C">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TC04 - Processamento de Imagem</w:t>
      </w:r>
    </w:p>
    <w:p w:rsidR="00000000" w:rsidDel="00000000" w:rsidP="00000000" w:rsidRDefault="00000000" w:rsidRPr="00000000" w14:paraId="0000014D">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TI01 - Teleinformática</w:t>
      </w:r>
    </w:p>
    <w:p w:rsidR="00000000" w:rsidDel="00000000" w:rsidP="00000000" w:rsidRDefault="00000000" w:rsidRPr="00000000" w14:paraId="0000014E">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TI02 - Terminais</w:t>
      </w:r>
    </w:p>
    <w:p w:rsidR="00000000" w:rsidDel="00000000" w:rsidP="00000000" w:rsidRDefault="00000000" w:rsidRPr="00000000" w14:paraId="0000014F">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TI03 - Dados Transmissão de Dados</w:t>
      </w:r>
    </w:p>
    <w:p w:rsidR="00000000" w:rsidDel="00000000" w:rsidP="00000000" w:rsidRDefault="00000000" w:rsidRPr="00000000" w14:paraId="00000150">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TI04 - Dados Comutação de Dados</w:t>
      </w:r>
    </w:p>
    <w:p w:rsidR="00000000" w:rsidDel="00000000" w:rsidP="00000000" w:rsidRDefault="00000000" w:rsidRPr="00000000" w14:paraId="00000151">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UT01 - Utilitários</w:t>
      </w:r>
    </w:p>
    <w:p w:rsidR="00000000" w:rsidDel="00000000" w:rsidP="00000000" w:rsidRDefault="00000000" w:rsidRPr="00000000" w14:paraId="00000152">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UT02 - Compressor de Dados</w:t>
      </w:r>
    </w:p>
    <w:p w:rsidR="00000000" w:rsidDel="00000000" w:rsidP="00000000" w:rsidRDefault="00000000" w:rsidRPr="00000000" w14:paraId="00000153">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UT03 - Conversor Meios de Armazenamento</w:t>
      </w:r>
    </w:p>
    <w:p w:rsidR="00000000" w:rsidDel="00000000" w:rsidP="00000000" w:rsidRDefault="00000000" w:rsidRPr="00000000" w14:paraId="00000154">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UT04 - Class/Inter Classificador / Intercalador</w:t>
      </w:r>
    </w:p>
    <w:p w:rsidR="00000000" w:rsidDel="00000000" w:rsidP="00000000" w:rsidRDefault="00000000" w:rsidRPr="00000000" w14:paraId="00000155">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UT05 - Controlador de Spool</w:t>
      </w:r>
    </w:p>
    <w:p w:rsidR="00000000" w:rsidDel="00000000" w:rsidP="00000000" w:rsidRDefault="00000000" w:rsidRPr="00000000" w14:paraId="00000156">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UT06 - Transferência de Arquivos</w:t>
      </w:r>
    </w:p>
    <w:p w:rsidR="00000000" w:rsidDel="00000000" w:rsidP="00000000" w:rsidRDefault="00000000" w:rsidRPr="00000000" w14:paraId="00000157">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___________________________________________________________</w:t>
      </w:r>
    </w:p>
    <w:p w:rsidR="00000000" w:rsidDel="00000000" w:rsidP="00000000" w:rsidRDefault="00000000" w:rsidRPr="00000000" w14:paraId="00000158">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9">
      <w:pPr>
        <w:numPr>
          <w:ilvl w:val="0"/>
          <w:numId w:val="3"/>
        </w:numPr>
        <w:spacing w:line="24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APLICAÇÃO</w:t>
      </w:r>
    </w:p>
    <w:p w:rsidR="00000000" w:rsidDel="00000000" w:rsidP="00000000" w:rsidRDefault="00000000" w:rsidRPr="00000000" w14:paraId="0000015A">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B">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5.1. Aplicação do Programa de Computador</w:t>
      </w:r>
      <w:r w:rsidDel="00000000" w:rsidR="00000000" w:rsidRPr="00000000">
        <w:rPr>
          <w:rtl w:val="0"/>
        </w:rPr>
      </w:r>
    </w:p>
    <w:p w:rsidR="00000000" w:rsidDel="00000000" w:rsidP="00000000" w:rsidRDefault="00000000" w:rsidRPr="00000000" w14:paraId="0000015C">
      <w:pPr>
        <w:spacing w:line="240" w:lineRule="auto"/>
        <w:jc w:val="both"/>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sz w:val="24"/>
          <w:szCs w:val="24"/>
          <w:rtl w:val="0"/>
        </w:rPr>
        <w:t xml:space="preserve">Exclua dos itens abaixo os </w:t>
      </w:r>
      <w:r w:rsidDel="00000000" w:rsidR="00000000" w:rsidRPr="00000000">
        <w:rPr>
          <w:rFonts w:ascii="Calibri" w:cs="Calibri" w:eastAsia="Calibri" w:hAnsi="Calibri"/>
          <w:b w:val="1"/>
          <w:i w:val="1"/>
          <w:color w:val="0000ff"/>
          <w:sz w:val="24"/>
          <w:szCs w:val="24"/>
          <w:u w:val="single"/>
          <w:rtl w:val="0"/>
        </w:rPr>
        <w:t xml:space="preserve">não</w:t>
      </w:r>
      <w:r w:rsidDel="00000000" w:rsidR="00000000" w:rsidRPr="00000000">
        <w:rPr>
          <w:rFonts w:ascii="Calibri" w:cs="Calibri" w:eastAsia="Calibri" w:hAnsi="Calibri"/>
          <w:i w:val="1"/>
          <w:color w:val="0000ff"/>
          <w:sz w:val="24"/>
          <w:szCs w:val="24"/>
          <w:rtl w:val="0"/>
        </w:rPr>
        <w:t xml:space="preserve"> aplicáveis:</w:t>
      </w:r>
    </w:p>
    <w:p w:rsidR="00000000" w:rsidDel="00000000" w:rsidP="00000000" w:rsidRDefault="00000000" w:rsidRPr="00000000" w14:paraId="0000015D">
      <w:pPr>
        <w:spacing w:line="240" w:lineRule="auto"/>
        <w:jc w:val="both"/>
        <w:rPr>
          <w:rFonts w:ascii="Calibri" w:cs="Calibri" w:eastAsia="Calibri" w:hAnsi="Calibri"/>
          <w:i w:val="1"/>
          <w:color w:val="0000ff"/>
          <w:sz w:val="24"/>
          <w:szCs w:val="24"/>
        </w:rPr>
      </w:pPr>
      <w:r w:rsidDel="00000000" w:rsidR="00000000" w:rsidRPr="00000000">
        <w:rPr>
          <w:rtl w:val="0"/>
        </w:rPr>
      </w:r>
    </w:p>
    <w:p w:rsidR="00000000" w:rsidDel="00000000" w:rsidP="00000000" w:rsidRDefault="00000000" w:rsidRPr="00000000" w14:paraId="0000015E">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AD01-Administr (desenvolv.organizacional, desburocratização)</w:t>
      </w:r>
    </w:p>
    <w:p w:rsidR="00000000" w:rsidDel="00000000" w:rsidP="00000000" w:rsidRDefault="00000000" w:rsidRPr="00000000" w14:paraId="0000015F">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AD02-Função Adm (Planejamento governamental: estratégico, operacional, técnica de planej., organização administr., organização funcional, organograma, estrutura organizacional, controle administr. - análise de desempenho, avaliação de desempenho)</w:t>
      </w:r>
    </w:p>
    <w:p w:rsidR="00000000" w:rsidDel="00000000" w:rsidP="00000000" w:rsidRDefault="00000000" w:rsidRPr="00000000" w14:paraId="00000160">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AD03-Modern Adm (análise organizacional, O&amp;M)</w:t>
      </w:r>
    </w:p>
    <w:p w:rsidR="00000000" w:rsidDel="00000000" w:rsidP="00000000" w:rsidRDefault="00000000" w:rsidRPr="00000000" w14:paraId="00000161">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AD04-Adm Publ (Administr. Federal, Estadual, Municipal, direito administr., reforma administr., intervenção do Estado na economia, controle da administr. pública)</w:t>
      </w:r>
    </w:p>
    <w:p w:rsidR="00000000" w:rsidDel="00000000" w:rsidP="00000000" w:rsidRDefault="00000000" w:rsidRPr="00000000" w14:paraId="00000162">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AD05-Adm Empres (administr., de negócios, privada, organização de empresas)</w:t>
      </w:r>
    </w:p>
    <w:p w:rsidR="00000000" w:rsidDel="00000000" w:rsidP="00000000" w:rsidRDefault="00000000" w:rsidRPr="00000000" w14:paraId="00000163">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AD06-Adm Prod (planejamento da fábrica, engenharia do produto, protótipo, planejamento da produção, controle de qualidade)</w:t>
      </w:r>
    </w:p>
    <w:p w:rsidR="00000000" w:rsidDel="00000000" w:rsidP="00000000" w:rsidRDefault="00000000" w:rsidRPr="00000000" w14:paraId="00000164">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AD07-Adm Pes (planejamento de pessoal - recrutamento, seleção, admissão, avaliação, promoção, etc)</w:t>
      </w:r>
    </w:p>
    <w:p w:rsidR="00000000" w:rsidDel="00000000" w:rsidP="00000000" w:rsidRDefault="00000000" w:rsidRPr="00000000" w14:paraId="00000165">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AD08-Adm Materl (planejamento de material, aquisição, armazenamento, almoxarifado, alienação, controle de material, de estoque, inventário, requisição de material)</w:t>
      </w:r>
    </w:p>
    <w:p w:rsidR="00000000" w:rsidDel="00000000" w:rsidP="00000000" w:rsidRDefault="00000000" w:rsidRPr="00000000" w14:paraId="00000166">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AD09-Adm Patrim (inventário patrimonial, fiscalização, conservação, manutenção do patrimônio)</w:t>
      </w:r>
    </w:p>
    <w:p w:rsidR="00000000" w:rsidDel="00000000" w:rsidP="00000000" w:rsidRDefault="00000000" w:rsidRPr="00000000" w14:paraId="00000167">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AD10-Marketing (mercadologia, administr. de marketing ou mercadológica, análise, e pesquisa de mercado, estratégia de marketing, composto do produtomarca - embalagem, administr. de vendas - planejamento de vendas - controle de vendas)</w:t>
      </w:r>
    </w:p>
    <w:p w:rsidR="00000000" w:rsidDel="00000000" w:rsidP="00000000" w:rsidRDefault="00000000" w:rsidRPr="00000000" w14:paraId="00000168">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AD11-Adm Escrit (serviços de escritório - comunicação administr., arquivo de escritório, etc)</w:t>
      </w:r>
    </w:p>
    <w:p w:rsidR="00000000" w:rsidDel="00000000" w:rsidP="00000000" w:rsidRDefault="00000000" w:rsidRPr="00000000" w14:paraId="00000169">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AG01-Agricultur (agropecuária, desenvolvimento rural, extensão rural, planejamento e política agrícola, zoneamento agrícola)</w:t>
      </w:r>
    </w:p>
    <w:p w:rsidR="00000000" w:rsidDel="00000000" w:rsidP="00000000" w:rsidRDefault="00000000" w:rsidRPr="00000000" w14:paraId="0000016A">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AG02-Ciênc Agrl (agrologia, agronomia, agrostologia, edafologia, pomologia)</w:t>
      </w:r>
    </w:p>
    <w:p w:rsidR="00000000" w:rsidDel="00000000" w:rsidP="00000000" w:rsidRDefault="00000000" w:rsidRPr="00000000" w14:paraId="0000016B">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AG03- Adm Agricl (imóvel rural: fazenda - granja empresa rural)</w:t>
      </w:r>
    </w:p>
    <w:p w:rsidR="00000000" w:rsidDel="00000000" w:rsidP="00000000" w:rsidRDefault="00000000" w:rsidRPr="00000000" w14:paraId="0000016C">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AG04-Econom Agríc (economia agrícola)</w:t>
      </w:r>
    </w:p>
    <w:p w:rsidR="00000000" w:rsidDel="00000000" w:rsidP="00000000" w:rsidRDefault="00000000" w:rsidRPr="00000000" w14:paraId="0000016D">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AG05-Sist agríc (agricultura extensiva, intensiva, itinerante, monocultura, policultura)</w:t>
      </w:r>
    </w:p>
    <w:p w:rsidR="00000000" w:rsidDel="00000000" w:rsidP="00000000" w:rsidRDefault="00000000" w:rsidRPr="00000000" w14:paraId="0000016E">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AG06-Eng agrícl (construção rural: açude - barragem, estufa, habitação rural, drenagem irrigação)</w:t>
      </w:r>
    </w:p>
    <w:p w:rsidR="00000000" w:rsidDel="00000000" w:rsidP="00000000" w:rsidRDefault="00000000" w:rsidRPr="00000000" w14:paraId="0000016F">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AG07-Edafologia (conservação de solo, controle da erosão, melhoramento, recuperação, tratamento, manejo do solo: adubação, fertilização)</w:t>
      </w:r>
    </w:p>
    <w:p w:rsidR="00000000" w:rsidDel="00000000" w:rsidP="00000000" w:rsidRDefault="00000000" w:rsidRPr="00000000" w14:paraId="00000170">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AG08-Fitopatol (doenças e pragas vegetais, defensivo agrícola)</w:t>
      </w:r>
    </w:p>
    <w:p w:rsidR="00000000" w:rsidDel="00000000" w:rsidP="00000000" w:rsidRDefault="00000000" w:rsidRPr="00000000" w14:paraId="00000171">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AG09-Prod Veget (produção agrícola, fitotecnia: cultura agrícola, lavoura, cultivo - técnica agrícola)   AG10-Prod Animl (produto animal, zootecnia: tipos de criação, veterinária ou medicina veterinária, zoopatologia, produto veterinário; veterinária preventiva)</w:t>
      </w:r>
    </w:p>
    <w:p w:rsidR="00000000" w:rsidDel="00000000" w:rsidP="00000000" w:rsidRDefault="00000000" w:rsidRPr="00000000" w14:paraId="00000172">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AG11-Ciênc Flor Ciências Florestais (dasonomia, economia florestal, política florestal, produção vegetal, silvicultura; arboricultura-florestamento, reflorestamento terra marginal)</w:t>
      </w:r>
    </w:p>
    <w:p w:rsidR="00000000" w:rsidDel="00000000" w:rsidP="00000000" w:rsidRDefault="00000000" w:rsidRPr="00000000" w14:paraId="00000173">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AG12-Aquacultur (aquacultura ou aquicultura animal, vegetal)</w:t>
      </w:r>
    </w:p>
    <w:p w:rsidR="00000000" w:rsidDel="00000000" w:rsidP="00000000" w:rsidRDefault="00000000" w:rsidRPr="00000000" w14:paraId="00000174">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AG13-Extr Veget Extrativismo vegetal (produto extrativo vegetal: celulose, cera, fibra, goma natural, madeira, látex)</w:t>
      </w:r>
    </w:p>
    <w:p w:rsidR="00000000" w:rsidDel="00000000" w:rsidP="00000000" w:rsidRDefault="00000000" w:rsidRPr="00000000" w14:paraId="00000175">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AG14-Extr Animl Extrativismo Animal (caça, pesca, prospecção produto extrativo animal: couro-pele-pescado)</w:t>
      </w:r>
    </w:p>
    <w:p w:rsidR="00000000" w:rsidDel="00000000" w:rsidP="00000000" w:rsidRDefault="00000000" w:rsidRPr="00000000" w14:paraId="00000176">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AH01-Assen Hum (povoamento, núcleo populacional, invasão, assentamento rural, urbano, cinturão verde)</w:t>
      </w:r>
    </w:p>
    <w:p w:rsidR="00000000" w:rsidDel="00000000" w:rsidP="00000000" w:rsidRDefault="00000000" w:rsidRPr="00000000" w14:paraId="00000177">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AH02-Cidade (metrópole, região ou área metropolitana, rurópolis)</w:t>
      </w:r>
    </w:p>
    <w:p w:rsidR="00000000" w:rsidDel="00000000" w:rsidP="00000000" w:rsidRDefault="00000000" w:rsidRPr="00000000" w14:paraId="00000178">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AH03-Org Territ Organização Territorial (organização do espaço, rede urbana, conurbação)</w:t>
      </w:r>
    </w:p>
    <w:p w:rsidR="00000000" w:rsidDel="00000000" w:rsidP="00000000" w:rsidRDefault="00000000" w:rsidRPr="00000000" w14:paraId="00000179">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AH04-Políticas de Assentamento Humanos (política demográfica, migratória, planejamento familiar, política de colonização, de desenvolvimento urbano ou política urbana)</w:t>
      </w:r>
    </w:p>
    <w:p w:rsidR="00000000" w:rsidDel="00000000" w:rsidP="00000000" w:rsidRDefault="00000000" w:rsidRPr="00000000" w14:paraId="0000017A">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AH05-População (distribuição da população, mobilidade ou movimento da população, migração, dinâmica populacional)</w:t>
      </w:r>
    </w:p>
    <w:p w:rsidR="00000000" w:rsidDel="00000000" w:rsidP="00000000" w:rsidRDefault="00000000" w:rsidRPr="00000000" w14:paraId="0000017B">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AH06-Disciplinas Auxiliares (demografia, geografia urbana, agrária, teoria dos limiares ou localização, teoria da polarização)</w:t>
      </w:r>
    </w:p>
    <w:p w:rsidR="00000000" w:rsidDel="00000000" w:rsidP="00000000" w:rsidRDefault="00000000" w:rsidRPr="00000000" w14:paraId="0000017C">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AN01-Sociedade (sistema social, estrutura, situação, mobilização, controle, mudança e reforma social)</w:t>
      </w:r>
    </w:p>
    <w:p w:rsidR="00000000" w:rsidDel="00000000" w:rsidP="00000000" w:rsidRDefault="00000000" w:rsidRPr="00000000" w14:paraId="0000017D">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AN02-Desenv soc (planejamento social, política social, ação social, bem-estar social, nível ou padrão de vida)</w:t>
      </w:r>
    </w:p>
    <w:p w:rsidR="00000000" w:rsidDel="00000000" w:rsidP="00000000" w:rsidRDefault="00000000" w:rsidRPr="00000000" w14:paraId="0000017E">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AN03-Grupos soc (tribo, bando, etnia, grupo local, desenvolvimento comunitário, nação, indivíduo)</w:t>
      </w:r>
    </w:p>
    <w:p w:rsidR="00000000" w:rsidDel="00000000" w:rsidP="00000000" w:rsidRDefault="00000000" w:rsidRPr="00000000" w14:paraId="0000017F">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AN04-Cultura (civilização, cultura popular: folclore uso e costumes)</w:t>
      </w:r>
    </w:p>
    <w:p w:rsidR="00000000" w:rsidDel="00000000" w:rsidP="00000000" w:rsidRDefault="00000000" w:rsidRPr="00000000" w14:paraId="00000180">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AN05-Religião (doutrina, teologia, prática religiosa, etc.)</w:t>
      </w:r>
    </w:p>
    <w:p w:rsidR="00000000" w:rsidDel="00000000" w:rsidP="00000000" w:rsidRDefault="00000000" w:rsidRPr="00000000" w14:paraId="00000181">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AN06-Antropolog (antropologia física: antropometria -paleantropologia, enologia: etnografia - ernologia, etnografia, antropologia: economia - urbana - política)</w:t>
      </w:r>
    </w:p>
    <w:p w:rsidR="00000000" w:rsidDel="00000000" w:rsidP="00000000" w:rsidRDefault="00000000" w:rsidRPr="00000000" w14:paraId="00000182">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AN07-Sociologia (sistemática, comparada aplicada: urbana - rural - política - econômica - do trabalho - da educação - do direito, sociografia, pesquisa social, processo social)</w:t>
      </w:r>
    </w:p>
    <w:p w:rsidR="00000000" w:rsidDel="00000000" w:rsidP="00000000" w:rsidRDefault="00000000" w:rsidRPr="00000000" w14:paraId="00000183">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BL01-Biologia (ser vivo, substância orgânica, leis biológicas, biotipologia, biometria, bioclimatologia, parasitologia, filogenia ou evolução, geobiologia, histologia, limnologia)</w:t>
      </w:r>
    </w:p>
    <w:p w:rsidR="00000000" w:rsidDel="00000000" w:rsidP="00000000" w:rsidRDefault="00000000" w:rsidRPr="00000000" w14:paraId="00000184">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BL02-Genética (citogenética, engenharia genética, genotipo, hereditariedade, melhoramento genético, gen, genética das populações)</w:t>
      </w:r>
    </w:p>
    <w:p w:rsidR="00000000" w:rsidDel="00000000" w:rsidP="00000000" w:rsidRDefault="00000000" w:rsidRPr="00000000" w14:paraId="00000185">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BL03-Citologia (ou biologia celular, célula, meiose, etc)</w:t>
      </w:r>
    </w:p>
    <w:p w:rsidR="00000000" w:rsidDel="00000000" w:rsidP="00000000" w:rsidRDefault="00000000" w:rsidRPr="00000000" w14:paraId="00000186">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BL04-Microbiolg (bacteriologia, virologia, biogeografia)</w:t>
      </w:r>
    </w:p>
    <w:p w:rsidR="00000000" w:rsidDel="00000000" w:rsidP="00000000" w:rsidRDefault="00000000" w:rsidRPr="00000000" w14:paraId="00000187">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BL05-Anatomia (sistemas: cardiovascular - digestivo - tegumentar, etc, embriologia, secreção, excreção, órgãos dos sentidos)</w:t>
      </w:r>
    </w:p>
    <w:p w:rsidR="00000000" w:rsidDel="00000000" w:rsidP="00000000" w:rsidRDefault="00000000" w:rsidRPr="00000000" w14:paraId="00000188">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BL06-Fisiologia (nascimento, digestão, reprodução, sexualidade, nemofisiologia, metabolismo)</w:t>
      </w:r>
    </w:p>
    <w:p w:rsidR="00000000" w:rsidDel="00000000" w:rsidP="00000000" w:rsidRDefault="00000000" w:rsidRPr="00000000" w14:paraId="00000189">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BL07-Bioquímica (aminoácido, proteína, hormônio, fenômeno bioquímicos: biossíntese - fermentação - osmose, etc)</w:t>
      </w:r>
    </w:p>
    <w:p w:rsidR="00000000" w:rsidDel="00000000" w:rsidP="00000000" w:rsidRDefault="00000000" w:rsidRPr="00000000" w14:paraId="0000018A">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BL08-Biofísica (bioenergética, biomecânica, eletrofisiologia)</w:t>
      </w:r>
    </w:p>
    <w:p w:rsidR="00000000" w:rsidDel="00000000" w:rsidP="00000000" w:rsidRDefault="00000000" w:rsidRPr="00000000" w14:paraId="0000018B">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BT01-Botânica (fitologia, vegetal, vegetação, morfologia, fisiologia vegetal, quimiossíntese, genética vegetal, fitossociologia, biologia floral)</w:t>
      </w:r>
    </w:p>
    <w:p w:rsidR="00000000" w:rsidDel="00000000" w:rsidP="00000000" w:rsidRDefault="00000000" w:rsidRPr="00000000" w14:paraId="0000018C">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BT02-Fitogeograf (geografia botânica ou botânica geográfica, caatinga, cerrado, campo, mangue, etc.)</w:t>
      </w:r>
    </w:p>
    <w:p w:rsidR="00000000" w:rsidDel="00000000" w:rsidP="00000000" w:rsidRDefault="00000000" w:rsidRPr="00000000" w14:paraId="0000018D">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BT03-Botân Econ (planta condimentícia, daninha ou nociva, aromática, feculenta, têxtil, cereal, legume, hortaliça, grão alimentício)</w:t>
      </w:r>
    </w:p>
    <w:p w:rsidR="00000000" w:rsidDel="00000000" w:rsidP="00000000" w:rsidRDefault="00000000" w:rsidRPr="00000000" w14:paraId="0000018E">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BT04-Botân Sist (taxonomia vegetal)</w:t>
      </w:r>
    </w:p>
    <w:p w:rsidR="00000000" w:rsidDel="00000000" w:rsidP="00000000" w:rsidRDefault="00000000" w:rsidRPr="00000000" w14:paraId="0000018F">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CC01-Construção (construção civil: habitacional, comercial, industrial: construção industrializada ou pré-fabricada)</w:t>
      </w:r>
    </w:p>
    <w:p w:rsidR="00000000" w:rsidDel="00000000" w:rsidP="00000000" w:rsidRDefault="00000000" w:rsidRPr="00000000" w14:paraId="00000190">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CC02-Proc Const Processo Construtivo (tradicional, convencional, misto, evoluído, cantaria, adobe, alvenaria, concreto, máquina de construção, equipamento para construção)</w:t>
      </w:r>
    </w:p>
    <w:p w:rsidR="00000000" w:rsidDel="00000000" w:rsidP="00000000" w:rsidRDefault="00000000" w:rsidRPr="00000000" w14:paraId="00000191">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CC03-Org Constr Organização da construção (licitação de obra, custa da construção, memorial descritivo de obra, gerência de projeto de construção, execução da obra, fiscalização de obra, racionalização da construção, coordenação dimensional ...</w:t>
      </w:r>
    </w:p>
    <w:p w:rsidR="00000000" w:rsidDel="00000000" w:rsidP="00000000" w:rsidRDefault="00000000" w:rsidRPr="00000000" w14:paraId="00000192">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CC04-Obra Públ (engenharia civil, engenharia de avaliações, contrato de obra pública, licitação de obra pública, obra de grande porte, obra de arte; como engenharia civil)</w:t>
      </w:r>
    </w:p>
    <w:p w:rsidR="00000000" w:rsidDel="00000000" w:rsidP="00000000" w:rsidRDefault="00000000" w:rsidRPr="00000000" w14:paraId="00000193">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CC05-Estrutura (cálculo estrutural, análise de estrutura, mecânica das estruturas: esóstica, plana, retocila, etc; tipo de estrutura: concreto, aço, metálico, inflável, etc; armadura: estrutural, armadura para concreto armado)</w:t>
      </w:r>
    </w:p>
    <w:p w:rsidR="00000000" w:rsidDel="00000000" w:rsidP="00000000" w:rsidRDefault="00000000" w:rsidRPr="00000000" w14:paraId="00000194">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CC06-Edificação (prédio, edifício, elemento construtivo: fundação, pilar, viga, componente construtivo: painel, instalações, manutenção da construção, obra: de acabamento, melhoria, demolição)</w:t>
      </w:r>
    </w:p>
    <w:p w:rsidR="00000000" w:rsidDel="00000000" w:rsidP="00000000" w:rsidRDefault="00000000" w:rsidRPr="00000000" w14:paraId="00000195">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CC07-Tecn Const (ancoragem, apiloagem, caleamento estrutural, cimbramento, concretagem, escoramento, terraplanagem, pavimentação)</w:t>
      </w:r>
    </w:p>
    <w:p w:rsidR="00000000" w:rsidDel="00000000" w:rsidP="00000000" w:rsidRDefault="00000000" w:rsidRPr="00000000" w14:paraId="00000196">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CC08-Higiene das construções (ventilação, iluminação, conforto térmico isolamento: acústico, térmico, e higroscópico)</w:t>
      </w:r>
    </w:p>
    <w:p w:rsidR="00000000" w:rsidDel="00000000" w:rsidP="00000000" w:rsidRDefault="00000000" w:rsidRPr="00000000" w14:paraId="00000197">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CC09-Eng Hidrl (obra hidráulica ou estrutura hidráulica; conduto hidráulico, tubulação, canal, reservatório: lago artificial, piscina, açude eclusa, dispositivos de controle de água: comporta, polder, reguladora de nível; barragem, drenagem ...</w:t>
      </w:r>
    </w:p>
    <w:p w:rsidR="00000000" w:rsidDel="00000000" w:rsidP="00000000" w:rsidRDefault="00000000" w:rsidRPr="00000000" w14:paraId="00000198">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CC10-Solo (mecânica das rochas, mecânicas dos solos, aterro, escavação, talude, movimento de terra, obra de terra; nivelamento de terra; obra de contenção: estrutura de arrimo, contenção de encosta)</w:t>
      </w:r>
    </w:p>
    <w:p w:rsidR="00000000" w:rsidDel="00000000" w:rsidP="00000000" w:rsidRDefault="00000000" w:rsidRPr="00000000" w14:paraId="00000199">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CO01 - Filosofia (metafísica, estética, ética, filosofia social, teoria do conhecimento, hermenêutica, lógica, dialética, doutrina filosófica)</w:t>
      </w:r>
    </w:p>
    <w:p w:rsidR="00000000" w:rsidDel="00000000" w:rsidP="00000000" w:rsidRDefault="00000000" w:rsidRPr="00000000" w14:paraId="0000019A">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CO02-Ciência (ciências humanas e sociais, naturais, biológicas, geociência, política científ., desenvolv. científico, história da ciência, filosofia da ciência, metodologia científica, metodologia, pesq. ou investigação, pesq. aplicada ...</w:t>
      </w:r>
    </w:p>
    <w:p w:rsidR="00000000" w:rsidDel="00000000" w:rsidP="00000000" w:rsidRDefault="00000000" w:rsidRPr="00000000" w14:paraId="0000019B">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CO03-Ciênc Ling (lingüística, geolinguística, sociolinguística e linguagem popular, linguagem: natural, artificial)</w:t>
      </w:r>
    </w:p>
    <w:p w:rsidR="00000000" w:rsidDel="00000000" w:rsidP="00000000" w:rsidRDefault="00000000" w:rsidRPr="00000000" w14:paraId="0000019C">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CO04-Comunic (comunicação humana, escrita, visual, social: comunicação de massa, propaganda, relações públicas, meios de comunicação: radiocomunicação, imprensa; pesquisa de opinião, arte gráfica: editoração, editoração, impressão, edição)</w:t>
      </w:r>
    </w:p>
    <w:p w:rsidR="00000000" w:rsidDel="00000000" w:rsidP="00000000" w:rsidRDefault="00000000" w:rsidRPr="00000000" w14:paraId="0000019D">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CO05-Arte (criação artística, patrimônio artístico, industrial, fotografia, aerofotografia, cinema, música, literatura)</w:t>
      </w:r>
    </w:p>
    <w:p w:rsidR="00000000" w:rsidDel="00000000" w:rsidP="00000000" w:rsidRDefault="00000000" w:rsidRPr="00000000" w14:paraId="0000019E">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CO06-História (política, econômica, social, pesquisa histórica: arqueologia, numismática, genealogia, filatelia, epigrafia; patrimônio histórico)</w:t>
      </w:r>
    </w:p>
    <w:p w:rsidR="00000000" w:rsidDel="00000000" w:rsidP="00000000" w:rsidRDefault="00000000" w:rsidRPr="00000000" w14:paraId="0000019F">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DI01-Legislação (federal, estadual, municipal, hierárquica das leis; constituição, lei ordinária, etc; proteção da lei ou proteção legal, hermenêutica jurídica ou interpretação das leis)</w:t>
      </w:r>
    </w:p>
    <w:p w:rsidR="00000000" w:rsidDel="00000000" w:rsidP="00000000" w:rsidRDefault="00000000" w:rsidRPr="00000000" w14:paraId="000001A0">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DI02-Direito Constitucional (poder constituinte, organização nacional: união, estado, município, distrito federal, território federal, poderes do estado; legislativo, executivo, judiciário, declaração de direitos: nacionalidade, direitos políticos ...</w:t>
      </w:r>
    </w:p>
    <w:p w:rsidR="00000000" w:rsidDel="00000000" w:rsidP="00000000" w:rsidRDefault="00000000" w:rsidRPr="00000000" w14:paraId="000001A1">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DI03 -Disc Dr. Outras Disciplinas do Direito (disciplinar, previdenciário, ecológico, urbanístico, econômico, financeiro, tributário: cálculo do tributo, evasão tributária, infração tributária, etc; direito processual civil, direito penal ...</w:t>
      </w:r>
    </w:p>
    <w:p w:rsidR="00000000" w:rsidDel="00000000" w:rsidP="00000000" w:rsidRDefault="00000000" w:rsidRPr="00000000" w14:paraId="000001A2">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EC01-Economia (teoria econômica, metodologia da economia: modelos e econometria; análise econômica, sistema econômico)</w:t>
      </w:r>
    </w:p>
    <w:p w:rsidR="00000000" w:rsidDel="00000000" w:rsidP="00000000" w:rsidRDefault="00000000" w:rsidRPr="00000000" w14:paraId="000001A3">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EC02-An Microec (microeconomia, teoria da oferta, teoria da produção, função da produção, economias de escala, teoria dos custos, elasticidade da oferta: preço e renda; teoria da demanda ou teoria do consumidor, teoria da utilidade ou análise cardinal...</w:t>
      </w:r>
    </w:p>
    <w:p w:rsidR="00000000" w:rsidDel="00000000" w:rsidP="00000000" w:rsidRDefault="00000000" w:rsidRPr="00000000" w14:paraId="000001A4">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EC03-Teo Microe (ou microeconomia ou teoria microeconômica, demanda agregada, oferta agregada, venda, nível de emprego)</w:t>
      </w:r>
    </w:p>
    <w:p w:rsidR="00000000" w:rsidDel="00000000" w:rsidP="00000000" w:rsidRDefault="00000000" w:rsidRPr="00000000" w14:paraId="000001A5">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EC04-Ativ Econm (setor econômico ou setor de produção, setores: primário, secundário, terciário, público, privado, informal ou economia silenciosa ou invisível ou mercado informal; fator de produção, distribuição da renda, produtividade, superprodução ...</w:t>
      </w:r>
    </w:p>
    <w:p w:rsidR="00000000" w:rsidDel="00000000" w:rsidP="00000000" w:rsidRDefault="00000000" w:rsidRPr="00000000" w14:paraId="000001A6">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EC05-Contab Nac (ou contabilidade social ou conta nacional, agregado econômico: PIB, PNB, PNL, PIL; renda nacional, análise de insumo - produto ou input - output ou de relações intersetoriais, ou análise de Leontief, ou insumo-produto);</w:t>
      </w:r>
    </w:p>
    <w:p w:rsidR="00000000" w:rsidDel="00000000" w:rsidP="00000000" w:rsidRDefault="00000000" w:rsidRPr="00000000" w14:paraId="000001A7">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EC06-Econ Monet (moeda: criação, circulação, flutuação; sist. monetário: tipos de moeda e meios de pagto ou meio circulante; base monetária, unidade monetária, moeda divisionária; reforma monetária);</w:t>
      </w:r>
    </w:p>
    <w:p w:rsidR="00000000" w:rsidDel="00000000" w:rsidP="00000000" w:rsidRDefault="00000000" w:rsidRPr="00000000" w14:paraId="000001A8">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EC07-Mercado (demanda, oferta, mercado consumidor, mercado externo ou externo ou exterior, mercado interno, internacional, produtor, paralelo, a termo, preço);</w:t>
      </w:r>
    </w:p>
    <w:p w:rsidR="00000000" w:rsidDel="00000000" w:rsidP="00000000" w:rsidRDefault="00000000" w:rsidRPr="00000000" w14:paraId="000001A9">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EC08-Bens Econom (bens de consumo, de capital, insumo, bens: duráveis, não duráveis, tangíveis, intangíveis, inferiores, normais, de Giffen);</w:t>
      </w:r>
    </w:p>
    <w:p w:rsidR="00000000" w:rsidDel="00000000" w:rsidP="00000000" w:rsidRDefault="00000000" w:rsidRPr="00000000" w14:paraId="000001AA">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EC09-Eng/Din Ec Engenharia econômica/dinâmica econômica (análise custo/benefício ou custo benefício, pay-out ou prazo de refluxo, ciclo econômico ou flutuação econômica, nível dos preços: inflação, deflação, conjuntura econômica);</w:t>
      </w:r>
    </w:p>
    <w:p w:rsidR="00000000" w:rsidDel="00000000" w:rsidP="00000000" w:rsidRDefault="00000000" w:rsidRPr="00000000" w14:paraId="000001AB">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EC10-Econ Espec (ou ciência regional ou economia regional, economia local, urbana regionalização);</w:t>
      </w:r>
    </w:p>
    <w:p w:rsidR="00000000" w:rsidDel="00000000" w:rsidP="00000000" w:rsidRDefault="00000000" w:rsidRPr="00000000" w14:paraId="000001AC">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EC11-Propriedad (propriedade do capital, da terra ou propriedade fundiária, estrutura agrária, loteamento);</w:t>
      </w:r>
    </w:p>
    <w:p w:rsidR="00000000" w:rsidDel="00000000" w:rsidP="00000000" w:rsidRDefault="00000000" w:rsidRPr="00000000" w14:paraId="000001AD">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EC12-Ec Internac (ou relações econômicas, balanço de pagamentos: balança comercial, balança de serviços, movimento de capitais internacionais; protecionismo, livre comércio, câmbio: conversibilidade da moeda, controle cambial, câmbio livre ...</w:t>
      </w:r>
    </w:p>
    <w:p w:rsidR="00000000" w:rsidDel="00000000" w:rsidP="00000000" w:rsidRDefault="00000000" w:rsidRPr="00000000" w14:paraId="000001AE">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EC13-Polít Econ (política fiscal, monetária, de crédito, econômica internacional, de comércio exterior, de desenvolvimento econômico, de desenvolvimento nacional, de distribuição da renda, agrária, de preços, estatização, privatização, planej. econômico);</w:t>
      </w:r>
    </w:p>
    <w:p w:rsidR="00000000" w:rsidDel="00000000" w:rsidP="00000000" w:rsidRDefault="00000000" w:rsidRPr="00000000" w14:paraId="000001AF">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EC14-Empresa (total, média, marginal, custo ou custo operacional: total, médio, etc; tipos de empresa: pública, privada, multinacional, estrangeira, microempresa, de pequeno, médio e grande porte, nacional, cooperativa; concentração econômica ...</w:t>
      </w:r>
    </w:p>
    <w:p w:rsidR="00000000" w:rsidDel="00000000" w:rsidP="00000000" w:rsidRDefault="00000000" w:rsidRPr="00000000" w14:paraId="000001B0">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ED01-Ensin Regl Ensino regular (pré-escolar, 1º grau, 2º grau, superior, pós-graduação, orientação profissional)</w:t>
      </w:r>
    </w:p>
    <w:p w:rsidR="00000000" w:rsidDel="00000000" w:rsidP="00000000" w:rsidRDefault="00000000" w:rsidRPr="00000000" w14:paraId="000001B1">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ED02-Ensin-Supl Ensino supletivo (alfabetização, aprendizagem; comercial, industrial, agrícola, suprimento: curso de atualização, de aperfeiçoamento, treinamento)</w:t>
      </w:r>
    </w:p>
    <w:p w:rsidR="00000000" w:rsidDel="00000000" w:rsidP="00000000" w:rsidRDefault="00000000" w:rsidRPr="00000000" w14:paraId="000001B2">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ED03-Instituição/Administração/Processo de ensino (jardim escolar, escola maternal, jardim de infância, escola: de 1º grau, 2º grau, centro de ensino, de estudo supletivo, universidade, faculdade ou instituto superior de ensino, evasão escolar ...</w:t>
      </w:r>
    </w:p>
    <w:p w:rsidR="00000000" w:rsidDel="00000000" w:rsidP="00000000" w:rsidRDefault="00000000" w:rsidRPr="00000000" w14:paraId="000001B3">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ED04-Formas de ensino/material instrucional (ensino direto, teleducação, por correspondência, radioeducação, ensino semi-indireto; módulo instrucional, equip. didático, material audio-visual aprendizagem cognitiva, psicomotora, afetiva, autodidatismo);</w:t>
      </w:r>
    </w:p>
    <w:p w:rsidR="00000000" w:rsidDel="00000000" w:rsidP="00000000" w:rsidRDefault="00000000" w:rsidRPr="00000000" w14:paraId="000001B4">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ED05-Currículo (currículo ou programa de ensino, reforma de ensino, currículo mínimo, etc; corpo docente, corpo discente, graus e diplomas);</w:t>
      </w:r>
    </w:p>
    <w:p w:rsidR="00000000" w:rsidDel="00000000" w:rsidP="00000000" w:rsidRDefault="00000000" w:rsidRPr="00000000" w14:paraId="000001B5">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ED06-Educação (pedagogia, ensino, sistema educacional, rede de ensino, educação de adulto, educação de base, de massa, etc, política educacional;</w:t>
      </w:r>
    </w:p>
    <w:p w:rsidR="00000000" w:rsidDel="00000000" w:rsidP="00000000" w:rsidRDefault="00000000" w:rsidRPr="00000000" w14:paraId="000001B6">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EL01-Ecologia biosfera, relação biótica, relação abiótica, ecologia agrícola, aquática, florestal, equilíbrio / desequilíbrio ecológico, fenômeno ecológico)</w:t>
      </w:r>
    </w:p>
    <w:p w:rsidR="00000000" w:rsidDel="00000000" w:rsidP="00000000" w:rsidRDefault="00000000" w:rsidRPr="00000000" w14:paraId="000001B7">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EL02-Ecofisiol (ecofisiologia animal, vegetal, distrófico, digotrófico, eutrófico, etc.)</w:t>
      </w:r>
    </w:p>
    <w:p w:rsidR="00000000" w:rsidDel="00000000" w:rsidP="00000000" w:rsidRDefault="00000000" w:rsidRPr="00000000" w14:paraId="000001B8">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EL03-Ecol Human (ecodesenvolvimento, ecologia social, ecologia urbana)</w:t>
      </w:r>
    </w:p>
    <w:p w:rsidR="00000000" w:rsidDel="00000000" w:rsidP="00000000" w:rsidRDefault="00000000" w:rsidRPr="00000000" w14:paraId="000001B9">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EL04-Ecologia Vegetal/Ecologia Animal (autoecologia, sinecologia, habitat, vida selvagem)</w:t>
      </w:r>
    </w:p>
    <w:p w:rsidR="00000000" w:rsidDel="00000000" w:rsidP="00000000" w:rsidRDefault="00000000" w:rsidRPr="00000000" w14:paraId="000001BA">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EL05-Etologia (migração; anodromo, catadromo, piracema, hibernação, comportamento animal, comportamento vegetal).</w:t>
      </w:r>
    </w:p>
    <w:p w:rsidR="00000000" w:rsidDel="00000000" w:rsidP="00000000" w:rsidRDefault="00000000" w:rsidRPr="00000000" w14:paraId="000001BB">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EN01-Energia (política energética, economia energética: consumo de energia, empresa de energia)</w:t>
      </w:r>
    </w:p>
    <w:p w:rsidR="00000000" w:rsidDel="00000000" w:rsidP="00000000" w:rsidRDefault="00000000" w:rsidRPr="00000000" w14:paraId="000001BC">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EN02-Rec Energ Recursos/serviços/formas de energia (recursos hidrelétricos ou hidroelétricos, carboníferos, petrolíferos, uraníferos, serviços de energia elétrica, de gás canalizado; formas: energia elétrica, mecânica, química, radiante, luminosa ...</w:t>
      </w:r>
    </w:p>
    <w:p w:rsidR="00000000" w:rsidDel="00000000" w:rsidP="00000000" w:rsidRDefault="00000000" w:rsidRPr="00000000" w14:paraId="000001BD">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EN03-Combustível (fóssil, de origem vegetal, biomassa, nuclear, sólido, líquido, gasoso)</w:t>
      </w:r>
    </w:p>
    <w:p w:rsidR="00000000" w:rsidDel="00000000" w:rsidP="00000000" w:rsidRDefault="00000000" w:rsidRPr="00000000" w14:paraId="000001BE">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EN04-Tecn Energ Tecnologia e Energia (fonte de energia: convencional, alternativa; geração de energia, usina de energia, conversão de energia, armazenamento de energia, transporte de energia, distribuição de energia: eletrificação, engenharia elétrica ...</w:t>
      </w:r>
    </w:p>
    <w:p w:rsidR="00000000" w:rsidDel="00000000" w:rsidP="00000000" w:rsidRDefault="00000000" w:rsidRPr="00000000" w14:paraId="000001BF">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EN05-Eng Eletrôn (microeletrônica, circuito eletrônico, eletrônica industrial, semicondutor)</w:t>
      </w:r>
    </w:p>
    <w:p w:rsidR="00000000" w:rsidDel="00000000" w:rsidP="00000000" w:rsidRDefault="00000000" w:rsidRPr="00000000" w14:paraId="000001C0">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EN06-Eng Nucle (tecnologia de reatores, reator nuclear)</w:t>
      </w:r>
    </w:p>
    <w:p w:rsidR="00000000" w:rsidDel="00000000" w:rsidP="00000000" w:rsidRDefault="00000000" w:rsidRPr="00000000" w14:paraId="000001C1">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FN01-Finan Públ (receita pública, orçamento público, sistema tributário, despesa pública, crédito público, administração fiscal)</w:t>
      </w:r>
    </w:p>
    <w:p w:rsidR="00000000" w:rsidDel="00000000" w:rsidP="00000000" w:rsidRDefault="00000000" w:rsidRPr="00000000" w14:paraId="000001C2">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FN02-Finan Priv</w:t>
      </w:r>
    </w:p>
    <w:p w:rsidR="00000000" w:rsidDel="00000000" w:rsidP="00000000" w:rsidRDefault="00000000" w:rsidRPr="00000000" w14:paraId="000001C3">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FN03-Sist Finan (instituição financeira, operações financeiras: operação de crédito, bancária, de fiança, de câmbio, de sero, open market, hedge, overnight, cobrança; mercado de capitais)</w:t>
      </w:r>
    </w:p>
    <w:p w:rsidR="00000000" w:rsidDel="00000000" w:rsidP="00000000" w:rsidRDefault="00000000" w:rsidRPr="00000000" w14:paraId="000001C4">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FN04-Rec/Instrum Recursos/Orçamento/Instrumentos (aplicação de recursos, capital, recursos orçamentários, fundos; orçamento: analítico, de custeio de capital, empresarial ou privado, público, de aplicação, de caixa, de receita e despesa, familiar ...</w:t>
      </w:r>
    </w:p>
    <w:p w:rsidR="00000000" w:rsidDel="00000000" w:rsidP="00000000" w:rsidRDefault="00000000" w:rsidRPr="00000000" w14:paraId="000001C5">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FN05-Administração Financeira - juro, crédito, débito, loteria (planejamento financeiro, política financeira, controle financeiro, análise financeira; assistência financeira, juro de mora, taxa de juro, spread; crédito: especialização geral ...</w:t>
      </w:r>
    </w:p>
    <w:p w:rsidR="00000000" w:rsidDel="00000000" w:rsidP="00000000" w:rsidRDefault="00000000" w:rsidRPr="00000000" w14:paraId="000001C6">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FN06-Contabilid (contabilidade, financeira, gerencial, técnicas contábeis, demonstração de resultado: receita/despesa, resultado contábil; balancete, demonstração de lucros e prejuízos acumulados, demonstração de origens e aplicações de recursos, ...</w:t>
      </w:r>
    </w:p>
    <w:p w:rsidR="00000000" w:rsidDel="00000000" w:rsidP="00000000" w:rsidRDefault="00000000" w:rsidRPr="00000000" w14:paraId="000001C7">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FQ01-Fís Partíc Matéria/Física das Partículas/e dos íons (antimatéria, valência composição de matéria, estados da matéria, partícula ótica, partícula elementar, partícula carregada, ionização)</w:t>
      </w:r>
    </w:p>
    <w:p w:rsidR="00000000" w:rsidDel="00000000" w:rsidP="00000000" w:rsidRDefault="00000000" w:rsidRPr="00000000" w14:paraId="000001C8">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FQ02-Acúst/Ótic (onda sonora, som; luz, ótica geométrica, microscópica, física, alidade microscopia, solametria)</w:t>
      </w:r>
    </w:p>
    <w:p w:rsidR="00000000" w:rsidDel="00000000" w:rsidP="00000000" w:rsidRDefault="00000000" w:rsidRPr="00000000" w14:paraId="000001C9">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FQ03-Onda (amplitude, difração, freqüência, modulação, demodulação, reflexão, refração, propagação, ressonância e tipos de onda)</w:t>
      </w:r>
    </w:p>
    <w:p w:rsidR="00000000" w:rsidDel="00000000" w:rsidP="00000000" w:rsidRDefault="00000000" w:rsidRPr="00000000" w14:paraId="000001CA">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FQ04-Metrologia (unidade de medida, dimensão, análise dimensional, equação dimensional, sistema de medida, medição: macro e micro-medição)</w:t>
      </w:r>
    </w:p>
    <w:p w:rsidR="00000000" w:rsidDel="00000000" w:rsidP="00000000" w:rsidRDefault="00000000" w:rsidRPr="00000000" w14:paraId="000001CB">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FQ05-Mecânica (estática, din âmica, cinemática, cinética, espaço, tempo, movimento, momento, força, densidade, massa, volume, resistência dos materiais, trabalho (potência)</w:t>
      </w:r>
    </w:p>
    <w:p w:rsidR="00000000" w:rsidDel="00000000" w:rsidP="00000000" w:rsidRDefault="00000000" w:rsidRPr="00000000" w14:paraId="000001CC">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FQ06-Física dos Sólidos/ dos Fluídos/ dos Plasmas (mecânica dos sólidos, propriedade dos sólidos, estrutura dos sólidos; mecânica dos fluídos, dinâmica dos fluídos, estática dos fluídos, cinemática dos fluídos, mecânica dos gases, hidromecânica ...</w:t>
      </w:r>
    </w:p>
    <w:p w:rsidR="00000000" w:rsidDel="00000000" w:rsidP="00000000" w:rsidRDefault="00000000" w:rsidRPr="00000000" w14:paraId="000001CD">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FQ07-Termodinâm (calor, calorimetria, temperatura, radiação térmica, tratamento térm., termologia, propried. termodinâmica)</w:t>
      </w:r>
    </w:p>
    <w:p w:rsidR="00000000" w:rsidDel="00000000" w:rsidP="00000000" w:rsidRDefault="00000000" w:rsidRPr="00000000" w14:paraId="000001CE">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FQ08-Eletrônica (quântica, linear, não linear)</w:t>
      </w:r>
    </w:p>
    <w:p w:rsidR="00000000" w:rsidDel="00000000" w:rsidP="00000000" w:rsidRDefault="00000000" w:rsidRPr="00000000" w14:paraId="000001CF">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FQ09-Magnetismo/Eletromagnetismo (campo, polo, circuito e propriedade magnética; interferência eletromagnética, propriedade eletromagnética, onda eletromagnética, radiação monocromática, micro-onda, polarização espontânea, onda hertziana)</w:t>
      </w:r>
    </w:p>
    <w:p w:rsidR="00000000" w:rsidDel="00000000" w:rsidP="00000000" w:rsidRDefault="00000000" w:rsidRPr="00000000" w14:paraId="000001D0">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FQ10-Física de Superfície/de Dispersão (tensão superficial, capilaridade; física coloidal)</w:t>
      </w:r>
    </w:p>
    <w:p w:rsidR="00000000" w:rsidDel="00000000" w:rsidP="00000000" w:rsidRDefault="00000000" w:rsidRPr="00000000" w14:paraId="000001D1">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FQ11-Radiação (efeito da radiação, radiação atmosférica, radiação ionizante)</w:t>
      </w:r>
    </w:p>
    <w:p w:rsidR="00000000" w:rsidDel="00000000" w:rsidP="00000000" w:rsidRDefault="00000000" w:rsidRPr="00000000" w14:paraId="000001D2">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FQ12-Espectrosc (espectrografia, espectrometria, espectroscopia atômica, molecular e ótica, espectrofotometria)</w:t>
      </w:r>
    </w:p>
    <w:p w:rsidR="00000000" w:rsidDel="00000000" w:rsidP="00000000" w:rsidRDefault="00000000" w:rsidRPr="00000000" w14:paraId="000001D3">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FQ13-Fís Molecl Física Molecular (ou física atômica, reação nuclear, estrutura molecular, radiatividade, radiometria)</w:t>
      </w:r>
    </w:p>
    <w:p w:rsidR="00000000" w:rsidDel="00000000" w:rsidP="00000000" w:rsidRDefault="00000000" w:rsidRPr="00000000" w14:paraId="000001D4">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FQ14-Química (composto químico, substância combustível, substância química, propriedade química, legação química, radical químico, reação química, composição química, polímero inorgânico)</w:t>
      </w:r>
    </w:p>
    <w:p w:rsidR="00000000" w:rsidDel="00000000" w:rsidP="00000000" w:rsidRDefault="00000000" w:rsidRPr="00000000" w14:paraId="000001D5">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FQ15-Química Analítica / dos polímeros (análise químicas calorimetria, condumetria, cromatografia; polímero orgânico, polímero inorgânico)</w:t>
      </w:r>
    </w:p>
    <w:p w:rsidR="00000000" w:rsidDel="00000000" w:rsidP="00000000" w:rsidRDefault="00000000" w:rsidRPr="00000000" w14:paraId="000001D6">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FQ16-Fís-Quím (análise físico-química, processos físicos-químicos)</w:t>
      </w:r>
    </w:p>
    <w:p w:rsidR="00000000" w:rsidDel="00000000" w:rsidP="00000000" w:rsidRDefault="00000000" w:rsidRPr="00000000" w14:paraId="000001D7">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FQ17-Quím Orgân (composto orgânico, ácido, sal)</w:t>
      </w:r>
    </w:p>
    <w:p w:rsidR="00000000" w:rsidDel="00000000" w:rsidP="00000000" w:rsidRDefault="00000000" w:rsidRPr="00000000" w14:paraId="000001D8">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FQ18-Quím Inorg (elemento químico, metal, gases raros, terras raras, composto inorgânico, nuclídeo)</w:t>
      </w:r>
    </w:p>
    <w:p w:rsidR="00000000" w:rsidDel="00000000" w:rsidP="00000000" w:rsidRDefault="00000000" w:rsidRPr="00000000" w14:paraId="000001D9">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GC01-Geog Físic (ou fisiografia, paleografia, geomorfologia, acidente geográfico, morfologia genética, morfologia fisiológica)</w:t>
      </w:r>
    </w:p>
    <w:p w:rsidR="00000000" w:rsidDel="00000000" w:rsidP="00000000" w:rsidRDefault="00000000" w:rsidRPr="00000000" w14:paraId="000001DA">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GC02-Geog Humana (ou antopogeografia, geografia econômica, política, da população)</w:t>
      </w:r>
    </w:p>
    <w:p w:rsidR="00000000" w:rsidDel="00000000" w:rsidP="00000000" w:rsidRDefault="00000000" w:rsidRPr="00000000" w14:paraId="000001DB">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GC03-Geog Regio (região: homogênea, elementar; zona geográfica: tórrida, subtropical)</w:t>
      </w:r>
    </w:p>
    <w:p w:rsidR="00000000" w:rsidDel="00000000" w:rsidP="00000000" w:rsidRDefault="00000000" w:rsidRPr="00000000" w14:paraId="000001DC">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GC04-Orient Geo (pontos cardeais, colaterais, hemisfério)</w:t>
      </w:r>
    </w:p>
    <w:p w:rsidR="00000000" w:rsidDel="00000000" w:rsidP="00000000" w:rsidRDefault="00000000" w:rsidRPr="00000000" w14:paraId="000001DD">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GC05-Geodesia (astronômica, espacial, gravimétrica, geométrica, levantamento geodésico)</w:t>
      </w:r>
    </w:p>
    <w:p w:rsidR="00000000" w:rsidDel="00000000" w:rsidP="00000000" w:rsidRDefault="00000000" w:rsidRPr="00000000" w14:paraId="000001DE">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GC06-Topografia (topometria, planimetria, altimetria, acidente topográfico, sensoramento remoto ou monitoreamento remoto)</w:t>
      </w:r>
    </w:p>
    <w:p w:rsidR="00000000" w:rsidDel="00000000" w:rsidP="00000000" w:rsidRDefault="00000000" w:rsidRPr="00000000" w14:paraId="000001DF">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GC07-Fotogramet (fotogrametria terrestre, aerofotogrametria, etc)</w:t>
      </w:r>
    </w:p>
    <w:p w:rsidR="00000000" w:rsidDel="00000000" w:rsidP="00000000" w:rsidRDefault="00000000" w:rsidRPr="00000000" w14:paraId="000001E0">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GC08-Mapeamento (fotogramia, mapa, carta, fotocarta, mosaico, etc)</w:t>
      </w:r>
    </w:p>
    <w:p w:rsidR="00000000" w:rsidDel="00000000" w:rsidP="00000000" w:rsidRDefault="00000000" w:rsidRPr="00000000" w14:paraId="000001E1">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GC09-Métodos e Processos de Cartografia (processo astrogeodésico, método das direções, método de Schreiber, de Sterneck, etc.)</w:t>
      </w:r>
    </w:p>
    <w:p w:rsidR="00000000" w:rsidDel="00000000" w:rsidP="00000000" w:rsidRDefault="00000000" w:rsidRPr="00000000" w14:paraId="000001E2">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GC10-Plano Cartográfico (azimute / posição / ponto meridiano, paralelo, círculo horário, etc, azimute de Laplace, geodésico, da carta, etc; triângulo de posição, polar, culminação, etc; polo geográfico, celeste, elevado, etc</w:t>
      </w:r>
    </w:p>
    <w:p w:rsidR="00000000" w:rsidDel="00000000" w:rsidP="00000000" w:rsidRDefault="00000000" w:rsidRPr="00000000" w14:paraId="000001E3">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GL01-Geol Físic (dinâmica externa: intemperismo, eluviação, iluviação, erosão; dinâmica interna: tectonismo, magma, etc; geologia estrutural: anticlinal, sinclinal, dobra, junta, foliação);</w:t>
      </w:r>
    </w:p>
    <w:p w:rsidR="00000000" w:rsidDel="00000000" w:rsidP="00000000" w:rsidRDefault="00000000" w:rsidRPr="00000000" w14:paraId="000001E4">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GL02-Glaciolog (ou criologia, glaciação, moraina)</w:t>
      </w:r>
    </w:p>
    <w:p w:rsidR="00000000" w:rsidDel="00000000" w:rsidP="00000000" w:rsidRDefault="00000000" w:rsidRPr="00000000" w14:paraId="000001E5">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GL03-Geotectonc Geotectônica (tectônica, geodinâmica, sismologia)</w:t>
      </w:r>
    </w:p>
    <w:p w:rsidR="00000000" w:rsidDel="00000000" w:rsidP="00000000" w:rsidRDefault="00000000" w:rsidRPr="00000000" w14:paraId="000001E6">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GL04-Geol Marin Geologia Marinha (fotogeologia: mapeamento geológico)</w:t>
      </w:r>
    </w:p>
    <w:p w:rsidR="00000000" w:rsidDel="00000000" w:rsidP="00000000" w:rsidRDefault="00000000" w:rsidRPr="00000000" w14:paraId="000001E7">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GL05-Geol Hist (paleontologia, arcabouço tectônico da terra, sedimentologia, estratigrafia)</w:t>
      </w:r>
    </w:p>
    <w:p w:rsidR="00000000" w:rsidDel="00000000" w:rsidP="00000000" w:rsidRDefault="00000000" w:rsidRPr="00000000" w14:paraId="000001E8">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GL06-Geol Econ (petrologia, petrografia, gênese de jazida: metalgenia, mineralização, jazida mineral, prospecção; mineralogia física, química, etc)</w:t>
      </w:r>
    </w:p>
    <w:p w:rsidR="00000000" w:rsidDel="00000000" w:rsidP="00000000" w:rsidRDefault="00000000" w:rsidRPr="00000000" w14:paraId="000001E9">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GL07-GeoQuiFiTe Geoquímica / Hidrogeologia / Geofísica / Geotécnica (geoquímica dos solos, das rochas; água subterrânea; geofísica marinha, terrestre, sísmica, gravimetria; ensaio geotécnico)  HB01-Habitação (moradia, função habitacional, mercado habitacional, política habitacional)</w:t>
      </w:r>
    </w:p>
    <w:p w:rsidR="00000000" w:rsidDel="00000000" w:rsidP="00000000" w:rsidRDefault="00000000" w:rsidRPr="00000000" w14:paraId="000001EA">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HB02-Tipol Habt Tipologia Habitacional (habitação unifamiliar, multifamiliar, funcional, especial: para velhos, para estudantes; habitação provisória: alojamento, acampamento, tugurio, habitação móvel, espontânea, flutuante, etc)</w:t>
      </w:r>
    </w:p>
    <w:p w:rsidR="00000000" w:rsidDel="00000000" w:rsidP="00000000" w:rsidRDefault="00000000" w:rsidRPr="00000000" w14:paraId="000001EB">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HD01-Hidrologia (água, ciclo hidrológico)</w:t>
      </w:r>
    </w:p>
    <w:p w:rsidR="00000000" w:rsidDel="00000000" w:rsidP="00000000" w:rsidRDefault="00000000" w:rsidRPr="00000000" w14:paraId="000001EC">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HD02-Hidrograf (bacia hidrográfica, representativa, área de inundação, curso de água, bacia lacustre, etc)</w:t>
      </w:r>
    </w:p>
    <w:p w:rsidR="00000000" w:rsidDel="00000000" w:rsidP="00000000" w:rsidRDefault="00000000" w:rsidRPr="00000000" w14:paraId="000001ED">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HD03-Hidrometr (fluviometria, pluviometria, evapometria, sedimentometria, estação hidrométrica, fluviométrica, etc)</w:t>
      </w:r>
    </w:p>
    <w:p w:rsidR="00000000" w:rsidDel="00000000" w:rsidP="00000000" w:rsidRDefault="00000000" w:rsidRPr="00000000" w14:paraId="000001EE">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HD04-Oceanograf (ou oceanologia, ou talassografia, oceano, mar, tipos de oceanografia: física, química, biológica, geológica, batimetria)</w:t>
      </w:r>
    </w:p>
    <w:p w:rsidR="00000000" w:rsidDel="00000000" w:rsidP="00000000" w:rsidRDefault="00000000" w:rsidRPr="00000000" w14:paraId="000001EF">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IF01-Informação científica, tecnológica, bibliográfica, estratégica, dados, etc</w:t>
      </w:r>
    </w:p>
    <w:p w:rsidR="00000000" w:rsidDel="00000000" w:rsidP="00000000" w:rsidRDefault="00000000" w:rsidRPr="00000000" w14:paraId="000001F0">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IF02-Documentaç (análise da informação, processamento de informação armazenamento, recuperação, disseminação, intercâmbio, bibliofilia, bibliologia, bibliometria)</w:t>
      </w:r>
    </w:p>
    <w:p w:rsidR="00000000" w:rsidDel="00000000" w:rsidP="00000000" w:rsidRDefault="00000000" w:rsidRPr="00000000" w14:paraId="000001F1">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IF03-Reprograf (fotocópia, microfotografia, microfilmagem, micrografia)</w:t>
      </w:r>
    </w:p>
    <w:p w:rsidR="00000000" w:rsidDel="00000000" w:rsidP="00000000" w:rsidRDefault="00000000" w:rsidRPr="00000000" w14:paraId="000001F2">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IF04-Documento (informação, registrada, ou material de informação, documento científico, confidencial, primário, secundário, não convencional, obra de referência, multimeio, material legível por máquina)</w:t>
      </w:r>
    </w:p>
    <w:p w:rsidR="00000000" w:rsidDel="00000000" w:rsidP="00000000" w:rsidRDefault="00000000" w:rsidRPr="00000000" w14:paraId="000001F3">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IF05-Biblioteco (administração de biblioteca, processos técnicos)</w:t>
      </w:r>
    </w:p>
    <w:p w:rsidR="00000000" w:rsidDel="00000000" w:rsidP="00000000" w:rsidRDefault="00000000" w:rsidRPr="00000000" w14:paraId="000001F4">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IF06-Arquivolog (ou arquivística, administração de arquivos)</w:t>
      </w:r>
    </w:p>
    <w:p w:rsidR="00000000" w:rsidDel="00000000" w:rsidP="00000000" w:rsidRDefault="00000000" w:rsidRPr="00000000" w14:paraId="000001F5">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IF07-Ciênc Info (sistema de informação, rede de informação, teoria da informação, fluxo de informação)</w:t>
      </w:r>
    </w:p>
    <w:p w:rsidR="00000000" w:rsidDel="00000000" w:rsidP="00000000" w:rsidRDefault="00000000" w:rsidRPr="00000000" w14:paraId="000001F6">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IF08-Serv Info (biblioteca, centro de documentação, arquivo, centro referencial, museu, etc)</w:t>
      </w:r>
    </w:p>
    <w:p w:rsidR="00000000" w:rsidDel="00000000" w:rsidP="00000000" w:rsidRDefault="00000000" w:rsidRPr="00000000" w14:paraId="000001F7">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IF09-Uso Inform (usuário, estudo e perfil do usuário)</w:t>
      </w:r>
    </w:p>
    <w:p w:rsidR="00000000" w:rsidDel="00000000" w:rsidP="00000000" w:rsidRDefault="00000000" w:rsidRPr="00000000" w14:paraId="000001F8">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IF10-Genérico (processamento de dados)</w:t>
      </w:r>
    </w:p>
    <w:p w:rsidR="00000000" w:rsidDel="00000000" w:rsidP="00000000" w:rsidRDefault="00000000" w:rsidRPr="00000000" w14:paraId="000001F9">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IN01 -Indústria (política industrial, concentração industrial, produção industrial, pesquisa industrial, empresa industrial)</w:t>
      </w:r>
    </w:p>
    <w:p w:rsidR="00000000" w:rsidDel="00000000" w:rsidP="00000000" w:rsidRDefault="00000000" w:rsidRPr="00000000" w14:paraId="000001FA">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IN02 -Tecnologia (política tecnológica, cooperação técnica, pesquisa tecnológica, inovação tecnológica, tecnologia apropriada, química tecnológica)</w:t>
      </w:r>
    </w:p>
    <w:p w:rsidR="00000000" w:rsidDel="00000000" w:rsidP="00000000" w:rsidRDefault="00000000" w:rsidRPr="00000000" w14:paraId="000001FB">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IN03-Engenharia (desenho técnico, engenharia metalúrgica, engenharia química, mecânica, automotiva, aeronáutica, naval, de produção, de teste);</w:t>
      </w:r>
    </w:p>
    <w:p w:rsidR="00000000" w:rsidDel="00000000" w:rsidP="00000000" w:rsidRDefault="00000000" w:rsidRPr="00000000" w14:paraId="000001FC">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IN04 -Ind Ext Mi Indústria Extrativa Mineral (política mineral, pesquisa mineral, engenharia e minas, mineração, extrativismo mineral, ou exploração mineral)</w:t>
      </w:r>
    </w:p>
    <w:p w:rsidR="00000000" w:rsidDel="00000000" w:rsidP="00000000" w:rsidRDefault="00000000" w:rsidRPr="00000000" w14:paraId="000001FD">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IN05-Indústria de Transformação (indústria manufatureira, produto, industrialização, processo industrial, gênero da indústria: metalúrgica, de material elétrico, eletrônico, química, mecânica, de componentes, de armamento, têxtil, etc ...</w:t>
      </w:r>
    </w:p>
    <w:p w:rsidR="00000000" w:rsidDel="00000000" w:rsidP="00000000" w:rsidRDefault="00000000" w:rsidRPr="00000000" w14:paraId="000001FE">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MA01-Meio Amb (artificial, natural, política do meio ambiente)</w:t>
      </w:r>
    </w:p>
    <w:p w:rsidR="00000000" w:rsidDel="00000000" w:rsidP="00000000" w:rsidRDefault="00000000" w:rsidRPr="00000000" w14:paraId="000001FF">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MA02-Recurs Nat (natureza: conservação, recursos naturais renováveis, não renováveis, área protegida)</w:t>
      </w:r>
    </w:p>
    <w:p w:rsidR="00000000" w:rsidDel="00000000" w:rsidP="00000000" w:rsidRDefault="00000000" w:rsidRPr="00000000" w14:paraId="00000200">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MA03-Poluição (tipos de poluição: atmosférica, bacteriológica, física, do solo, água, química, radioativa, sonora, etc; controle prevenção; nível de poluição; poluente)</w:t>
      </w:r>
    </w:p>
    <w:p w:rsidR="00000000" w:rsidDel="00000000" w:rsidP="00000000" w:rsidRDefault="00000000" w:rsidRPr="00000000" w14:paraId="00000201">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MA04-Qualid Amb (qualidade da vida, da água, do ar, monitoramento ambiental, engenharia ambiental, de defesa civil)</w:t>
      </w:r>
    </w:p>
    <w:p w:rsidR="00000000" w:rsidDel="00000000" w:rsidP="00000000" w:rsidRDefault="00000000" w:rsidRPr="00000000" w14:paraId="00000202">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ME01-Metodolg (física, dinâmica, aplicada)</w:t>
      </w:r>
    </w:p>
    <w:p w:rsidR="00000000" w:rsidDel="00000000" w:rsidP="00000000" w:rsidRDefault="00000000" w:rsidRPr="00000000" w14:paraId="00000203">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ME02-Atmosfera (ar, atmosfera inferior, superior, circulação e pressão atmosférica, previsão e estação metereológica, vento, tempestade, massa de ar, temperatura do ar, radiação solar, umidade do ar)</w:t>
      </w:r>
    </w:p>
    <w:p w:rsidR="00000000" w:rsidDel="00000000" w:rsidP="00000000" w:rsidRDefault="00000000" w:rsidRPr="00000000" w14:paraId="00000204">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ME03-Climatolog (clima, aclimatação, agroclimatologia, estação climatológica; tipos de clima)</w:t>
      </w:r>
    </w:p>
    <w:p w:rsidR="00000000" w:rsidDel="00000000" w:rsidP="00000000" w:rsidRDefault="00000000" w:rsidRPr="00000000" w14:paraId="00000205">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MT01-Lógica Mat (metamatemática, método matemático, processo matemático, teoria lógica)</w:t>
      </w:r>
    </w:p>
    <w:p w:rsidR="00000000" w:rsidDel="00000000" w:rsidP="00000000" w:rsidRDefault="00000000" w:rsidRPr="00000000" w14:paraId="00000206">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MT02-Álgebra (teoria dos conjuntos, teoria dos números, álgebra elementar, estrutura algébrica, tipos de álgebra)</w:t>
      </w:r>
    </w:p>
    <w:p w:rsidR="00000000" w:rsidDel="00000000" w:rsidP="00000000" w:rsidRDefault="00000000" w:rsidRPr="00000000" w14:paraId="00000207">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MT03-Geometria (geometria plana, geometria sólida, geometria analítica, trigonometria, geometria descritiva, geometria diferencial, etc)</w:t>
      </w:r>
    </w:p>
    <w:p w:rsidR="00000000" w:rsidDel="00000000" w:rsidP="00000000" w:rsidRDefault="00000000" w:rsidRPr="00000000" w14:paraId="00000208">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MT04-Anális Mat (topologia, análise real, análise numérica, análise complexa, vetorial, matricial, tensorial, funcional, transformação integral, equação)</w:t>
      </w:r>
    </w:p>
    <w:p w:rsidR="00000000" w:rsidDel="00000000" w:rsidP="00000000" w:rsidRDefault="00000000" w:rsidRPr="00000000" w14:paraId="00000209">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MT05-Cálculo (cálculo diferencial, integral, operacional, vetorial, matricial, tensorial, numérico, variacional)</w:t>
      </w:r>
    </w:p>
    <w:p w:rsidR="00000000" w:rsidDel="00000000" w:rsidP="00000000" w:rsidRDefault="00000000" w:rsidRPr="00000000" w14:paraId="0000020A">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MT06-Mat Aplic (= modelo matemático. Especificar a aplicação: estatística, gráfico, cálculo de probabilidade, análise estatística, pesquisa operacional, matemática financeira atuarial)</w:t>
      </w:r>
    </w:p>
    <w:p w:rsidR="00000000" w:rsidDel="00000000" w:rsidP="00000000" w:rsidRDefault="00000000" w:rsidRPr="00000000" w14:paraId="0000020B">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PD01-Pedologia (= ciência do solo; terra, solo: mineral ou orgânico)</w:t>
      </w:r>
    </w:p>
    <w:p w:rsidR="00000000" w:rsidDel="00000000" w:rsidP="00000000" w:rsidRDefault="00000000" w:rsidRPr="00000000" w14:paraId="0000020C">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PD02-Pedogênese (fatores de formação do solo, processo pedogenético, perfil do solo: morfopedologia, física do solo: morfopedologia, física do solo, química do solo mineralogia do solo, biologia do solo, horizonte)</w:t>
      </w:r>
    </w:p>
    <w:p w:rsidR="00000000" w:rsidDel="00000000" w:rsidP="00000000" w:rsidRDefault="00000000" w:rsidRPr="00000000" w14:paraId="0000020D">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PD03-Tipos de Solo</w:t>
      </w:r>
    </w:p>
    <w:p w:rsidR="00000000" w:rsidDel="00000000" w:rsidP="00000000" w:rsidRDefault="00000000" w:rsidRPr="00000000" w14:paraId="0000020E">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PL01-Ciênc Pol (teoria política, metodologia política)</w:t>
      </w:r>
    </w:p>
    <w:p w:rsidR="00000000" w:rsidDel="00000000" w:rsidP="00000000" w:rsidRDefault="00000000" w:rsidRPr="00000000" w14:paraId="0000020F">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PL02-Política (sistema político, estrutura política, Estado (nação) soberania, formas de estado, governo, regime político, poder público, organização do poder, ação política, política de governo, doutrina política).</w:t>
      </w:r>
    </w:p>
    <w:p w:rsidR="00000000" w:rsidDel="00000000" w:rsidP="00000000" w:rsidRDefault="00000000" w:rsidRPr="00000000" w14:paraId="00000210">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PR01-Previdênc (seguridade social, política de previdência social, previdência social, previdência privada)</w:t>
      </w:r>
    </w:p>
    <w:p w:rsidR="00000000" w:rsidDel="00000000" w:rsidP="00000000" w:rsidRDefault="00000000" w:rsidRPr="00000000" w14:paraId="00000211">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PR02-Benef Prev (aposentadoria, auxílio ou assistência previdenciária, pecúlio, abono, etc)</w:t>
      </w:r>
    </w:p>
    <w:p w:rsidR="00000000" w:rsidDel="00000000" w:rsidP="00000000" w:rsidRDefault="00000000" w:rsidRPr="00000000" w14:paraId="00000212">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PR03-Assist Soc (médica, odontológica, alimentar, reeducativa, assistência habitacional, organizações de assistência social, serviço social).</w:t>
      </w:r>
    </w:p>
    <w:p w:rsidR="00000000" w:rsidDel="00000000" w:rsidP="00000000" w:rsidRDefault="00000000" w:rsidRPr="00000000" w14:paraId="00000213">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PS01-Psicologia (= ciência do comportamento, psicologia do desenvolvimento, psicologia social, aplicada - clínica, psicoterapia, educacional; processos: sensorial, inteligência, congnitivo, reluxo)</w:t>
      </w:r>
    </w:p>
    <w:p w:rsidR="00000000" w:rsidDel="00000000" w:rsidP="00000000" w:rsidRDefault="00000000" w:rsidRPr="00000000" w14:paraId="00000214">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PS02-Comportamt (= conduta ou comportamento humano; motivação)</w:t>
      </w:r>
    </w:p>
    <w:p w:rsidR="00000000" w:rsidDel="00000000" w:rsidP="00000000" w:rsidRDefault="00000000" w:rsidRPr="00000000" w14:paraId="00000215">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PS03-Teor Psic (sistema e teoria de psicologia, parapsicologia (associacionismo), behaviorismo, psicologia existencialista, do reforço, etc)</w:t>
      </w:r>
    </w:p>
    <w:p w:rsidR="00000000" w:rsidDel="00000000" w:rsidP="00000000" w:rsidRDefault="00000000" w:rsidRPr="00000000" w14:paraId="00000216">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SD01-Saúde (política de saúde, higiene, saúde física, mental, pública)</w:t>
      </w:r>
    </w:p>
    <w:p w:rsidR="00000000" w:rsidDel="00000000" w:rsidP="00000000" w:rsidRDefault="00000000" w:rsidRPr="00000000" w14:paraId="00000217">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SD02-Adm Sanit = administração de saúde; serviços básicos de saúde, serviços de saúde: hospital, centro de saúde, posto de saúde, de socorro, etc; sistema de saúde, levantamento sanitário, educação sanitária, campanha de saúde pública, equipamento médico</w:t>
      </w:r>
    </w:p>
    <w:p w:rsidR="00000000" w:rsidDel="00000000" w:rsidP="00000000" w:rsidRDefault="00000000" w:rsidRPr="00000000" w14:paraId="00000218">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SD03-Doença (congênita, infecciosa, do sistema reprodutor, do sistema glandular, etc)</w:t>
      </w:r>
    </w:p>
    <w:p w:rsidR="00000000" w:rsidDel="00000000" w:rsidP="00000000" w:rsidRDefault="00000000" w:rsidRPr="00000000" w14:paraId="00000219">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SD04-Defic Fís (física, mental, inválido)</w:t>
      </w:r>
    </w:p>
    <w:p w:rsidR="00000000" w:rsidDel="00000000" w:rsidP="00000000" w:rsidRDefault="00000000" w:rsidRPr="00000000" w14:paraId="0000021A">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SD05-Assist Méd (hospitalar, médico-domiciliar, ambulatorial, médico-sanitária)</w:t>
      </w:r>
    </w:p>
    <w:p w:rsidR="00000000" w:rsidDel="00000000" w:rsidP="00000000" w:rsidRDefault="00000000" w:rsidRPr="00000000" w14:paraId="0000021B">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SD06-Terap Diag (terapia, diagnóstico médico (terapêutica, fisioterapia, hemoterapia, dieta, etc; diagnóstico: laboratorial, radiológico, s índrome, sintoma)</w:t>
      </w:r>
    </w:p>
    <w:p w:rsidR="00000000" w:rsidDel="00000000" w:rsidP="00000000" w:rsidRDefault="00000000" w:rsidRPr="00000000" w14:paraId="0000021C">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SD07-Medicina (alopática, hemeopática, preventiva, tropical, nuclear, medicina do trabalho, legal, de urgência)</w:t>
      </w:r>
    </w:p>
    <w:p w:rsidR="00000000" w:rsidDel="00000000" w:rsidP="00000000" w:rsidRDefault="00000000" w:rsidRPr="00000000" w14:paraId="0000021D">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SD08-Especialidades Médicas (cardiologia, endocrinologia, epidemiologia, ginecologia, oftalmologia, psiquiatria, patologia, dermatologia, radiologia, etc; medicina não-convencional: naturopática, caseira, acupuntura, do-in, etc)</w:t>
      </w:r>
    </w:p>
    <w:p w:rsidR="00000000" w:rsidDel="00000000" w:rsidP="00000000" w:rsidRDefault="00000000" w:rsidRPr="00000000" w14:paraId="0000021E">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SD09-Engenharia Biomédica, ciências paramédicas (bioengenharia, biotecnologia, enfermagem, optometria, fonoaudiologia)</w:t>
      </w:r>
    </w:p>
    <w:p w:rsidR="00000000" w:rsidDel="00000000" w:rsidP="00000000" w:rsidRDefault="00000000" w:rsidRPr="00000000" w14:paraId="0000021F">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SD10-Farmacolog (assistência farmacêutica, toxicologia, farmacopeia, farmacognosia, medicamento)</w:t>
      </w:r>
    </w:p>
    <w:p w:rsidR="00000000" w:rsidDel="00000000" w:rsidP="00000000" w:rsidRDefault="00000000" w:rsidRPr="00000000" w14:paraId="00000220">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SD11-Odontolog (saúde oral, periodontias, prótese dentária, assistência odontológica)</w:t>
      </w:r>
    </w:p>
    <w:p w:rsidR="00000000" w:rsidDel="00000000" w:rsidP="00000000" w:rsidRDefault="00000000" w:rsidRPr="00000000" w14:paraId="00000221">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SM01-Saneamento (engenharia sanitária, saneamento básico)</w:t>
      </w:r>
    </w:p>
    <w:p w:rsidR="00000000" w:rsidDel="00000000" w:rsidP="00000000" w:rsidRDefault="00000000" w:rsidRPr="00000000" w14:paraId="00000222">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SM02-Resíduo (detrito, dejeto ou efluente; lixo, resíduo: gasoso, líquido, orgânico, químico, térmico, tóxico)</w:t>
      </w:r>
    </w:p>
    <w:p w:rsidR="00000000" w:rsidDel="00000000" w:rsidP="00000000" w:rsidRDefault="00000000" w:rsidRPr="00000000" w14:paraId="00000223">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SM03-Limpeza (limpeza pública, drenagem urbana (limpeza urbana, de logradouro, coleta de lixo, destinação do lixo, etc; rede de drenagem urbana))</w:t>
      </w:r>
    </w:p>
    <w:p w:rsidR="00000000" w:rsidDel="00000000" w:rsidP="00000000" w:rsidRDefault="00000000" w:rsidRPr="00000000" w14:paraId="00000224">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SM04-Abast água (= sistema de abastecimento de água; serviços de água, captação de água, adução de água, tratamento de água, reservat ório de água, distribuição de água, medição de água)</w:t>
      </w:r>
    </w:p>
    <w:p w:rsidR="00000000" w:rsidDel="00000000" w:rsidP="00000000" w:rsidRDefault="00000000" w:rsidRPr="00000000" w14:paraId="00000225">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SM05-Esgoto (serviço de esgoto, esgoto sanitário, tratamento: preliminar, primário, secundário, terciário; remoção de sólidos, lodo, emissário, etc, esgoto industrial)</w:t>
      </w:r>
    </w:p>
    <w:p w:rsidR="00000000" w:rsidDel="00000000" w:rsidP="00000000" w:rsidRDefault="00000000" w:rsidRPr="00000000" w14:paraId="00000226">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SV01-Serviços (públicos especificar conforme o tipo: telefonia, telegrafia, etc: correio, serviços de energia elétrica, segurança pública, de água, de esgoto, etc - Privados: alojamento e alimentação, de reparo e manutenção, pessoais, de vigilância ...</w:t>
      </w:r>
    </w:p>
    <w:p w:rsidR="00000000" w:rsidDel="00000000" w:rsidP="00000000" w:rsidRDefault="00000000" w:rsidRPr="00000000" w14:paraId="00000227">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SV02-Seguro (social, privado; quanto ao objeto; pessoal, patrimonial, de responsabilidade; contrato de seguro, seguradora, resseguro, co-seguro, corretora de seguro)</w:t>
      </w:r>
    </w:p>
    <w:p w:rsidR="00000000" w:rsidDel="00000000" w:rsidP="00000000" w:rsidRDefault="00000000" w:rsidRPr="00000000" w14:paraId="00000228">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SV03-Comércio (interno, exterior, ilícito, comercialização, corretagem ou serviços de corretagem, ensilagem, entrepostagem, intercâmbio comercial, especulação, mercadoria, zona franca, porte livre, política comercial)</w:t>
      </w:r>
    </w:p>
    <w:p w:rsidR="00000000" w:rsidDel="00000000" w:rsidP="00000000" w:rsidRDefault="00000000" w:rsidRPr="00000000" w14:paraId="00000229">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SV04-Turismo (política de turismo, turismo interno, externo, intercâmbio turístico, infraestrutura turística: agência de turismo, rede hoteleira)</w:t>
      </w:r>
    </w:p>
    <w:p w:rsidR="00000000" w:rsidDel="00000000" w:rsidP="00000000" w:rsidRDefault="00000000" w:rsidRPr="00000000" w14:paraId="0000022A">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TB01-Trabalho (intelectual, técnico, manual, mecanizado, rural, doméstico, eventual, em condomínio, mão-de-obra, teoria do trabalho: método de trabalho, controle do trabalho, organização do trabalho)</w:t>
      </w:r>
    </w:p>
    <w:p w:rsidR="00000000" w:rsidDel="00000000" w:rsidP="00000000" w:rsidRDefault="00000000" w:rsidRPr="00000000" w14:paraId="0000022B">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TB02-Rec Human (desenvolvimento de recursos humanos, pessoal trabalhador = operário, classe trabalhadora: trabalhador rural, autônomo, não qualificado, etc)</w:t>
      </w:r>
    </w:p>
    <w:p w:rsidR="00000000" w:rsidDel="00000000" w:rsidP="00000000" w:rsidRDefault="00000000" w:rsidRPr="00000000" w14:paraId="0000022C">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TB03-Merc Trab Mercado de Trabalho (política empregatícia, salarial, pleno emprego, desemprego, subemprego, força de trabalho, emprego cíclico, fiscalização do trabalho, racionalização do trabalho)</w:t>
      </w:r>
    </w:p>
    <w:p w:rsidR="00000000" w:rsidDel="00000000" w:rsidP="00000000" w:rsidRDefault="00000000" w:rsidRPr="00000000" w14:paraId="0000022D">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TB04-Condições de Trabalho (ergonomia ou engenharia humana; ambiente de trabalho)</w:t>
      </w:r>
    </w:p>
    <w:p w:rsidR="00000000" w:rsidDel="00000000" w:rsidP="00000000" w:rsidRDefault="00000000" w:rsidRPr="00000000" w14:paraId="0000022E">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TB05-Estrutura Ocupacional (ocupação, profissão liberal, sindicato, associação de empregos, conselho profissional, empresariado, emprego, cargo)</w:t>
      </w:r>
    </w:p>
    <w:p w:rsidR="00000000" w:rsidDel="00000000" w:rsidP="00000000" w:rsidRDefault="00000000" w:rsidRPr="00000000" w14:paraId="0000022F">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TB06-Lazer (renovação, colônia de férias, etc)</w:t>
      </w:r>
    </w:p>
    <w:p w:rsidR="00000000" w:rsidDel="00000000" w:rsidP="00000000" w:rsidRDefault="00000000" w:rsidRPr="00000000" w14:paraId="00000230">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TC01-Telecom (política de telecomunicações, modelo de telecomunicações)</w:t>
      </w:r>
    </w:p>
    <w:p w:rsidR="00000000" w:rsidDel="00000000" w:rsidP="00000000" w:rsidRDefault="00000000" w:rsidRPr="00000000" w14:paraId="00000231">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TC02-Sist Telec (radiocomunicação, sistema de televisão, telefonia, telegrafia, sistema de radar, telemetria, transmissão de dados, comunicação por fio, teoria de telecomunicações</w:t>
      </w:r>
    </w:p>
    <w:p w:rsidR="00000000" w:rsidDel="00000000" w:rsidP="00000000" w:rsidRDefault="00000000" w:rsidRPr="00000000" w14:paraId="00000232">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TC03-Eng Telec (linha de comunicação, recepção, transmissão)</w:t>
      </w:r>
    </w:p>
    <w:p w:rsidR="00000000" w:rsidDel="00000000" w:rsidP="00000000" w:rsidRDefault="00000000" w:rsidRPr="00000000" w14:paraId="00000233">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TC04-Serv/Redes (serviços, redes estações e material de telecomunicações)</w:t>
      </w:r>
    </w:p>
    <w:p w:rsidR="00000000" w:rsidDel="00000000" w:rsidP="00000000" w:rsidRDefault="00000000" w:rsidRPr="00000000" w14:paraId="00000234">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TP01-Transporte (política de transporte, planejamento de transporte)</w:t>
      </w:r>
    </w:p>
    <w:p w:rsidR="00000000" w:rsidDel="00000000" w:rsidP="00000000" w:rsidRDefault="00000000" w:rsidRPr="00000000" w14:paraId="00000235">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TP02-Sist Trans - doméstico, regional, interregional, rural, urbano, integrado, etc; infraestrutura transporte = rede de transporte, sist. viário, rede: aeroviário, dutoviário, hidroviária; corredor de transporte, via de transporte, terminal de transporte</w:t>
      </w:r>
    </w:p>
    <w:p w:rsidR="00000000" w:rsidDel="00000000" w:rsidP="00000000" w:rsidRDefault="00000000" w:rsidRPr="00000000" w14:paraId="00000236">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TP03-Serv Trans (transporte de carga, de passageiro, linha de transporte, empresa de transporte)</w:t>
      </w:r>
    </w:p>
    <w:p w:rsidR="00000000" w:rsidDel="00000000" w:rsidP="00000000" w:rsidRDefault="00000000" w:rsidRPr="00000000" w14:paraId="00000237">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TP04-Eng Transp (de tráfego, aeronáutica, ferroviária, rodoviária, naval, automotiva)</w:t>
      </w:r>
    </w:p>
    <w:p w:rsidR="00000000" w:rsidDel="00000000" w:rsidP="00000000" w:rsidRDefault="00000000" w:rsidRPr="00000000" w14:paraId="00000238">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TP05-Mod Transp Modalidades de Transporte (aéreo, terrestre, hidroviário, especial: dutoviário, vertical)</w:t>
      </w:r>
    </w:p>
    <w:p w:rsidR="00000000" w:rsidDel="00000000" w:rsidP="00000000" w:rsidRDefault="00000000" w:rsidRPr="00000000" w14:paraId="00000239">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UB01-Urbanismo (= arte urbana, organização do espaço urbano, projeto urbanístico, forma urbana, planejamento urbano, história do urbanismo)</w:t>
      </w:r>
    </w:p>
    <w:p w:rsidR="00000000" w:rsidDel="00000000" w:rsidP="00000000" w:rsidRDefault="00000000" w:rsidRPr="00000000" w14:paraId="0000023A">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UB02-Solo urban (imóvel urbano, terreno urbano, parcelamento do solo, cadastro imobiliário, avaliação imobiliária, tributação urbana, renda imobiliária, especulação imobiliária)</w:t>
      </w:r>
    </w:p>
    <w:p w:rsidR="00000000" w:rsidDel="00000000" w:rsidP="00000000" w:rsidRDefault="00000000" w:rsidRPr="00000000" w14:paraId="0000023B">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UB03-Área urban (= zona urbana; sítio urbano, estrutura urbana, urbanização, uso do solo = apropriação do espaço, zoneamento urbano, renda imobil., especulação imobil.)</w:t>
      </w:r>
    </w:p>
    <w:p w:rsidR="00000000" w:rsidDel="00000000" w:rsidP="00000000" w:rsidRDefault="00000000" w:rsidRPr="00000000" w14:paraId="0000023C">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UB04-Circ Urban Circulação Urbana (via de circulação, terminal de transporte, tráfego urbano; infra-estrutura urbana = equipamento urbano, serviços públicos urbanos, equipamento comunitário)</w:t>
      </w:r>
    </w:p>
    <w:p w:rsidR="00000000" w:rsidDel="00000000" w:rsidP="00000000" w:rsidRDefault="00000000" w:rsidRPr="00000000" w14:paraId="0000023D">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UB05-Arquitetur (projeto de arquitetura, reconversão de uso; arquitetura: doméstica, industrial, de comércio, de administração, institucional, militar, tradicional, de interiores = decoração elemento formal, elemento funcional, elemento decorativo)</w:t>
      </w:r>
    </w:p>
    <w:p w:rsidR="00000000" w:rsidDel="00000000" w:rsidP="00000000" w:rsidRDefault="00000000" w:rsidRPr="00000000" w14:paraId="0000023E">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3F">
      <w:pPr>
        <w:numPr>
          <w:ilvl w:val="0"/>
          <w:numId w:val="3"/>
        </w:numPr>
        <w:spacing w:line="24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CÓDIGO-FONTE</w:t>
      </w:r>
    </w:p>
    <w:p w:rsidR="00000000" w:rsidDel="00000000" w:rsidP="00000000" w:rsidRDefault="00000000" w:rsidRPr="00000000" w14:paraId="00000240">
      <w:pPr>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b w:val="1"/>
          <w:i w:val="1"/>
          <w:sz w:val="24"/>
          <w:szCs w:val="24"/>
          <w:rtl w:val="0"/>
        </w:rPr>
        <w:t xml:space="preserve">(§1º e Incisos VI e VII do §2º do Art. 2º da Instrução Normativa</w:t>
      </w:r>
      <w:r w:rsidDel="00000000" w:rsidR="00000000" w:rsidRPr="00000000">
        <w:rPr>
          <w:rFonts w:ascii="Calibri" w:cs="Calibri" w:eastAsia="Calibri" w:hAnsi="Calibri"/>
          <w:i w:val="1"/>
          <w:sz w:val="24"/>
          <w:szCs w:val="24"/>
          <w:rtl w:val="0"/>
        </w:rPr>
        <w:t xml:space="preserve">: O titular é o único responsável pela transformação, em resumo digital hash, dos trechos do programa de computador e demais dados considerados suficientes para identificação e caracterização, que serão motivo do registro. O titular terá a inteira responsabilidade pela guarda da informação sigilosa definida no inciso III, § 1º, art. 3º da Lei 9.609 de 19 de fevereiro de 1998.)</w:t>
      </w:r>
    </w:p>
    <w:p w:rsidR="00000000" w:rsidDel="00000000" w:rsidP="00000000" w:rsidRDefault="00000000" w:rsidRPr="00000000" w14:paraId="00000241">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4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6.1. Algoritmo hash:</w:t>
      </w:r>
    </w:p>
    <w:p w:rsidR="00000000" w:rsidDel="00000000" w:rsidP="00000000" w:rsidRDefault="00000000" w:rsidRPr="00000000" w14:paraId="00000243">
      <w:pPr>
        <w:spacing w:line="240" w:lineRule="auto"/>
        <w:jc w:val="both"/>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sz w:val="24"/>
          <w:szCs w:val="24"/>
          <w:rtl w:val="0"/>
        </w:rPr>
        <w:t xml:space="preserve">&lt;Recomenda-se o uso de algoritmo </w:t>
      </w:r>
      <w:r w:rsidDel="00000000" w:rsidR="00000000" w:rsidRPr="00000000">
        <w:rPr>
          <w:rFonts w:ascii="Calibri" w:cs="Calibri" w:eastAsia="Calibri" w:hAnsi="Calibri"/>
          <w:b w:val="1"/>
          <w:i w:val="1"/>
          <w:color w:val="0000ff"/>
          <w:sz w:val="24"/>
          <w:szCs w:val="24"/>
          <w:rtl w:val="0"/>
        </w:rPr>
        <w:t xml:space="preserve">SHA-512</w:t>
      </w:r>
      <w:r w:rsidDel="00000000" w:rsidR="00000000" w:rsidRPr="00000000">
        <w:rPr>
          <w:rFonts w:ascii="Calibri" w:cs="Calibri" w:eastAsia="Calibri" w:hAnsi="Calibri"/>
          <w:i w:val="1"/>
          <w:color w:val="0000ff"/>
          <w:sz w:val="24"/>
          <w:szCs w:val="24"/>
          <w:rtl w:val="0"/>
        </w:rPr>
        <w:t xml:space="preserve"> ou algoritmo mais recente para a obtenção do resumo digital hash. Na internet, podem ser encontrados artigos e sites dedicados à explicação e uso de tais algoritmos, por exemplo, “MD5”, “SHA-1”, “SHA-224”, “SHA-256”, “SHA-512”, etc.</w:t>
      </w:r>
    </w:p>
    <w:p w:rsidR="00000000" w:rsidDel="00000000" w:rsidP="00000000" w:rsidRDefault="00000000" w:rsidRPr="00000000" w14:paraId="00000244">
      <w:pPr>
        <w:spacing w:line="240" w:lineRule="auto"/>
        <w:jc w:val="both"/>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245">
      <w:pPr>
        <w:spacing w:line="240" w:lineRule="auto"/>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sz w:val="24"/>
          <w:szCs w:val="24"/>
          <w:rtl w:val="0"/>
        </w:rPr>
        <w:t xml:space="preserve">Outros:</w:t>
      </w:r>
    </w:p>
    <w:p w:rsidR="00000000" w:rsidDel="00000000" w:rsidP="00000000" w:rsidRDefault="00000000" w:rsidRPr="00000000" w14:paraId="00000246">
      <w:pPr>
        <w:spacing w:line="240" w:lineRule="auto"/>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sz w:val="24"/>
          <w:szCs w:val="24"/>
          <w:rtl w:val="0"/>
        </w:rPr>
        <w:t xml:space="preserve"> SHA-512 – Secure Hash Algorithm</w:t>
      </w:r>
    </w:p>
    <w:p w:rsidR="00000000" w:rsidDel="00000000" w:rsidP="00000000" w:rsidRDefault="00000000" w:rsidRPr="00000000" w14:paraId="00000247">
      <w:pPr>
        <w:spacing w:line="240" w:lineRule="auto"/>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sz w:val="24"/>
          <w:szCs w:val="24"/>
          <w:rtl w:val="0"/>
        </w:rPr>
        <w:t xml:space="preserve"> SHA-256 – Secure Hash Algorithm</w:t>
      </w:r>
    </w:p>
    <w:p w:rsidR="00000000" w:rsidDel="00000000" w:rsidP="00000000" w:rsidRDefault="00000000" w:rsidRPr="00000000" w14:paraId="00000248">
      <w:pPr>
        <w:spacing w:line="240" w:lineRule="auto"/>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sz w:val="24"/>
          <w:szCs w:val="24"/>
          <w:rtl w:val="0"/>
        </w:rPr>
        <w:t xml:space="preserve"> SHA-512  – Secure Hash Algorithm&gt;</w:t>
      </w:r>
    </w:p>
    <w:p w:rsidR="00000000" w:rsidDel="00000000" w:rsidP="00000000" w:rsidRDefault="00000000" w:rsidRPr="00000000" w14:paraId="00000249">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4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6.2. Resumo digital hash: </w:t>
      </w:r>
    </w:p>
    <w:p w:rsidR="00000000" w:rsidDel="00000000" w:rsidP="00000000" w:rsidRDefault="00000000" w:rsidRPr="00000000" w14:paraId="0000024B">
      <w:pPr>
        <w:spacing w:line="240" w:lineRule="auto"/>
        <w:rPr>
          <w:rFonts w:ascii="Calibri" w:cs="Calibri" w:eastAsia="Calibri" w:hAnsi="Calibri"/>
          <w:b w:val="1"/>
          <w:color w:val="0000ff"/>
          <w:sz w:val="24"/>
          <w:szCs w:val="24"/>
          <w:highlight w:val="yellow"/>
        </w:rPr>
      </w:pPr>
      <w:r w:rsidDel="00000000" w:rsidR="00000000" w:rsidRPr="00000000">
        <w:rPr>
          <w:rFonts w:ascii="Calibri" w:cs="Calibri" w:eastAsia="Calibri" w:hAnsi="Calibri"/>
          <w:b w:val="1"/>
          <w:i w:val="1"/>
          <w:color w:val="0000ff"/>
          <w:sz w:val="24"/>
          <w:szCs w:val="24"/>
          <w:highlight w:val="yellow"/>
          <w:rtl w:val="0"/>
        </w:rPr>
        <w:t xml:space="preserve">&lt;inserir resumo hash aqui&gt;</w:t>
      </w:r>
      <w:r w:rsidDel="00000000" w:rsidR="00000000" w:rsidRPr="00000000">
        <w:rPr>
          <w:rtl w:val="0"/>
        </w:rPr>
      </w:r>
    </w:p>
    <w:p w:rsidR="00000000" w:rsidDel="00000000" w:rsidP="00000000" w:rsidRDefault="00000000" w:rsidRPr="00000000" w14:paraId="0000024C">
      <w:pPr>
        <w:spacing w:line="240" w:lineRule="auto"/>
        <w:jc w:val="both"/>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sz w:val="24"/>
          <w:szCs w:val="24"/>
          <w:rtl w:val="0"/>
        </w:rPr>
        <w:t xml:space="preserve">(O resumo hash é um texto de comprimento fixo contendo letras e números, que deve ser copiado e colado no campo correspondente do formulário eletrônico, juntamente com a identificação do algoritmo empregado para a sua geração (ver seção 2.7 do Manual, itens 8 e 9 – VIDE ANEXO 1). Este resumo fará parte do Certificado de Registro. A geração do resumo digital hash a partir da documentação técnica (código-fonte) pode se dar tanto sobre um único arquivo de entrada (PDF, DOC, TXT, etc), como sobre uma coletânea de arquivos compactados em um único arquivo ZIP ou RAR. Em qualquer um dos casos, é de vital importância que este mesmo arquivo utilizado para gerar o hash seja mantido íntegro pelo interessado, preferencialmente em mais de um meio digital de armazenamento (backup)). </w:t>
      </w:r>
    </w:p>
    <w:p w:rsidR="00000000" w:rsidDel="00000000" w:rsidP="00000000" w:rsidRDefault="00000000" w:rsidRPr="00000000" w14:paraId="0000024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24E">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6.3. Endereço do Repositório Institucional do Código Fonte</w:t>
      </w:r>
    </w:p>
    <w:p w:rsidR="00000000" w:rsidDel="00000000" w:rsidP="00000000" w:rsidRDefault="00000000" w:rsidRPr="00000000" w14:paraId="0000024F">
      <w:pPr>
        <w:spacing w:line="240" w:lineRule="auto"/>
        <w:jc w:val="both"/>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sz w:val="24"/>
          <w:szCs w:val="24"/>
          <w:rtl w:val="0"/>
        </w:rPr>
        <w:t xml:space="preserve">(URL do repositório institucional - </w:t>
      </w:r>
      <w:hyperlink r:id="rId7">
        <w:r w:rsidDel="00000000" w:rsidR="00000000" w:rsidRPr="00000000">
          <w:rPr>
            <w:rFonts w:ascii="Calibri" w:cs="Calibri" w:eastAsia="Calibri" w:hAnsi="Calibri"/>
            <w:i w:val="1"/>
            <w:color w:val="0000ff"/>
            <w:sz w:val="24"/>
            <w:szCs w:val="24"/>
            <w:u w:val="single"/>
            <w:rtl w:val="0"/>
          </w:rPr>
          <w:t xml:space="preserve">https://github.com/nit-ifrs</w:t>
        </w:r>
      </w:hyperlink>
      <w:r w:rsidDel="00000000" w:rsidR="00000000" w:rsidRPr="00000000">
        <w:rPr>
          <w:rFonts w:ascii="Calibri" w:cs="Calibri" w:eastAsia="Calibri" w:hAnsi="Calibri"/>
          <w:i w:val="1"/>
          <w:color w:val="0000ff"/>
          <w:sz w:val="24"/>
          <w:szCs w:val="24"/>
          <w:rtl w:val="0"/>
        </w:rPr>
        <w:t xml:space="preserve"> - , solicitado inicialmente ao </w:t>
      </w:r>
      <w:hyperlink r:id="rId8">
        <w:r w:rsidDel="00000000" w:rsidR="00000000" w:rsidRPr="00000000">
          <w:rPr>
            <w:rFonts w:ascii="Calibri" w:cs="Calibri" w:eastAsia="Calibri" w:hAnsi="Calibri"/>
            <w:i w:val="1"/>
            <w:color w:val="0000ff"/>
            <w:sz w:val="24"/>
            <w:szCs w:val="24"/>
            <w:u w:val="single"/>
            <w:rtl w:val="0"/>
          </w:rPr>
          <w:t xml:space="preserve">nit@ifrs.edu.br</w:t>
        </w:r>
      </w:hyperlink>
      <w:r w:rsidDel="00000000" w:rsidR="00000000" w:rsidRPr="00000000">
        <w:rPr>
          <w:rFonts w:ascii="Calibri" w:cs="Calibri" w:eastAsia="Calibri" w:hAnsi="Calibri"/>
          <w:i w:val="1"/>
          <w:color w:val="0000ff"/>
          <w:sz w:val="24"/>
          <w:szCs w:val="24"/>
          <w:rtl w:val="0"/>
        </w:rPr>
        <w:t xml:space="preserve">,  com código fonte e instruções detalhadas de instalação do programa de computador)</w:t>
      </w:r>
    </w:p>
    <w:p w:rsidR="00000000" w:rsidDel="00000000" w:rsidP="00000000" w:rsidRDefault="00000000" w:rsidRPr="00000000" w14:paraId="00000250">
      <w:pPr>
        <w:spacing w:line="24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251">
      <w:pPr>
        <w:spacing w:line="24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252">
      <w:pPr>
        <w:numPr>
          <w:ilvl w:val="0"/>
          <w:numId w:val="2"/>
        </w:numPr>
        <w:spacing w:line="276"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INFORMAÇÕES SOBRE O DESENVOLVIMENTO DO PROGRAMA DE COMPUTADOR</w:t>
      </w:r>
    </w:p>
    <w:p w:rsidR="00000000" w:rsidDel="00000000" w:rsidP="00000000" w:rsidRDefault="00000000" w:rsidRPr="00000000" w14:paraId="00000253">
      <w:pPr>
        <w:spacing w:line="276"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254">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7.1 Qual o nível de maturidade (desenvolvimento) de seu projeto (TRL</w:t>
      </w:r>
      <w:r w:rsidDel="00000000" w:rsidR="00000000" w:rsidRPr="00000000">
        <w:rPr>
          <w:rFonts w:ascii="Calibri" w:cs="Calibri" w:eastAsia="Calibri" w:hAnsi="Calibri"/>
          <w:b w:val="1"/>
          <w:sz w:val="24"/>
          <w:szCs w:val="24"/>
          <w:vertAlign w:val="superscript"/>
        </w:rPr>
        <w:footnoteReference w:customMarkFollows="0" w:id="0"/>
      </w:r>
      <w:r w:rsidDel="00000000" w:rsidR="00000000" w:rsidRPr="00000000">
        <w:rPr>
          <w:rFonts w:ascii="Calibri" w:cs="Calibri" w:eastAsia="Calibri" w:hAnsi="Calibri"/>
          <w:b w:val="1"/>
          <w:sz w:val="24"/>
          <w:szCs w:val="24"/>
          <w:rtl w:val="0"/>
        </w:rPr>
        <w:t xml:space="preserve">)</w:t>
      </w:r>
    </w:p>
    <w:p w:rsidR="00000000" w:rsidDel="00000000" w:rsidP="00000000" w:rsidRDefault="00000000" w:rsidRPr="00000000" w14:paraId="00000255">
      <w:pPr>
        <w:spacing w:line="276" w:lineRule="auto"/>
        <w:jc w:val="both"/>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sz w:val="24"/>
          <w:szCs w:val="24"/>
          <w:rtl w:val="0"/>
        </w:rPr>
        <w:t xml:space="preserve">&lt;Descrever o nível TRL </w:t>
      </w:r>
      <w:r w:rsidDel="00000000" w:rsidR="00000000" w:rsidRPr="00000000">
        <w:rPr>
          <w:rFonts w:ascii="Calibri" w:cs="Calibri" w:eastAsia="Calibri" w:hAnsi="Calibri"/>
          <w:b w:val="1"/>
          <w:i w:val="1"/>
          <w:color w:val="0000ff"/>
          <w:sz w:val="24"/>
          <w:szCs w:val="24"/>
          <w:u w:val="single"/>
          <w:rtl w:val="0"/>
        </w:rPr>
        <w:t xml:space="preserve">com justificativa</w:t>
      </w:r>
      <w:r w:rsidDel="00000000" w:rsidR="00000000" w:rsidRPr="00000000">
        <w:rPr>
          <w:rFonts w:ascii="Calibri" w:cs="Calibri" w:eastAsia="Calibri" w:hAnsi="Calibri"/>
          <w:i w:val="1"/>
          <w:color w:val="0000ff"/>
          <w:sz w:val="24"/>
          <w:szCs w:val="24"/>
          <w:rtl w:val="0"/>
        </w:rPr>
        <w:t xml:space="preserve">. É possível verificar os requisitos dos níveis de maturidade ao cadastrar a tecnologia no Integra - Portal da Inovação do IFRS (</w:t>
      </w:r>
      <w:hyperlink r:id="rId9">
        <w:r w:rsidDel="00000000" w:rsidR="00000000" w:rsidRPr="00000000">
          <w:rPr>
            <w:rFonts w:ascii="Calibri" w:cs="Calibri" w:eastAsia="Calibri" w:hAnsi="Calibri"/>
            <w:i w:val="1"/>
            <w:color w:val="0000ff"/>
            <w:sz w:val="24"/>
            <w:szCs w:val="24"/>
            <w:u w:val="single"/>
            <w:rtl w:val="0"/>
          </w:rPr>
          <w:t xml:space="preserve">https://integra.ifrs.edu.br/vitrine</w:t>
        </w:r>
      </w:hyperlink>
      <w:r w:rsidDel="00000000" w:rsidR="00000000" w:rsidRPr="00000000">
        <w:rPr>
          <w:rFonts w:ascii="Calibri" w:cs="Calibri" w:eastAsia="Calibri" w:hAnsi="Calibri"/>
          <w:i w:val="1"/>
          <w:color w:val="0000ff"/>
          <w:sz w:val="24"/>
          <w:szCs w:val="24"/>
          <w:rtl w:val="0"/>
        </w:rPr>
        <w:t xml:space="preserve">)&gt;</w:t>
      </w:r>
    </w:p>
    <w:p w:rsidR="00000000" w:rsidDel="00000000" w:rsidP="00000000" w:rsidRDefault="00000000" w:rsidRPr="00000000" w14:paraId="00000256">
      <w:pPr>
        <w:spacing w:line="276"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257">
      <w:pPr>
        <w:spacing w:line="276" w:lineRule="auto"/>
        <w:jc w:val="both"/>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7.2</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Divulgação</w:t>
      </w:r>
      <w:r w:rsidDel="00000000" w:rsidR="00000000" w:rsidRPr="00000000">
        <w:rPr>
          <w:rFonts w:ascii="Calibri" w:cs="Calibri" w:eastAsia="Calibri" w:hAnsi="Calibri"/>
          <w:i w:val="1"/>
          <w:sz w:val="24"/>
          <w:szCs w:val="24"/>
          <w:rtl w:val="0"/>
        </w:rPr>
        <w:t xml:space="preserve">       </w:t>
      </w:r>
    </w:p>
    <w:tbl>
      <w:tblPr>
        <w:tblStyle w:val="Table7"/>
        <w:tblW w:w="9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117"/>
        <w:gridCol w:w="984"/>
        <w:gridCol w:w="969"/>
        <w:tblGridChange w:id="0">
          <w:tblGrid>
            <w:gridCol w:w="7117"/>
            <w:gridCol w:w="984"/>
            <w:gridCol w:w="969"/>
          </w:tblGrid>
        </w:tblGridChange>
      </w:tblGrid>
      <w:tr>
        <w:trPr>
          <w:cantSplit w:val="0"/>
          <w:trHeight w:val="485" w:hRule="atLeast"/>
          <w:tblHeader w:val="0"/>
        </w:trPr>
        <w:tc>
          <w:tcPr>
            <w:tcBorders>
              <w:top w:color="2f5496" w:space="0" w:sz="8" w:val="single"/>
              <w:left w:color="2f5496" w:space="0" w:sz="8" w:val="single"/>
              <w:bottom w:color="2f5496" w:space="0" w:sz="8" w:val="single"/>
              <w:right w:color="2f5496" w:space="0" w:sz="8" w:val="single"/>
            </w:tcBorders>
            <w:shd w:fill="d9e2f3" w:val="clear"/>
            <w:tcMar>
              <w:top w:w="100.0" w:type="dxa"/>
              <w:left w:w="80.0" w:type="dxa"/>
              <w:bottom w:w="100.0" w:type="dxa"/>
              <w:right w:w="80.0" w:type="dxa"/>
            </w:tcMar>
          </w:tcPr>
          <w:p w:rsidR="00000000" w:rsidDel="00000000" w:rsidP="00000000" w:rsidRDefault="00000000" w:rsidRPr="00000000" w14:paraId="00000258">
            <w:pPr>
              <w:spacing w:line="276"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tc>
        <w:tc>
          <w:tcPr>
            <w:tcBorders>
              <w:top w:color="2f5496" w:space="0" w:sz="8" w:val="single"/>
              <w:left w:color="000000" w:space="0" w:sz="0" w:val="nil"/>
              <w:bottom w:color="2f5496" w:space="0" w:sz="8" w:val="single"/>
              <w:right w:color="2f5496" w:space="0" w:sz="8" w:val="single"/>
            </w:tcBorders>
            <w:shd w:fill="d9e2f3" w:val="clear"/>
            <w:tcMar>
              <w:top w:w="100.0" w:type="dxa"/>
              <w:left w:w="80.0" w:type="dxa"/>
              <w:bottom w:w="100.0" w:type="dxa"/>
              <w:right w:w="80.0" w:type="dxa"/>
            </w:tcMar>
          </w:tcPr>
          <w:p w:rsidR="00000000" w:rsidDel="00000000" w:rsidP="00000000" w:rsidRDefault="00000000" w:rsidRPr="00000000" w14:paraId="00000259">
            <w:pPr>
              <w:spacing w:line="276" w:lineRule="auto"/>
              <w:jc w:val="cente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Sim</w:t>
            </w:r>
          </w:p>
        </w:tc>
        <w:tc>
          <w:tcPr>
            <w:tcBorders>
              <w:top w:color="2f5496" w:space="0" w:sz="8" w:val="single"/>
              <w:left w:color="000000" w:space="0" w:sz="0" w:val="nil"/>
              <w:bottom w:color="2f5496" w:space="0" w:sz="8" w:val="single"/>
              <w:right w:color="2f5496" w:space="0" w:sz="8" w:val="single"/>
            </w:tcBorders>
            <w:shd w:fill="d9e2f3" w:val="clear"/>
            <w:tcMar>
              <w:top w:w="100.0" w:type="dxa"/>
              <w:left w:w="80.0" w:type="dxa"/>
              <w:bottom w:w="100.0" w:type="dxa"/>
              <w:right w:w="80.0" w:type="dxa"/>
            </w:tcMar>
          </w:tcPr>
          <w:p w:rsidR="00000000" w:rsidDel="00000000" w:rsidP="00000000" w:rsidRDefault="00000000" w:rsidRPr="00000000" w14:paraId="0000025A">
            <w:pPr>
              <w:spacing w:line="276" w:lineRule="auto"/>
              <w:jc w:val="cente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Não</w:t>
            </w:r>
          </w:p>
        </w:tc>
      </w:tr>
      <w:tr>
        <w:trPr>
          <w:cantSplit w:val="0"/>
          <w:trHeight w:val="800" w:hRule="atLeast"/>
          <w:tblHeader w:val="0"/>
        </w:trPr>
        <w:tc>
          <w:tcPr>
            <w:tcBorders>
              <w:top w:color="000000" w:space="0" w:sz="0" w:val="nil"/>
              <w:left w:color="2f5496" w:space="0" w:sz="8" w:val="single"/>
              <w:bottom w:color="2f5496" w:space="0" w:sz="8" w:val="single"/>
              <w:right w:color="2f5496" w:space="0" w:sz="8" w:val="single"/>
            </w:tcBorders>
            <w:tcMar>
              <w:top w:w="100.0" w:type="dxa"/>
              <w:left w:w="80.0" w:type="dxa"/>
              <w:bottom w:w="100.0" w:type="dxa"/>
              <w:right w:w="80.0" w:type="dxa"/>
            </w:tcMar>
          </w:tcPr>
          <w:p w:rsidR="00000000" w:rsidDel="00000000" w:rsidP="00000000" w:rsidRDefault="00000000" w:rsidRPr="00000000" w14:paraId="0000025B">
            <w:pPr>
              <w:spacing w:line="256" w:lineRule="auto"/>
              <w:ind w:left="720" w:hanging="36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1.</w:t>
            </w:r>
            <w:r w:rsidDel="00000000" w:rsidR="00000000" w:rsidRPr="00000000">
              <w:rPr>
                <w:rFonts w:ascii="Calibri" w:cs="Calibri" w:eastAsia="Calibri" w:hAnsi="Calibri"/>
                <w:i w:val="1"/>
                <w:sz w:val="14"/>
                <w:szCs w:val="14"/>
                <w:rtl w:val="0"/>
              </w:rPr>
              <w:tab/>
            </w:r>
            <w:r w:rsidDel="00000000" w:rsidR="00000000" w:rsidRPr="00000000">
              <w:rPr>
                <w:rFonts w:ascii="Calibri" w:cs="Calibri" w:eastAsia="Calibri" w:hAnsi="Calibri"/>
                <w:i w:val="1"/>
                <w:sz w:val="24"/>
                <w:szCs w:val="24"/>
                <w:rtl w:val="0"/>
              </w:rPr>
              <w:t xml:space="preserve">O presente programa de computador já foi divulgado fora do IFRS?</w:t>
            </w:r>
          </w:p>
        </w:tc>
        <w:tc>
          <w:tcPr>
            <w:tcBorders>
              <w:top w:color="000000" w:space="0" w:sz="0" w:val="nil"/>
              <w:left w:color="000000" w:space="0" w:sz="0" w:val="nil"/>
              <w:bottom w:color="2f5496" w:space="0" w:sz="8" w:val="single"/>
              <w:right w:color="2f5496" w:space="0" w:sz="8" w:val="single"/>
            </w:tcBorders>
            <w:tcMar>
              <w:top w:w="100.0" w:type="dxa"/>
              <w:left w:w="80.0" w:type="dxa"/>
              <w:bottom w:w="100.0" w:type="dxa"/>
              <w:right w:w="80.0" w:type="dxa"/>
            </w:tcMar>
          </w:tcPr>
          <w:p w:rsidR="00000000" w:rsidDel="00000000" w:rsidP="00000000" w:rsidRDefault="00000000" w:rsidRPr="00000000" w14:paraId="0000025C">
            <w:pPr>
              <w:spacing w:line="276" w:lineRule="auto"/>
              <w:jc w:val="center"/>
              <w:rPr>
                <w:rFonts w:ascii="Calibri" w:cs="Calibri" w:eastAsia="Calibri" w:hAnsi="Calibri"/>
                <w:i w:val="1"/>
                <w:sz w:val="24"/>
                <w:szCs w:val="24"/>
              </w:rPr>
            </w:pPr>
            <w:r w:rsidDel="00000000" w:rsidR="00000000" w:rsidRPr="00000000">
              <w:rPr>
                <w:rtl w:val="0"/>
              </w:rPr>
            </w:r>
          </w:p>
        </w:tc>
        <w:tc>
          <w:tcPr>
            <w:tcBorders>
              <w:top w:color="000000" w:space="0" w:sz="0" w:val="nil"/>
              <w:left w:color="000000" w:space="0" w:sz="0" w:val="nil"/>
              <w:bottom w:color="2f5496" w:space="0" w:sz="8" w:val="single"/>
              <w:right w:color="2f5496" w:space="0" w:sz="8" w:val="single"/>
            </w:tcBorders>
            <w:tcMar>
              <w:top w:w="100.0" w:type="dxa"/>
              <w:left w:w="80.0" w:type="dxa"/>
              <w:bottom w:w="100.0" w:type="dxa"/>
              <w:right w:w="80.0" w:type="dxa"/>
            </w:tcMar>
          </w:tcPr>
          <w:p w:rsidR="00000000" w:rsidDel="00000000" w:rsidP="00000000" w:rsidRDefault="00000000" w:rsidRPr="00000000" w14:paraId="0000025D">
            <w:pPr>
              <w:spacing w:line="276" w:lineRule="auto"/>
              <w:jc w:val="center"/>
              <w:rPr>
                <w:rFonts w:ascii="Calibri" w:cs="Calibri" w:eastAsia="Calibri" w:hAnsi="Calibri"/>
                <w:i w:val="1"/>
                <w:sz w:val="24"/>
                <w:szCs w:val="24"/>
              </w:rPr>
            </w:pPr>
            <w:r w:rsidDel="00000000" w:rsidR="00000000" w:rsidRPr="00000000">
              <w:rPr>
                <w:rtl w:val="0"/>
              </w:rPr>
            </w:r>
          </w:p>
        </w:tc>
      </w:tr>
      <w:tr>
        <w:trPr>
          <w:cantSplit w:val="0"/>
          <w:trHeight w:val="800" w:hRule="atLeast"/>
          <w:tblHeader w:val="0"/>
        </w:trPr>
        <w:tc>
          <w:tcPr>
            <w:tcBorders>
              <w:top w:color="000000" w:space="0" w:sz="0" w:val="nil"/>
              <w:left w:color="2f5496" w:space="0" w:sz="8" w:val="single"/>
              <w:bottom w:color="2f5496" w:space="0" w:sz="8" w:val="single"/>
              <w:right w:color="2f5496" w:space="0" w:sz="8" w:val="single"/>
            </w:tcBorders>
            <w:tcMar>
              <w:top w:w="100.0" w:type="dxa"/>
              <w:left w:w="80.0" w:type="dxa"/>
              <w:bottom w:w="100.0" w:type="dxa"/>
              <w:right w:w="80.0" w:type="dxa"/>
            </w:tcMar>
          </w:tcPr>
          <w:p w:rsidR="00000000" w:rsidDel="00000000" w:rsidP="00000000" w:rsidRDefault="00000000" w:rsidRPr="00000000" w14:paraId="0000025E">
            <w:pPr>
              <w:spacing w:before="220" w:line="256" w:lineRule="auto"/>
              <w:ind w:left="720" w:hanging="360"/>
              <w:jc w:val="both"/>
              <w:rPr>
                <w:rFonts w:ascii="Calibri" w:cs="Calibri" w:eastAsia="Calibri" w:hAnsi="Calibri"/>
                <w:i w:val="1"/>
                <w:sz w:val="24"/>
                <w:szCs w:val="24"/>
              </w:rPr>
            </w:pPr>
            <w:bookmarkStart w:colFirst="0" w:colLast="0" w:name="_dskbsf8j3mln" w:id="13"/>
            <w:bookmarkEnd w:id="13"/>
            <w:r w:rsidDel="00000000" w:rsidR="00000000" w:rsidRPr="00000000">
              <w:rPr>
                <w:rFonts w:ascii="Calibri" w:cs="Calibri" w:eastAsia="Calibri" w:hAnsi="Calibri"/>
                <w:i w:val="1"/>
                <w:sz w:val="24"/>
                <w:szCs w:val="24"/>
                <w:rtl w:val="0"/>
              </w:rPr>
              <w:t xml:space="preserve">2.</w:t>
            </w:r>
            <w:r w:rsidDel="00000000" w:rsidR="00000000" w:rsidRPr="00000000">
              <w:rPr>
                <w:rFonts w:ascii="Calibri" w:cs="Calibri" w:eastAsia="Calibri" w:hAnsi="Calibri"/>
                <w:i w:val="1"/>
                <w:sz w:val="14"/>
                <w:szCs w:val="14"/>
                <w:rtl w:val="0"/>
              </w:rPr>
              <w:tab/>
            </w:r>
            <w:r w:rsidDel="00000000" w:rsidR="00000000" w:rsidRPr="00000000">
              <w:rPr>
                <w:rFonts w:ascii="Calibri" w:cs="Calibri" w:eastAsia="Calibri" w:hAnsi="Calibri"/>
                <w:i w:val="1"/>
                <w:sz w:val="24"/>
                <w:szCs w:val="24"/>
                <w:rtl w:val="0"/>
              </w:rPr>
              <w:t xml:space="preserve">A presente programa de computador foi divulgado no IFRS (dissertação, tese, monografia)</w:t>
            </w:r>
          </w:p>
        </w:tc>
        <w:tc>
          <w:tcPr>
            <w:tcBorders>
              <w:top w:color="000000" w:space="0" w:sz="0" w:val="nil"/>
              <w:left w:color="000000" w:space="0" w:sz="0" w:val="nil"/>
              <w:bottom w:color="2f5496" w:space="0" w:sz="8" w:val="single"/>
              <w:right w:color="2f5496" w:space="0" w:sz="8" w:val="single"/>
            </w:tcBorders>
            <w:tcMar>
              <w:top w:w="100.0" w:type="dxa"/>
              <w:left w:w="80.0" w:type="dxa"/>
              <w:bottom w:w="100.0" w:type="dxa"/>
              <w:right w:w="80.0" w:type="dxa"/>
            </w:tcMar>
          </w:tcPr>
          <w:p w:rsidR="00000000" w:rsidDel="00000000" w:rsidP="00000000" w:rsidRDefault="00000000" w:rsidRPr="00000000" w14:paraId="0000025F">
            <w:pPr>
              <w:spacing w:line="276" w:lineRule="auto"/>
              <w:jc w:val="center"/>
              <w:rPr>
                <w:rFonts w:ascii="Calibri" w:cs="Calibri" w:eastAsia="Calibri" w:hAnsi="Calibri"/>
                <w:i w:val="1"/>
                <w:sz w:val="24"/>
                <w:szCs w:val="24"/>
              </w:rPr>
            </w:pPr>
            <w:r w:rsidDel="00000000" w:rsidR="00000000" w:rsidRPr="00000000">
              <w:rPr>
                <w:rtl w:val="0"/>
              </w:rPr>
            </w:r>
          </w:p>
        </w:tc>
        <w:tc>
          <w:tcPr>
            <w:tcBorders>
              <w:top w:color="000000" w:space="0" w:sz="0" w:val="nil"/>
              <w:left w:color="000000" w:space="0" w:sz="0" w:val="nil"/>
              <w:bottom w:color="2f5496" w:space="0" w:sz="8" w:val="single"/>
              <w:right w:color="2f5496" w:space="0" w:sz="8" w:val="single"/>
            </w:tcBorders>
            <w:tcMar>
              <w:top w:w="100.0" w:type="dxa"/>
              <w:left w:w="80.0" w:type="dxa"/>
              <w:bottom w:w="100.0" w:type="dxa"/>
              <w:right w:w="80.0" w:type="dxa"/>
            </w:tcMar>
          </w:tcPr>
          <w:p w:rsidR="00000000" w:rsidDel="00000000" w:rsidP="00000000" w:rsidRDefault="00000000" w:rsidRPr="00000000" w14:paraId="00000260">
            <w:pPr>
              <w:spacing w:line="276" w:lineRule="auto"/>
              <w:jc w:val="center"/>
              <w:rPr>
                <w:rFonts w:ascii="Calibri" w:cs="Calibri" w:eastAsia="Calibri" w:hAnsi="Calibri"/>
                <w:i w:val="1"/>
                <w:sz w:val="24"/>
                <w:szCs w:val="24"/>
              </w:rPr>
            </w:pPr>
            <w:r w:rsidDel="00000000" w:rsidR="00000000" w:rsidRPr="00000000">
              <w:rPr>
                <w:rtl w:val="0"/>
              </w:rPr>
            </w:r>
          </w:p>
        </w:tc>
      </w:tr>
      <w:tr>
        <w:trPr>
          <w:cantSplit w:val="0"/>
          <w:trHeight w:val="800" w:hRule="atLeast"/>
          <w:tblHeader w:val="0"/>
        </w:trPr>
        <w:tc>
          <w:tcPr>
            <w:tcBorders>
              <w:top w:color="000000" w:space="0" w:sz="0" w:val="nil"/>
              <w:left w:color="2f5496" w:space="0" w:sz="8" w:val="single"/>
              <w:bottom w:color="2f5496" w:space="0" w:sz="8" w:val="single"/>
              <w:right w:color="2f5496" w:space="0" w:sz="8" w:val="single"/>
            </w:tcBorders>
            <w:tcMar>
              <w:top w:w="100.0" w:type="dxa"/>
              <w:left w:w="80.0" w:type="dxa"/>
              <w:bottom w:w="100.0" w:type="dxa"/>
              <w:right w:w="80.0" w:type="dxa"/>
            </w:tcMar>
          </w:tcPr>
          <w:p w:rsidR="00000000" w:rsidDel="00000000" w:rsidP="00000000" w:rsidRDefault="00000000" w:rsidRPr="00000000" w14:paraId="00000261">
            <w:pPr>
              <w:spacing w:line="256" w:lineRule="auto"/>
              <w:ind w:left="720" w:hanging="36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3.</w:t>
            </w:r>
            <w:r w:rsidDel="00000000" w:rsidR="00000000" w:rsidRPr="00000000">
              <w:rPr>
                <w:rFonts w:ascii="Calibri" w:cs="Calibri" w:eastAsia="Calibri" w:hAnsi="Calibri"/>
                <w:i w:val="1"/>
                <w:sz w:val="14"/>
                <w:szCs w:val="14"/>
                <w:rtl w:val="0"/>
              </w:rPr>
              <w:tab/>
            </w:r>
            <w:r w:rsidDel="00000000" w:rsidR="00000000" w:rsidRPr="00000000">
              <w:rPr>
                <w:rFonts w:ascii="Calibri" w:cs="Calibri" w:eastAsia="Calibri" w:hAnsi="Calibri"/>
                <w:i w:val="1"/>
                <w:sz w:val="24"/>
                <w:szCs w:val="24"/>
                <w:rtl w:val="0"/>
              </w:rPr>
              <w:t xml:space="preserve">O presente programa de computador já foi revelado a alguma empresa ou instituição de ensino e pesquisa?</w:t>
            </w:r>
          </w:p>
        </w:tc>
        <w:tc>
          <w:tcPr>
            <w:tcBorders>
              <w:top w:color="000000" w:space="0" w:sz="0" w:val="nil"/>
              <w:left w:color="000000" w:space="0" w:sz="0" w:val="nil"/>
              <w:bottom w:color="2f5496" w:space="0" w:sz="8" w:val="single"/>
              <w:right w:color="2f5496" w:space="0" w:sz="8" w:val="single"/>
            </w:tcBorders>
            <w:tcMar>
              <w:top w:w="100.0" w:type="dxa"/>
              <w:left w:w="80.0" w:type="dxa"/>
              <w:bottom w:w="100.0" w:type="dxa"/>
              <w:right w:w="80.0" w:type="dxa"/>
            </w:tcMar>
          </w:tcPr>
          <w:p w:rsidR="00000000" w:rsidDel="00000000" w:rsidP="00000000" w:rsidRDefault="00000000" w:rsidRPr="00000000" w14:paraId="00000262">
            <w:pPr>
              <w:spacing w:line="276" w:lineRule="auto"/>
              <w:jc w:val="center"/>
              <w:rPr>
                <w:rFonts w:ascii="Calibri" w:cs="Calibri" w:eastAsia="Calibri" w:hAnsi="Calibri"/>
                <w:i w:val="1"/>
                <w:sz w:val="24"/>
                <w:szCs w:val="24"/>
              </w:rPr>
            </w:pPr>
            <w:r w:rsidDel="00000000" w:rsidR="00000000" w:rsidRPr="00000000">
              <w:rPr>
                <w:rtl w:val="0"/>
              </w:rPr>
            </w:r>
          </w:p>
        </w:tc>
        <w:tc>
          <w:tcPr>
            <w:tcBorders>
              <w:top w:color="000000" w:space="0" w:sz="0" w:val="nil"/>
              <w:left w:color="000000" w:space="0" w:sz="0" w:val="nil"/>
              <w:bottom w:color="2f5496" w:space="0" w:sz="8" w:val="single"/>
              <w:right w:color="2f5496" w:space="0" w:sz="8" w:val="single"/>
            </w:tcBorders>
            <w:tcMar>
              <w:top w:w="100.0" w:type="dxa"/>
              <w:left w:w="80.0" w:type="dxa"/>
              <w:bottom w:w="100.0" w:type="dxa"/>
              <w:right w:w="80.0" w:type="dxa"/>
            </w:tcMar>
          </w:tcPr>
          <w:p w:rsidR="00000000" w:rsidDel="00000000" w:rsidP="00000000" w:rsidRDefault="00000000" w:rsidRPr="00000000" w14:paraId="00000263">
            <w:pPr>
              <w:spacing w:line="276" w:lineRule="auto"/>
              <w:jc w:val="center"/>
              <w:rPr>
                <w:rFonts w:ascii="Calibri" w:cs="Calibri" w:eastAsia="Calibri" w:hAnsi="Calibri"/>
                <w:i w:val="1"/>
                <w:sz w:val="24"/>
                <w:szCs w:val="24"/>
              </w:rPr>
            </w:pPr>
            <w:r w:rsidDel="00000000" w:rsidR="00000000" w:rsidRPr="00000000">
              <w:rPr>
                <w:rtl w:val="0"/>
              </w:rPr>
            </w:r>
          </w:p>
        </w:tc>
      </w:tr>
    </w:tbl>
    <w:p w:rsidR="00000000" w:rsidDel="00000000" w:rsidP="00000000" w:rsidRDefault="00000000" w:rsidRPr="00000000" w14:paraId="00000264">
      <w:pPr>
        <w:spacing w:line="276" w:lineRule="auto"/>
        <w:ind w:left="480" w:firstLine="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265">
      <w:pPr>
        <w:spacing w:line="276" w:lineRule="auto"/>
        <w:ind w:left="840" w:hanging="42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w:t>
      </w:r>
      <w:r w:rsidDel="00000000" w:rsidR="00000000" w:rsidRPr="00000000">
        <w:rPr>
          <w:rFonts w:ascii="Calibri" w:cs="Calibri" w:eastAsia="Calibri" w:hAnsi="Calibri"/>
          <w:i w:val="1"/>
          <w:sz w:val="14"/>
          <w:szCs w:val="14"/>
          <w:rtl w:val="0"/>
        </w:rPr>
        <w:t xml:space="preserve"> </w:t>
        <w:tab/>
      </w:r>
      <w:r w:rsidDel="00000000" w:rsidR="00000000" w:rsidRPr="00000000">
        <w:rPr>
          <w:rFonts w:ascii="Calibri" w:cs="Calibri" w:eastAsia="Calibri" w:hAnsi="Calibri"/>
          <w:i w:val="1"/>
          <w:sz w:val="24"/>
          <w:szCs w:val="24"/>
          <w:rtl w:val="0"/>
        </w:rPr>
        <w:t xml:space="preserve">Se 1 for afirmativo, informe detalhadamente, as circunstâncias e informe detalhes da publicação.</w:t>
      </w:r>
    </w:p>
    <w:p w:rsidR="00000000" w:rsidDel="00000000" w:rsidP="00000000" w:rsidRDefault="00000000" w:rsidRPr="00000000" w14:paraId="00000266">
      <w:pPr>
        <w:spacing w:line="276" w:lineRule="auto"/>
        <w:ind w:left="140" w:right="260" w:firstLine="0"/>
        <w:jc w:val="both"/>
        <w:rPr>
          <w:rFonts w:ascii="Calibri" w:cs="Calibri" w:eastAsia="Calibri" w:hAnsi="Calibri"/>
          <w:i w:val="1"/>
          <w:color w:val="0000ff"/>
          <w:sz w:val="20"/>
          <w:szCs w:val="20"/>
        </w:rPr>
      </w:pPr>
      <w:r w:rsidDel="00000000" w:rsidR="00000000" w:rsidRPr="00000000">
        <w:rPr>
          <w:rFonts w:ascii="Calibri" w:cs="Calibri" w:eastAsia="Calibri" w:hAnsi="Calibri"/>
          <w:i w:val="1"/>
          <w:color w:val="0000ff"/>
          <w:sz w:val="20"/>
          <w:szCs w:val="20"/>
          <w:rtl w:val="0"/>
        </w:rPr>
        <w:t xml:space="preserve">Liste as divulgações referentes à invenção que já foram ou que ainda serão realizadas colocando suas respectivas datas.</w:t>
      </w:r>
    </w:p>
    <w:p w:rsidR="00000000" w:rsidDel="00000000" w:rsidP="00000000" w:rsidRDefault="00000000" w:rsidRPr="00000000" w14:paraId="00000267">
      <w:pPr>
        <w:spacing w:line="276"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268">
      <w:pPr>
        <w:spacing w:after="160" w:line="256" w:lineRule="auto"/>
        <w:ind w:left="840" w:hanging="42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b)</w:t>
      </w:r>
      <w:r w:rsidDel="00000000" w:rsidR="00000000" w:rsidRPr="00000000">
        <w:rPr>
          <w:rFonts w:ascii="Calibri" w:cs="Calibri" w:eastAsia="Calibri" w:hAnsi="Calibri"/>
          <w:i w:val="1"/>
          <w:sz w:val="14"/>
          <w:szCs w:val="14"/>
          <w:rtl w:val="0"/>
        </w:rPr>
        <w:t xml:space="preserve">  </w:t>
        <w:tab/>
      </w:r>
      <w:r w:rsidDel="00000000" w:rsidR="00000000" w:rsidRPr="00000000">
        <w:rPr>
          <w:rFonts w:ascii="Calibri" w:cs="Calibri" w:eastAsia="Calibri" w:hAnsi="Calibri"/>
          <w:i w:val="1"/>
          <w:sz w:val="24"/>
          <w:szCs w:val="24"/>
          <w:rtl w:val="0"/>
        </w:rPr>
        <w:t xml:space="preserve">Se 2 for afirmativo, informe a data da divulgação e o título do trabalho.</w:t>
      </w:r>
    </w:p>
    <w:p w:rsidR="00000000" w:rsidDel="00000000" w:rsidP="00000000" w:rsidRDefault="00000000" w:rsidRPr="00000000" w14:paraId="00000269">
      <w:pPr>
        <w:spacing w:line="276"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26A">
      <w:pPr>
        <w:spacing w:after="160" w:line="256" w:lineRule="auto"/>
        <w:ind w:left="840" w:hanging="42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c)</w:t>
      </w:r>
      <w:r w:rsidDel="00000000" w:rsidR="00000000" w:rsidRPr="00000000">
        <w:rPr>
          <w:rFonts w:ascii="Calibri" w:cs="Calibri" w:eastAsia="Calibri" w:hAnsi="Calibri"/>
          <w:i w:val="1"/>
          <w:sz w:val="14"/>
          <w:szCs w:val="14"/>
          <w:rtl w:val="0"/>
        </w:rPr>
        <w:t xml:space="preserve"> </w:t>
        <w:tab/>
      </w:r>
      <w:r w:rsidDel="00000000" w:rsidR="00000000" w:rsidRPr="00000000">
        <w:rPr>
          <w:rFonts w:ascii="Calibri" w:cs="Calibri" w:eastAsia="Calibri" w:hAnsi="Calibri"/>
          <w:i w:val="1"/>
          <w:sz w:val="24"/>
          <w:szCs w:val="24"/>
          <w:rtl w:val="0"/>
        </w:rPr>
        <w:t xml:space="preserve">Se 3 for afirmativo, informe nome, contato e telefone do envolvido.</w:t>
      </w:r>
    </w:p>
    <w:p w:rsidR="00000000" w:rsidDel="00000000" w:rsidP="00000000" w:rsidRDefault="00000000" w:rsidRPr="00000000" w14:paraId="0000026B">
      <w:pPr>
        <w:spacing w:line="276"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26C">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7.3</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Transferência de Tecnologia</w:t>
      </w:r>
    </w:p>
    <w:p w:rsidR="00000000" w:rsidDel="00000000" w:rsidP="00000000" w:rsidRDefault="00000000" w:rsidRPr="00000000" w14:paraId="0000026D">
      <w:pPr>
        <w:numPr>
          <w:ilvl w:val="0"/>
          <w:numId w:val="1"/>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NA SUA OPINIÃO, QUAL É A POTENCIALIDADE DE COMERCIALIZAÇÃO DO PROGRAMA DE COMPUTADOR?</w:t>
      </w:r>
      <w:r w:rsidDel="00000000" w:rsidR="00000000" w:rsidRPr="00000000">
        <w:rPr>
          <w:rFonts w:ascii="Calibri" w:cs="Calibri" w:eastAsia="Calibri" w:hAnsi="Calibri"/>
          <w:i w:val="1"/>
          <w:sz w:val="24"/>
          <w:szCs w:val="24"/>
          <w:rtl w:val="0"/>
        </w:rPr>
        <w:t xml:space="preserve">      </w:t>
      </w:r>
      <w:r w:rsidDel="00000000" w:rsidR="00000000" w:rsidRPr="00000000">
        <w:rPr>
          <w:rtl w:val="0"/>
        </w:rPr>
      </w:r>
    </w:p>
    <w:tbl>
      <w:tblPr>
        <w:tblStyle w:val="Table8"/>
        <w:tblW w:w="90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90"/>
        <w:gridCol w:w="8370"/>
        <w:tblGridChange w:id="0">
          <w:tblGrid>
            <w:gridCol w:w="690"/>
            <w:gridCol w:w="8370"/>
          </w:tblGrid>
        </w:tblGridChange>
      </w:tblGrid>
      <w:tr>
        <w:trPr>
          <w:cantSplit w:val="0"/>
          <w:trHeight w:val="755" w:hRule="atLeast"/>
          <w:tblHeader w:val="0"/>
        </w:trPr>
        <w:tc>
          <w:tcPr>
            <w:tcBorders>
              <w:top w:color="2f5496" w:space="0" w:sz="8" w:val="single"/>
              <w:left w:color="2f5496" w:space="0" w:sz="8" w:val="single"/>
              <w:bottom w:color="2f5496" w:space="0" w:sz="8" w:val="single"/>
              <w:right w:color="2f5496" w:space="0" w:sz="8" w:val="single"/>
            </w:tcBorders>
            <w:tcMar>
              <w:top w:w="100.0" w:type="dxa"/>
              <w:left w:w="80.0" w:type="dxa"/>
              <w:bottom w:w="100.0" w:type="dxa"/>
              <w:right w:w="80.0" w:type="dxa"/>
            </w:tcMar>
          </w:tcPr>
          <w:p w:rsidR="00000000" w:rsidDel="00000000" w:rsidP="00000000" w:rsidRDefault="00000000" w:rsidRPr="00000000" w14:paraId="0000026E">
            <w:pPr>
              <w:spacing w:line="240" w:lineRule="auto"/>
              <w:ind w:left="280" w:firstLine="0"/>
              <w:jc w:val="center"/>
              <w:rPr>
                <w:rFonts w:ascii="Calibri" w:cs="Calibri" w:eastAsia="Calibri" w:hAnsi="Calibri"/>
              </w:rPr>
            </w:pPr>
            <w:r w:rsidDel="00000000" w:rsidR="00000000" w:rsidRPr="00000000">
              <w:rPr>
                <w:rtl w:val="0"/>
              </w:rPr>
            </w:r>
          </w:p>
        </w:tc>
        <w:tc>
          <w:tcPr>
            <w:tcBorders>
              <w:top w:color="2f5496" w:space="0" w:sz="8" w:val="single"/>
              <w:left w:color="000000" w:space="0" w:sz="0" w:val="nil"/>
              <w:bottom w:color="2f5496" w:space="0" w:sz="8" w:val="single"/>
              <w:right w:color="2f5496" w:space="0" w:sz="8" w:val="single"/>
            </w:tcBorders>
            <w:tcMar>
              <w:top w:w="100.0" w:type="dxa"/>
              <w:left w:w="80.0" w:type="dxa"/>
              <w:bottom w:w="100.0" w:type="dxa"/>
              <w:right w:w="80.0" w:type="dxa"/>
            </w:tcMar>
          </w:tcPr>
          <w:p w:rsidR="00000000" w:rsidDel="00000000" w:rsidP="00000000" w:rsidRDefault="00000000" w:rsidRPr="00000000" w14:paraId="0000026F">
            <w:pPr>
              <w:spacing w:line="256" w:lineRule="auto"/>
              <w:ind w:left="1120" w:hanging="420"/>
              <w:jc w:val="both"/>
              <w:rPr>
                <w:rFonts w:ascii="Calibri" w:cs="Calibri" w:eastAsia="Calibri" w:hAnsi="Calibri"/>
              </w:rPr>
            </w:pP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rtl w:val="0"/>
              </w:rPr>
              <w:t xml:space="preserve">Não vejo potencial para comercialização          </w:t>
            </w:r>
          </w:p>
        </w:tc>
      </w:tr>
      <w:tr>
        <w:trPr>
          <w:cantSplit w:val="0"/>
          <w:trHeight w:val="755" w:hRule="atLeast"/>
          <w:tblHeader w:val="0"/>
        </w:trPr>
        <w:tc>
          <w:tcPr>
            <w:tcBorders>
              <w:top w:color="000000" w:space="0" w:sz="0" w:val="nil"/>
              <w:left w:color="2f5496" w:space="0" w:sz="8" w:val="single"/>
              <w:bottom w:color="2f5496" w:space="0" w:sz="8" w:val="single"/>
              <w:right w:color="2f5496" w:space="0" w:sz="8" w:val="single"/>
            </w:tcBorders>
            <w:tcMar>
              <w:top w:w="100.0" w:type="dxa"/>
              <w:left w:w="80.0" w:type="dxa"/>
              <w:bottom w:w="100.0" w:type="dxa"/>
              <w:right w:w="80.0" w:type="dxa"/>
            </w:tcMar>
          </w:tcPr>
          <w:p w:rsidR="00000000" w:rsidDel="00000000" w:rsidP="00000000" w:rsidRDefault="00000000" w:rsidRPr="00000000" w14:paraId="00000270">
            <w:pPr>
              <w:spacing w:line="240" w:lineRule="auto"/>
              <w:ind w:left="280" w:firstLine="0"/>
              <w:jc w:val="center"/>
              <w:rPr>
                <w:rFonts w:ascii="Calibri" w:cs="Calibri" w:eastAsia="Calibri" w:hAnsi="Calibri"/>
              </w:rPr>
            </w:pPr>
            <w:r w:rsidDel="00000000" w:rsidR="00000000" w:rsidRPr="00000000">
              <w:rPr>
                <w:rtl w:val="0"/>
              </w:rPr>
            </w:r>
          </w:p>
        </w:tc>
        <w:tc>
          <w:tcPr>
            <w:tcBorders>
              <w:top w:color="000000" w:space="0" w:sz="0" w:val="nil"/>
              <w:left w:color="000000" w:space="0" w:sz="0" w:val="nil"/>
              <w:bottom w:color="2f5496" w:space="0" w:sz="8" w:val="single"/>
              <w:right w:color="2f5496" w:space="0" w:sz="8" w:val="single"/>
            </w:tcBorders>
            <w:tcMar>
              <w:top w:w="100.0" w:type="dxa"/>
              <w:left w:w="80.0" w:type="dxa"/>
              <w:bottom w:w="100.0" w:type="dxa"/>
              <w:right w:w="80.0" w:type="dxa"/>
            </w:tcMar>
          </w:tcPr>
          <w:p w:rsidR="00000000" w:rsidDel="00000000" w:rsidP="00000000" w:rsidRDefault="00000000" w:rsidRPr="00000000" w14:paraId="00000271">
            <w:pPr>
              <w:spacing w:line="256" w:lineRule="auto"/>
              <w:ind w:left="1120" w:hanging="420"/>
              <w:jc w:val="both"/>
              <w:rPr>
                <w:rFonts w:ascii="Calibri" w:cs="Calibri" w:eastAsia="Calibri" w:hAnsi="Calibri"/>
              </w:rPr>
            </w:pP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rtl w:val="0"/>
              </w:rPr>
              <w:t xml:space="preserve">Existe potencial, mas desconheço mercados e/ou empresas que possam se interessar pela tecnologia</w:t>
            </w:r>
          </w:p>
        </w:tc>
      </w:tr>
      <w:tr>
        <w:trPr>
          <w:cantSplit w:val="0"/>
          <w:trHeight w:val="755" w:hRule="atLeast"/>
          <w:tblHeader w:val="0"/>
        </w:trPr>
        <w:tc>
          <w:tcPr>
            <w:tcBorders>
              <w:top w:color="000000" w:space="0" w:sz="0" w:val="nil"/>
              <w:left w:color="2f5496" w:space="0" w:sz="8" w:val="single"/>
              <w:bottom w:color="2f5496" w:space="0" w:sz="8" w:val="single"/>
              <w:right w:color="2f5496" w:space="0" w:sz="8" w:val="single"/>
            </w:tcBorders>
            <w:tcMar>
              <w:top w:w="100.0" w:type="dxa"/>
              <w:left w:w="80.0" w:type="dxa"/>
              <w:bottom w:w="100.0" w:type="dxa"/>
              <w:right w:w="80.0" w:type="dxa"/>
            </w:tcMar>
          </w:tcPr>
          <w:p w:rsidR="00000000" w:rsidDel="00000000" w:rsidP="00000000" w:rsidRDefault="00000000" w:rsidRPr="00000000" w14:paraId="00000272">
            <w:pPr>
              <w:spacing w:line="240" w:lineRule="auto"/>
              <w:ind w:left="280" w:firstLine="0"/>
              <w:rPr>
                <w:rFonts w:ascii="Calibri" w:cs="Calibri" w:eastAsia="Calibri" w:hAnsi="Calibri"/>
              </w:rPr>
            </w:pPr>
            <w:r w:rsidDel="00000000" w:rsidR="00000000" w:rsidRPr="00000000">
              <w:rPr>
                <w:rtl w:val="0"/>
              </w:rPr>
            </w:r>
          </w:p>
        </w:tc>
        <w:tc>
          <w:tcPr>
            <w:tcBorders>
              <w:top w:color="000000" w:space="0" w:sz="0" w:val="nil"/>
              <w:left w:color="000000" w:space="0" w:sz="0" w:val="nil"/>
              <w:bottom w:color="2f5496" w:space="0" w:sz="8" w:val="single"/>
              <w:right w:color="2f5496" w:space="0" w:sz="8" w:val="single"/>
            </w:tcBorders>
            <w:tcMar>
              <w:top w:w="100.0" w:type="dxa"/>
              <w:left w:w="80.0" w:type="dxa"/>
              <w:bottom w:w="100.0" w:type="dxa"/>
              <w:right w:w="80.0" w:type="dxa"/>
            </w:tcMar>
          </w:tcPr>
          <w:p w:rsidR="00000000" w:rsidDel="00000000" w:rsidP="00000000" w:rsidRDefault="00000000" w:rsidRPr="00000000" w14:paraId="00000273">
            <w:pPr>
              <w:spacing w:line="256" w:lineRule="auto"/>
              <w:ind w:left="1000" w:hanging="360"/>
              <w:jc w:val="both"/>
              <w:rPr>
                <w:rFonts w:ascii="Calibri" w:cs="Calibri" w:eastAsia="Calibri" w:hAnsi="Calibri"/>
              </w:rPr>
            </w:pP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rtl w:val="0"/>
              </w:rPr>
              <w:t xml:space="preserve">Conheço mercados e/ou empresas que talvez se interessem pela tecnologia</w:t>
            </w:r>
          </w:p>
        </w:tc>
      </w:tr>
      <w:tr>
        <w:trPr>
          <w:cantSplit w:val="0"/>
          <w:trHeight w:val="755" w:hRule="atLeast"/>
          <w:tblHeader w:val="0"/>
        </w:trPr>
        <w:tc>
          <w:tcPr>
            <w:tcBorders>
              <w:top w:color="000000" w:space="0" w:sz="0" w:val="nil"/>
              <w:left w:color="2f5496" w:space="0" w:sz="8" w:val="single"/>
              <w:bottom w:color="2f5496" w:space="0" w:sz="8" w:val="single"/>
              <w:right w:color="2f5496" w:space="0" w:sz="8" w:val="single"/>
            </w:tcBorders>
            <w:tcMar>
              <w:top w:w="100.0" w:type="dxa"/>
              <w:left w:w="80.0" w:type="dxa"/>
              <w:bottom w:w="100.0" w:type="dxa"/>
              <w:right w:w="80.0" w:type="dxa"/>
            </w:tcMar>
          </w:tcPr>
          <w:p w:rsidR="00000000" w:rsidDel="00000000" w:rsidP="00000000" w:rsidRDefault="00000000" w:rsidRPr="00000000" w14:paraId="00000274">
            <w:pPr>
              <w:spacing w:line="240" w:lineRule="auto"/>
              <w:ind w:left="280" w:firstLine="0"/>
              <w:jc w:val="center"/>
              <w:rPr>
                <w:rFonts w:ascii="Calibri" w:cs="Calibri" w:eastAsia="Calibri" w:hAnsi="Calibri"/>
              </w:rPr>
            </w:pPr>
            <w:r w:rsidDel="00000000" w:rsidR="00000000" w:rsidRPr="00000000">
              <w:rPr>
                <w:rtl w:val="0"/>
              </w:rPr>
            </w:r>
          </w:p>
        </w:tc>
        <w:tc>
          <w:tcPr>
            <w:tcBorders>
              <w:top w:color="000000" w:space="0" w:sz="0" w:val="nil"/>
              <w:left w:color="000000" w:space="0" w:sz="0" w:val="nil"/>
              <w:bottom w:color="2f5496" w:space="0" w:sz="8" w:val="single"/>
              <w:right w:color="2f5496" w:space="0" w:sz="8" w:val="single"/>
            </w:tcBorders>
            <w:tcMar>
              <w:top w:w="100.0" w:type="dxa"/>
              <w:left w:w="80.0" w:type="dxa"/>
              <w:bottom w:w="100.0" w:type="dxa"/>
              <w:right w:w="80.0" w:type="dxa"/>
            </w:tcMar>
          </w:tcPr>
          <w:p w:rsidR="00000000" w:rsidDel="00000000" w:rsidP="00000000" w:rsidRDefault="00000000" w:rsidRPr="00000000" w14:paraId="00000275">
            <w:pPr>
              <w:spacing w:line="256" w:lineRule="auto"/>
              <w:ind w:left="1000" w:hanging="360"/>
              <w:jc w:val="both"/>
              <w:rPr>
                <w:rFonts w:ascii="Calibri" w:cs="Calibri" w:eastAsia="Calibri" w:hAnsi="Calibri"/>
              </w:rPr>
            </w:pPr>
            <w:r w:rsidDel="00000000" w:rsidR="00000000" w:rsidRPr="00000000">
              <w:rPr>
                <w:rFonts w:ascii="Calibri" w:cs="Calibri" w:eastAsia="Calibri" w:hAnsi="Calibri"/>
                <w:sz w:val="24"/>
                <w:szCs w:val="24"/>
                <w:rtl w:val="0"/>
              </w:rPr>
              <w:t xml:space="preserve">4.</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rtl w:val="0"/>
              </w:rPr>
              <w:t xml:space="preserve">Conheço empresas que com certeza se interessarão pela tecnologia</w:t>
            </w:r>
          </w:p>
        </w:tc>
      </w:tr>
      <w:tr>
        <w:trPr>
          <w:cantSplit w:val="0"/>
          <w:trHeight w:val="755" w:hRule="atLeast"/>
          <w:tblHeader w:val="0"/>
        </w:trPr>
        <w:tc>
          <w:tcPr>
            <w:tcBorders>
              <w:top w:color="000000" w:space="0" w:sz="0" w:val="nil"/>
              <w:left w:color="2f5496" w:space="0" w:sz="8" w:val="single"/>
              <w:bottom w:color="2f5496" w:space="0" w:sz="8" w:val="single"/>
              <w:right w:color="2f5496" w:space="0" w:sz="8" w:val="single"/>
            </w:tcBorders>
            <w:tcMar>
              <w:top w:w="100.0" w:type="dxa"/>
              <w:left w:w="80.0" w:type="dxa"/>
              <w:bottom w:w="100.0" w:type="dxa"/>
              <w:right w:w="80.0" w:type="dxa"/>
            </w:tcMar>
          </w:tcPr>
          <w:p w:rsidR="00000000" w:rsidDel="00000000" w:rsidP="00000000" w:rsidRDefault="00000000" w:rsidRPr="00000000" w14:paraId="00000276">
            <w:pPr>
              <w:spacing w:line="240" w:lineRule="auto"/>
              <w:ind w:left="280" w:firstLine="0"/>
              <w:jc w:val="center"/>
              <w:rPr>
                <w:rFonts w:ascii="Calibri" w:cs="Calibri" w:eastAsia="Calibri" w:hAnsi="Calibri"/>
              </w:rPr>
            </w:pPr>
            <w:r w:rsidDel="00000000" w:rsidR="00000000" w:rsidRPr="00000000">
              <w:rPr>
                <w:rtl w:val="0"/>
              </w:rPr>
            </w:r>
          </w:p>
        </w:tc>
        <w:tc>
          <w:tcPr>
            <w:tcBorders>
              <w:top w:color="000000" w:space="0" w:sz="0" w:val="nil"/>
              <w:left w:color="000000" w:space="0" w:sz="0" w:val="nil"/>
              <w:bottom w:color="2f5496" w:space="0" w:sz="8" w:val="single"/>
              <w:right w:color="2f5496" w:space="0" w:sz="8" w:val="single"/>
            </w:tcBorders>
            <w:tcMar>
              <w:top w:w="100.0" w:type="dxa"/>
              <w:left w:w="80.0" w:type="dxa"/>
              <w:bottom w:w="100.0" w:type="dxa"/>
              <w:right w:w="80.0" w:type="dxa"/>
            </w:tcMar>
          </w:tcPr>
          <w:p w:rsidR="00000000" w:rsidDel="00000000" w:rsidP="00000000" w:rsidRDefault="00000000" w:rsidRPr="00000000" w14:paraId="00000277">
            <w:pPr>
              <w:spacing w:line="256" w:lineRule="auto"/>
              <w:ind w:left="1000" w:hanging="360"/>
              <w:jc w:val="both"/>
              <w:rPr>
                <w:rFonts w:ascii="Calibri" w:cs="Calibri" w:eastAsia="Calibri" w:hAnsi="Calibri"/>
              </w:rPr>
            </w:pP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rtl w:val="0"/>
              </w:rPr>
              <w:t xml:space="preserve">Já existem empresas interessadas em aplicar a tecnologia</w:t>
            </w:r>
          </w:p>
        </w:tc>
      </w:tr>
    </w:tbl>
    <w:p w:rsidR="00000000" w:rsidDel="00000000" w:rsidP="00000000" w:rsidRDefault="00000000" w:rsidRPr="00000000" w14:paraId="00000278">
      <w:pPr>
        <w:spacing w:line="240" w:lineRule="auto"/>
        <w:ind w:firstLine="280"/>
        <w:jc w:val="both"/>
        <w:rPr>
          <w:rFonts w:ascii="Calibri" w:cs="Calibri" w:eastAsia="Calibri" w:hAnsi="Calibri"/>
          <w:i w:val="1"/>
        </w:rPr>
      </w:pPr>
      <w:r w:rsidDel="00000000" w:rsidR="00000000" w:rsidRPr="00000000">
        <w:rPr>
          <w:rFonts w:ascii="Calibri" w:cs="Calibri" w:eastAsia="Calibri" w:hAnsi="Calibri"/>
          <w:i w:val="1"/>
          <w:rtl w:val="0"/>
        </w:rPr>
        <w:t xml:space="preserve">Caso a resposta seja 3, 4 ou 5, complementar no campo abaixo (Comentários).</w:t>
      </w:r>
    </w:p>
    <w:p w:rsidR="00000000" w:rsidDel="00000000" w:rsidP="00000000" w:rsidRDefault="00000000" w:rsidRPr="00000000" w14:paraId="00000279">
      <w:pPr>
        <w:spacing w:line="256" w:lineRule="auto"/>
        <w:ind w:left="28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7A">
      <w:pPr>
        <w:spacing w:line="256" w:lineRule="auto"/>
        <w:ind w:left="700" w:hanging="280"/>
        <w:jc w:val="both"/>
        <w:rPr>
          <w:rFonts w:ascii="Calibri" w:cs="Calibri" w:eastAsia="Calibri" w:hAnsi="Calibri"/>
        </w:rPr>
      </w:pP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JUSTIFICATIVA</w:t>
      </w:r>
    </w:p>
    <w:p w:rsidR="00000000" w:rsidDel="00000000" w:rsidP="00000000" w:rsidRDefault="00000000" w:rsidRPr="00000000" w14:paraId="0000027B">
      <w:pPr>
        <w:spacing w:after="160" w:line="256" w:lineRule="auto"/>
        <w:ind w:left="720" w:firstLine="0"/>
        <w:jc w:val="both"/>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&lt;Com base nas respostas acima, apresentar os potenciais mercados/setores/empresas que estão interessados ou poderão se interessar pela tecnologia&gt;</w:t>
      </w:r>
    </w:p>
    <w:p w:rsidR="00000000" w:rsidDel="00000000" w:rsidP="00000000" w:rsidRDefault="00000000" w:rsidRPr="00000000" w14:paraId="0000027C">
      <w:pPr>
        <w:spacing w:line="276"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27D">
      <w:pPr>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27E">
      <w:pPr>
        <w:numPr>
          <w:ilvl w:val="0"/>
          <w:numId w:val="2"/>
        </w:numPr>
        <w:spacing w:line="276"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INVESTIMENTOS NA PESQUISA</w:t>
      </w:r>
    </w:p>
    <w:p w:rsidR="00000000" w:rsidDel="00000000" w:rsidP="00000000" w:rsidRDefault="00000000" w:rsidRPr="00000000" w14:paraId="0000027F">
      <w:pPr>
        <w:spacing w:line="240" w:lineRule="auto"/>
        <w:jc w:val="both"/>
        <w:rPr>
          <w:rFonts w:ascii="Calibri" w:cs="Calibri" w:eastAsia="Calibri" w:hAnsi="Calibri"/>
          <w:i w:val="1"/>
          <w:sz w:val="24"/>
          <w:szCs w:val="24"/>
        </w:rPr>
      </w:pPr>
      <w:r w:rsidDel="00000000" w:rsidR="00000000" w:rsidRPr="00000000">
        <w:rPr>
          <w:rtl w:val="0"/>
        </w:rPr>
      </w:r>
    </w:p>
    <w:tbl>
      <w:tblPr>
        <w:tblStyle w:val="Table9"/>
        <w:tblW w:w="9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70"/>
        <w:tblGridChange w:id="0">
          <w:tblGrid>
            <w:gridCol w:w="9070"/>
          </w:tblGrid>
        </w:tblGridChange>
      </w:tblGrid>
      <w:tr>
        <w:trPr>
          <w:cantSplit w:val="0"/>
          <w:trHeight w:val="1460" w:hRule="atLeast"/>
          <w:tblHeader w:val="0"/>
        </w:trPr>
        <w:tc>
          <w:tcPr>
            <w:tcBorders>
              <w:top w:color="2f5496" w:space="0" w:sz="8" w:val="single"/>
              <w:left w:color="2f5496" w:space="0" w:sz="8" w:val="single"/>
              <w:bottom w:color="2f5496" w:space="0" w:sz="8" w:val="single"/>
              <w:right w:color="2f5496" w:space="0" w:sz="8" w:val="single"/>
            </w:tcBorders>
            <w:tcMar>
              <w:top w:w="100.0" w:type="dxa"/>
              <w:left w:w="100.0" w:type="dxa"/>
              <w:bottom w:w="100.0" w:type="dxa"/>
              <w:right w:w="100.0" w:type="dxa"/>
            </w:tcMar>
          </w:tcPr>
          <w:p w:rsidR="00000000" w:rsidDel="00000000" w:rsidP="00000000" w:rsidRDefault="00000000" w:rsidRPr="00000000" w14:paraId="00000280">
            <w:pPr>
              <w:spacing w:after="160" w:line="256" w:lineRule="auto"/>
              <w:ind w:left="600" w:hanging="28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4"/>
                <w:szCs w:val="24"/>
                <w:rtl w:val="0"/>
              </w:rPr>
              <w:t xml:space="preserve">O programa de computador faz parte de algum projeto institucional?</w:t>
            </w:r>
          </w:p>
          <w:tbl>
            <w:tblPr>
              <w:tblStyle w:val="Table10"/>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50"/>
              <w:gridCol w:w="7530"/>
              <w:tblGridChange w:id="0">
                <w:tblGrid>
                  <w:gridCol w:w="1350"/>
                  <w:gridCol w:w="7530"/>
                </w:tblGrid>
              </w:tblGridChange>
            </w:tblGrid>
            <w:tr>
              <w:trPr>
                <w:cantSplit w:val="0"/>
                <w:trHeight w:val="74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281">
                  <w:pPr>
                    <w:spacing w:line="240" w:lineRule="auto"/>
                    <w:ind w:firstLine="2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Sim</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282">
                  <w:pPr>
                    <w:spacing w:line="240" w:lineRule="auto"/>
                    <w:ind w:firstLine="208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Informar o Projeto:</w:t>
                  </w:r>
                </w:p>
                <w:p w:rsidR="00000000" w:rsidDel="00000000" w:rsidP="00000000" w:rsidRDefault="00000000" w:rsidRPr="00000000" w14:paraId="00000283">
                  <w:pPr>
                    <w:spacing w:line="240" w:lineRule="auto"/>
                    <w:ind w:firstLine="208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284">
                  <w:pPr>
                    <w:spacing w:line="240" w:lineRule="auto"/>
                    <w:ind w:firstLine="2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Não</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285">
                  <w:pPr>
                    <w:spacing w:line="240" w:lineRule="auto"/>
                    <w:ind w:firstLine="208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286">
            <w:pPr>
              <w:spacing w:line="240" w:lineRule="auto"/>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287">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bl>
      <w:tblPr>
        <w:tblStyle w:val="Table11"/>
        <w:tblW w:w="9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70"/>
        <w:tblGridChange w:id="0">
          <w:tblGrid>
            <w:gridCol w:w="9070"/>
          </w:tblGrid>
        </w:tblGridChange>
      </w:tblGrid>
      <w:tr>
        <w:trPr>
          <w:cantSplit w:val="0"/>
          <w:trHeight w:val="1715" w:hRule="atLeast"/>
          <w:tblHeader w:val="0"/>
        </w:trPr>
        <w:tc>
          <w:tcPr>
            <w:tcBorders>
              <w:top w:color="2f5496" w:space="0" w:sz="8" w:val="single"/>
              <w:left w:color="2f5496" w:space="0" w:sz="8" w:val="single"/>
              <w:bottom w:color="2f5496" w:space="0" w:sz="8" w:val="single"/>
              <w:right w:color="2f5496" w:space="0" w:sz="8" w:val="single"/>
            </w:tcBorders>
            <w:tcMar>
              <w:top w:w="100.0" w:type="dxa"/>
              <w:left w:w="100.0" w:type="dxa"/>
              <w:bottom w:w="100.0" w:type="dxa"/>
              <w:right w:w="100.0" w:type="dxa"/>
            </w:tcMar>
          </w:tcPr>
          <w:p w:rsidR="00000000" w:rsidDel="00000000" w:rsidP="00000000" w:rsidRDefault="00000000" w:rsidRPr="00000000" w14:paraId="00000288">
            <w:pPr>
              <w:spacing w:after="160" w:line="256" w:lineRule="auto"/>
              <w:ind w:left="600" w:hanging="28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4"/>
                <w:szCs w:val="24"/>
                <w:rtl w:val="0"/>
              </w:rPr>
              <w:t xml:space="preserve">O programa de computador é resultado de um projeto de parceria envolvendo outra instituição pública ou privada?</w:t>
            </w:r>
          </w:p>
          <w:tbl>
            <w:tblPr>
              <w:tblStyle w:val="Table1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35"/>
              <w:gridCol w:w="7545"/>
              <w:tblGridChange w:id="0">
                <w:tblGrid>
                  <w:gridCol w:w="1335"/>
                  <w:gridCol w:w="7545"/>
                </w:tblGrid>
              </w:tblGridChange>
            </w:tblGrid>
            <w:tr>
              <w:trPr>
                <w:cantSplit w:val="0"/>
                <w:trHeight w:val="74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289">
                  <w:pPr>
                    <w:spacing w:line="240" w:lineRule="auto"/>
                    <w:ind w:firstLine="2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Sim</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28A">
                  <w:pPr>
                    <w:spacing w:line="240" w:lineRule="auto"/>
                    <w:ind w:firstLine="208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Relacionar as instituições:</w:t>
                  </w:r>
                </w:p>
                <w:p w:rsidR="00000000" w:rsidDel="00000000" w:rsidP="00000000" w:rsidRDefault="00000000" w:rsidRPr="00000000" w14:paraId="0000028B">
                  <w:pPr>
                    <w:spacing w:line="240" w:lineRule="auto"/>
                    <w:ind w:firstLine="208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28C">
                  <w:pPr>
                    <w:spacing w:line="240" w:lineRule="auto"/>
                    <w:ind w:firstLine="2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Não</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28D">
                  <w:pPr>
                    <w:spacing w:line="240" w:lineRule="auto"/>
                    <w:ind w:firstLine="208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28E">
            <w:pPr>
              <w:spacing w:line="240" w:lineRule="auto"/>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28F">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90">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bl>
      <w:tblPr>
        <w:tblStyle w:val="Table13"/>
        <w:tblW w:w="9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70"/>
        <w:tblGridChange w:id="0">
          <w:tblGrid>
            <w:gridCol w:w="9070"/>
          </w:tblGrid>
        </w:tblGridChange>
      </w:tblGrid>
      <w:tr>
        <w:trPr>
          <w:cantSplit w:val="0"/>
          <w:trHeight w:val="1715" w:hRule="atLeast"/>
          <w:tblHeader w:val="0"/>
        </w:trPr>
        <w:tc>
          <w:tcPr>
            <w:tcBorders>
              <w:top w:color="2f5496" w:space="0" w:sz="8" w:val="single"/>
              <w:left w:color="2f5496" w:space="0" w:sz="8" w:val="single"/>
              <w:bottom w:color="2f5496" w:space="0" w:sz="8" w:val="single"/>
              <w:right w:color="2f5496" w:space="0" w:sz="8" w:val="single"/>
            </w:tcBorders>
            <w:tcMar>
              <w:top w:w="100.0" w:type="dxa"/>
              <w:left w:w="100.0" w:type="dxa"/>
              <w:bottom w:w="100.0" w:type="dxa"/>
              <w:right w:w="100.0" w:type="dxa"/>
            </w:tcMar>
          </w:tcPr>
          <w:p w:rsidR="00000000" w:rsidDel="00000000" w:rsidP="00000000" w:rsidRDefault="00000000" w:rsidRPr="00000000" w14:paraId="00000291">
            <w:pPr>
              <w:spacing w:after="160" w:line="256" w:lineRule="auto"/>
              <w:ind w:left="600" w:hanging="28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4"/>
                <w:szCs w:val="24"/>
                <w:rtl w:val="0"/>
              </w:rPr>
              <w:t xml:space="preserve">Caso </w:t>
            </w:r>
            <w:r w:rsidDel="00000000" w:rsidR="00000000" w:rsidRPr="00000000">
              <w:rPr>
                <w:rFonts w:ascii="Calibri" w:cs="Calibri" w:eastAsia="Calibri" w:hAnsi="Calibri"/>
                <w:b w:val="1"/>
                <w:sz w:val="24"/>
                <w:szCs w:val="24"/>
                <w:rtl w:val="0"/>
              </w:rPr>
              <w:t xml:space="preserve">b)</w:t>
            </w:r>
            <w:r w:rsidDel="00000000" w:rsidR="00000000" w:rsidRPr="00000000">
              <w:rPr>
                <w:rFonts w:ascii="Calibri" w:cs="Calibri" w:eastAsia="Calibri" w:hAnsi="Calibri"/>
                <w:sz w:val="24"/>
                <w:szCs w:val="24"/>
                <w:rtl w:val="0"/>
              </w:rPr>
              <w:t xml:space="preserve"> seja positivo, foi firmado um Acordo de Parceria? Encaminhar cópia do convênio ou acordo em anexo.</w:t>
            </w:r>
          </w:p>
          <w:tbl>
            <w:tblPr>
              <w:tblStyle w:val="Table14"/>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50"/>
              <w:gridCol w:w="7530"/>
              <w:tblGridChange w:id="0">
                <w:tblGrid>
                  <w:gridCol w:w="1350"/>
                  <w:gridCol w:w="7530"/>
                </w:tblGrid>
              </w:tblGridChange>
            </w:tblGrid>
            <w:tr>
              <w:trPr>
                <w:cantSplit w:val="0"/>
                <w:trHeight w:val="74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292">
                  <w:pPr>
                    <w:spacing w:line="240" w:lineRule="auto"/>
                    <w:ind w:firstLine="2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Sim</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293">
                  <w:pPr>
                    <w:spacing w:line="240" w:lineRule="auto"/>
                    <w:ind w:firstLine="208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94">
                  <w:pPr>
                    <w:spacing w:line="240" w:lineRule="auto"/>
                    <w:ind w:firstLine="208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295">
                  <w:pPr>
                    <w:spacing w:line="240" w:lineRule="auto"/>
                    <w:ind w:firstLine="2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Não</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296">
                  <w:pPr>
                    <w:spacing w:line="240" w:lineRule="auto"/>
                    <w:ind w:firstLine="208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297">
            <w:pPr>
              <w:spacing w:line="240" w:lineRule="auto"/>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298">
      <w:pPr>
        <w:spacing w:line="240"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bl>
      <w:tblPr>
        <w:tblStyle w:val="Table15"/>
        <w:tblW w:w="9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70"/>
        <w:tblGridChange w:id="0">
          <w:tblGrid>
            <w:gridCol w:w="9070"/>
          </w:tblGrid>
        </w:tblGridChange>
      </w:tblGrid>
      <w:tr>
        <w:trPr>
          <w:cantSplit w:val="0"/>
          <w:trHeight w:val="1460" w:hRule="atLeast"/>
          <w:tblHeader w:val="0"/>
        </w:trPr>
        <w:tc>
          <w:tcPr>
            <w:tcBorders>
              <w:top w:color="2f5496" w:space="0" w:sz="8" w:val="single"/>
              <w:left w:color="2f5496" w:space="0" w:sz="8" w:val="single"/>
              <w:bottom w:color="2f5496" w:space="0" w:sz="8" w:val="single"/>
              <w:right w:color="2f5496" w:space="0" w:sz="8" w:val="single"/>
            </w:tcBorders>
            <w:tcMar>
              <w:top w:w="100.0" w:type="dxa"/>
              <w:left w:w="100.0" w:type="dxa"/>
              <w:bottom w:w="100.0" w:type="dxa"/>
              <w:right w:w="100.0" w:type="dxa"/>
            </w:tcMar>
          </w:tcPr>
          <w:p w:rsidR="00000000" w:rsidDel="00000000" w:rsidP="00000000" w:rsidRDefault="00000000" w:rsidRPr="00000000" w14:paraId="00000299">
            <w:pPr>
              <w:spacing w:after="160" w:line="256" w:lineRule="auto"/>
              <w:ind w:left="600" w:hanging="28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4"/>
                <w:szCs w:val="24"/>
                <w:rtl w:val="0"/>
              </w:rPr>
              <w:t xml:space="preserve">Caso </w:t>
            </w:r>
            <w:r w:rsidDel="00000000" w:rsidR="00000000" w:rsidRPr="00000000">
              <w:rPr>
                <w:rFonts w:ascii="Calibri" w:cs="Calibri" w:eastAsia="Calibri" w:hAnsi="Calibri"/>
                <w:b w:val="1"/>
                <w:sz w:val="24"/>
                <w:szCs w:val="24"/>
                <w:rtl w:val="0"/>
              </w:rPr>
              <w:t xml:space="preserve">b)</w:t>
            </w:r>
            <w:r w:rsidDel="00000000" w:rsidR="00000000" w:rsidRPr="00000000">
              <w:rPr>
                <w:rFonts w:ascii="Calibri" w:cs="Calibri" w:eastAsia="Calibri" w:hAnsi="Calibri"/>
                <w:sz w:val="24"/>
                <w:szCs w:val="24"/>
                <w:rtl w:val="0"/>
              </w:rPr>
              <w:t xml:space="preserve"> seja positivo, a Instituição ou Empresa foi informada sobre a invenção?</w:t>
            </w:r>
          </w:p>
          <w:tbl>
            <w:tblPr>
              <w:tblStyle w:val="Table16"/>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35"/>
              <w:gridCol w:w="7545"/>
              <w:tblGridChange w:id="0">
                <w:tblGrid>
                  <w:gridCol w:w="1335"/>
                  <w:gridCol w:w="7545"/>
                </w:tblGrid>
              </w:tblGridChange>
            </w:tblGrid>
            <w:tr>
              <w:trPr>
                <w:cantSplit w:val="0"/>
                <w:trHeight w:val="74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29A">
                  <w:pPr>
                    <w:spacing w:line="240" w:lineRule="auto"/>
                    <w:ind w:firstLine="2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Sim</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29B">
                  <w:pPr>
                    <w:spacing w:line="240" w:lineRule="auto"/>
                    <w:ind w:firstLine="208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Relacionar as instituições:</w:t>
                  </w:r>
                </w:p>
                <w:p w:rsidR="00000000" w:rsidDel="00000000" w:rsidP="00000000" w:rsidRDefault="00000000" w:rsidRPr="00000000" w14:paraId="0000029C">
                  <w:pPr>
                    <w:spacing w:line="240" w:lineRule="auto"/>
                    <w:ind w:firstLine="208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29D">
                  <w:pPr>
                    <w:spacing w:line="240" w:lineRule="auto"/>
                    <w:ind w:firstLine="2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Não</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29E">
                  <w:pPr>
                    <w:spacing w:line="240" w:lineRule="auto"/>
                    <w:ind w:firstLine="208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29F">
            <w:pPr>
              <w:spacing w:line="240" w:lineRule="auto"/>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2A0">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A1">
      <w:pPr>
        <w:numPr>
          <w:ilvl w:val="0"/>
          <w:numId w:val="2"/>
        </w:numPr>
        <w:spacing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DECLARAÇÃO</w:t>
      </w:r>
    </w:p>
    <w:p w:rsidR="00000000" w:rsidDel="00000000" w:rsidP="00000000" w:rsidRDefault="00000000" w:rsidRPr="00000000" w14:paraId="000002A2">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(Válida para todos os inventores relacionados):</w:t>
      </w:r>
    </w:p>
    <w:p w:rsidR="00000000" w:rsidDel="00000000" w:rsidP="00000000" w:rsidRDefault="00000000" w:rsidRPr="00000000" w14:paraId="000002A3">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A4">
      <w:pPr>
        <w:spacing w:line="348"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Declaro que:</w:t>
      </w:r>
    </w:p>
    <w:p w:rsidR="00000000" w:rsidDel="00000000" w:rsidP="00000000" w:rsidRDefault="00000000" w:rsidRPr="00000000" w14:paraId="000002A5">
      <w:pPr>
        <w:spacing w:line="348" w:lineRule="auto"/>
        <w:ind w:left="108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1.</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i w:val="1"/>
          <w:rtl w:val="0"/>
        </w:rPr>
        <w:t xml:space="preserve">Assumo o compromisso de prestar a qualquer momento as informações solicitadas pelo NIT IFRS, mesmo que não haja vínculo com o IFRS (no presente momento ou futuramente).</w:t>
      </w:r>
    </w:p>
    <w:p w:rsidR="00000000" w:rsidDel="00000000" w:rsidP="00000000" w:rsidRDefault="00000000" w:rsidRPr="00000000" w14:paraId="000002A6">
      <w:pPr>
        <w:spacing w:line="348" w:lineRule="auto"/>
        <w:ind w:left="108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2.</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i w:val="1"/>
          <w:rtl w:val="0"/>
        </w:rPr>
        <w:t xml:space="preserve">As informações apresentadas no presente documento são verdadeiras e não infringem direitos de terceiros, bem como estou ciente da obrigação de confidencialidade sobre estas.</w:t>
      </w:r>
    </w:p>
    <w:p w:rsidR="00000000" w:rsidDel="00000000" w:rsidP="00000000" w:rsidRDefault="00000000" w:rsidRPr="00000000" w14:paraId="000002A7">
      <w:pPr>
        <w:spacing w:line="348" w:lineRule="auto"/>
        <w:ind w:left="108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3.</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i w:val="1"/>
          <w:rtl w:val="0"/>
        </w:rPr>
        <w:t xml:space="preserve">Todos os participantes no desenvolvimento do presente programa de computador foram devidamente relacionados, isentando o Núcleo de Inovação Tecnológica e o IFRS de qualquer responsabilidade por eventual equívoco ou omissão verificado quanto aos autores e à originalidade do invento desenvolvido.</w:t>
      </w:r>
    </w:p>
    <w:p w:rsidR="00000000" w:rsidDel="00000000" w:rsidP="00000000" w:rsidRDefault="00000000" w:rsidRPr="00000000" w14:paraId="000002A8">
      <w:pPr>
        <w:spacing w:line="348" w:lineRule="auto"/>
        <w:ind w:left="108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4.</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i w:val="1"/>
          <w:rtl w:val="0"/>
        </w:rPr>
        <w:t xml:space="preserve">Estou ciente da legislação pertinente à matéria, bem como das normas internas do IFRS relacionadas à propriedade intelectual, incluindo, mas não se limitando à Política de Inovação do IFRS.</w:t>
      </w:r>
    </w:p>
    <w:p w:rsidR="00000000" w:rsidDel="00000000" w:rsidP="00000000" w:rsidRDefault="00000000" w:rsidRPr="00000000" w14:paraId="000002A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A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A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Ciência do(s) Criadores(es):</w:t>
      </w:r>
    </w:p>
    <w:p w:rsidR="00000000" w:rsidDel="00000000" w:rsidP="00000000" w:rsidRDefault="00000000" w:rsidRPr="00000000" w14:paraId="000002A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bl>
      <w:tblPr>
        <w:tblStyle w:val="Table17"/>
        <w:tblW w:w="9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50"/>
        <w:gridCol w:w="7620"/>
        <w:tblGridChange w:id="0">
          <w:tblGrid>
            <w:gridCol w:w="1450"/>
            <w:gridCol w:w="7620"/>
          </w:tblGrid>
        </w:tblGridChange>
      </w:tblGrid>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bottom"/>
          </w:tcPr>
          <w:p w:rsidR="00000000" w:rsidDel="00000000" w:rsidP="00000000" w:rsidRDefault="00000000" w:rsidRPr="00000000" w14:paraId="000002AD">
            <w:pPr>
              <w:spacing w:line="240" w:lineRule="auto"/>
              <w:rPr>
                <w:rFonts w:ascii="Calibri" w:cs="Calibri" w:eastAsia="Calibri" w:hAnsi="Calibri"/>
              </w:rPr>
            </w:pPr>
            <w:r w:rsidDel="00000000" w:rsidR="00000000" w:rsidRPr="00000000">
              <w:rPr>
                <w:rFonts w:ascii="Calibri" w:cs="Calibri" w:eastAsia="Calibri" w:hAnsi="Calibri"/>
                <w:rtl w:val="0"/>
              </w:rPr>
              <w:t xml:space="preserve">1) Nome:</w:t>
            </w:r>
          </w:p>
        </w:tc>
        <w:tc>
          <w:tcPr>
            <w:tcBorders>
              <w:top w:color="000000" w:space="0" w:sz="0" w:val="nil"/>
              <w:left w:color="000000" w:space="0" w:sz="0" w:val="nil"/>
              <w:bottom w:color="000000" w:space="0" w:sz="8" w:val="single"/>
              <w:right w:color="000000" w:space="0" w:sz="0" w:val="nil"/>
            </w:tcBorders>
            <w:tcMar>
              <w:top w:w="100.0" w:type="dxa"/>
              <w:left w:w="80.0" w:type="dxa"/>
              <w:bottom w:w="100.0" w:type="dxa"/>
              <w:right w:w="80.0" w:type="dxa"/>
            </w:tcMar>
            <w:vAlign w:val="bottom"/>
          </w:tcPr>
          <w:p w:rsidR="00000000" w:rsidDel="00000000" w:rsidP="00000000" w:rsidRDefault="00000000" w:rsidRPr="00000000" w14:paraId="000002AE">
            <w:pPr>
              <w:spacing w:line="36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bottom"/>
          </w:tcPr>
          <w:p w:rsidR="00000000" w:rsidDel="00000000" w:rsidP="00000000" w:rsidRDefault="00000000" w:rsidRPr="00000000" w14:paraId="000002AF">
            <w:pPr>
              <w:spacing w:before="220" w:line="240" w:lineRule="auto"/>
              <w:jc w:val="right"/>
              <w:rPr>
                <w:rFonts w:ascii="Calibri" w:cs="Calibri" w:eastAsia="Calibri" w:hAnsi="Calibri"/>
                <w:i w:val="1"/>
              </w:rPr>
            </w:pPr>
            <w:bookmarkStart w:colFirst="0" w:colLast="0" w:name="_jy0kvkjrshwg" w:id="14"/>
            <w:bookmarkEnd w:id="14"/>
            <w:r w:rsidDel="00000000" w:rsidR="00000000" w:rsidRPr="00000000">
              <w:rPr>
                <w:rFonts w:ascii="Calibri" w:cs="Calibri" w:eastAsia="Calibri" w:hAnsi="Calibri"/>
                <w:i w:val="1"/>
                <w:rtl w:val="0"/>
              </w:rPr>
              <w:t xml:space="preserve">Assinatura</w:t>
            </w:r>
          </w:p>
        </w:tc>
        <w:tc>
          <w:tcPr>
            <w:tcBorders>
              <w:top w:color="000000" w:space="0" w:sz="0" w:val="nil"/>
              <w:left w:color="000000" w:space="0" w:sz="0" w:val="nil"/>
              <w:bottom w:color="000000" w:space="0" w:sz="8" w:val="single"/>
              <w:right w:color="000000" w:space="0" w:sz="0" w:val="nil"/>
            </w:tcBorders>
            <w:tcMar>
              <w:top w:w="100.0" w:type="dxa"/>
              <w:left w:w="80.0" w:type="dxa"/>
              <w:bottom w:w="100.0" w:type="dxa"/>
              <w:right w:w="80.0" w:type="dxa"/>
            </w:tcMar>
            <w:vAlign w:val="bottom"/>
          </w:tcPr>
          <w:p w:rsidR="00000000" w:rsidDel="00000000" w:rsidP="00000000" w:rsidRDefault="00000000" w:rsidRPr="00000000" w14:paraId="000002B0">
            <w:pPr>
              <w:spacing w:before="220" w:line="360" w:lineRule="auto"/>
              <w:rPr>
                <w:rFonts w:ascii="Calibri" w:cs="Calibri" w:eastAsia="Calibri" w:hAnsi="Calibri"/>
              </w:rPr>
            </w:pPr>
            <w:bookmarkStart w:colFirst="0" w:colLast="0" w:name="_4zidi670ndcb" w:id="15"/>
            <w:bookmarkEnd w:id="15"/>
            <w:r w:rsidDel="00000000" w:rsidR="00000000" w:rsidRPr="00000000">
              <w:rPr>
                <w:rFonts w:ascii="Calibri" w:cs="Calibri" w:eastAsia="Calibri" w:hAnsi="Calibri"/>
                <w:rtl w:val="0"/>
              </w:rPr>
              <w:t xml:space="preserve"> </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bottom"/>
          </w:tcPr>
          <w:p w:rsidR="00000000" w:rsidDel="00000000" w:rsidP="00000000" w:rsidRDefault="00000000" w:rsidRPr="00000000" w14:paraId="000002B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 Nome</w:t>
            </w:r>
          </w:p>
        </w:tc>
        <w:tc>
          <w:tcPr>
            <w:tcBorders>
              <w:top w:color="000000" w:space="0" w:sz="0" w:val="nil"/>
              <w:left w:color="000000" w:space="0" w:sz="0" w:val="nil"/>
              <w:bottom w:color="000000" w:space="0" w:sz="8" w:val="single"/>
              <w:right w:color="000000" w:space="0" w:sz="0" w:val="nil"/>
            </w:tcBorders>
            <w:tcMar>
              <w:top w:w="100.0" w:type="dxa"/>
              <w:left w:w="80.0" w:type="dxa"/>
              <w:bottom w:w="100.0" w:type="dxa"/>
              <w:right w:w="80.0" w:type="dxa"/>
            </w:tcMar>
            <w:vAlign w:val="bottom"/>
          </w:tcPr>
          <w:p w:rsidR="00000000" w:rsidDel="00000000" w:rsidP="00000000" w:rsidRDefault="00000000" w:rsidRPr="00000000" w14:paraId="000002B2">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bottom"/>
          </w:tcPr>
          <w:p w:rsidR="00000000" w:rsidDel="00000000" w:rsidP="00000000" w:rsidRDefault="00000000" w:rsidRPr="00000000" w14:paraId="000002B3">
            <w:pPr>
              <w:spacing w:line="240" w:lineRule="auto"/>
              <w:jc w:val="right"/>
              <w:rPr>
                <w:rFonts w:ascii="Calibri" w:cs="Calibri" w:eastAsia="Calibri" w:hAnsi="Calibri"/>
                <w:i w:val="1"/>
              </w:rPr>
            </w:pPr>
            <w:r w:rsidDel="00000000" w:rsidR="00000000" w:rsidRPr="00000000">
              <w:rPr>
                <w:rFonts w:ascii="Calibri" w:cs="Calibri" w:eastAsia="Calibri" w:hAnsi="Calibri"/>
                <w:i w:val="1"/>
                <w:rtl w:val="0"/>
              </w:rPr>
              <w:t xml:space="preserve">Assinatura</w:t>
            </w:r>
          </w:p>
        </w:tc>
        <w:tc>
          <w:tcPr>
            <w:tcBorders>
              <w:top w:color="000000" w:space="0" w:sz="0" w:val="nil"/>
              <w:left w:color="000000" w:space="0" w:sz="0" w:val="nil"/>
              <w:bottom w:color="000000" w:space="0" w:sz="8" w:val="single"/>
              <w:right w:color="000000" w:space="0" w:sz="0" w:val="nil"/>
            </w:tcBorders>
            <w:tcMar>
              <w:top w:w="100.0" w:type="dxa"/>
              <w:left w:w="80.0" w:type="dxa"/>
              <w:bottom w:w="100.0" w:type="dxa"/>
              <w:right w:w="80.0" w:type="dxa"/>
            </w:tcMar>
            <w:vAlign w:val="bottom"/>
          </w:tcPr>
          <w:p w:rsidR="00000000" w:rsidDel="00000000" w:rsidP="00000000" w:rsidRDefault="00000000" w:rsidRPr="00000000" w14:paraId="000002B4">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bottom"/>
          </w:tcPr>
          <w:p w:rsidR="00000000" w:rsidDel="00000000" w:rsidP="00000000" w:rsidRDefault="00000000" w:rsidRPr="00000000" w14:paraId="000002B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3) Nome</w:t>
            </w:r>
          </w:p>
        </w:tc>
        <w:tc>
          <w:tcPr>
            <w:tcBorders>
              <w:top w:color="000000" w:space="0" w:sz="0" w:val="nil"/>
              <w:left w:color="000000" w:space="0" w:sz="0" w:val="nil"/>
              <w:bottom w:color="000000" w:space="0" w:sz="8" w:val="single"/>
              <w:right w:color="000000" w:space="0" w:sz="0" w:val="nil"/>
            </w:tcBorders>
            <w:tcMar>
              <w:top w:w="100.0" w:type="dxa"/>
              <w:left w:w="80.0" w:type="dxa"/>
              <w:bottom w:w="100.0" w:type="dxa"/>
              <w:right w:w="80.0" w:type="dxa"/>
            </w:tcMar>
            <w:vAlign w:val="bottom"/>
          </w:tcPr>
          <w:p w:rsidR="00000000" w:rsidDel="00000000" w:rsidP="00000000" w:rsidRDefault="00000000" w:rsidRPr="00000000" w14:paraId="000002B6">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bottom"/>
          </w:tcPr>
          <w:p w:rsidR="00000000" w:rsidDel="00000000" w:rsidP="00000000" w:rsidRDefault="00000000" w:rsidRPr="00000000" w14:paraId="000002B7">
            <w:pPr>
              <w:spacing w:line="240" w:lineRule="auto"/>
              <w:jc w:val="right"/>
              <w:rPr>
                <w:rFonts w:ascii="Calibri" w:cs="Calibri" w:eastAsia="Calibri" w:hAnsi="Calibri"/>
              </w:rPr>
            </w:pPr>
            <w:r w:rsidDel="00000000" w:rsidR="00000000" w:rsidRPr="00000000">
              <w:rPr>
                <w:rFonts w:ascii="Calibri" w:cs="Calibri" w:eastAsia="Calibri" w:hAnsi="Calibri"/>
                <w:i w:val="1"/>
                <w:rtl w:val="0"/>
              </w:rPr>
              <w:t xml:space="preserve">Assinatura</w:t>
            </w:r>
            <w:r w:rsidDel="00000000" w:rsidR="00000000" w:rsidRPr="00000000">
              <w:rPr>
                <w:rFonts w:ascii="Calibri" w:cs="Calibri" w:eastAsia="Calibri" w:hAnsi="Calibri"/>
                <w:rtl w:val="0"/>
              </w:rPr>
              <w:t xml:space="preserve">:</w:t>
            </w:r>
          </w:p>
        </w:tc>
        <w:tc>
          <w:tcPr>
            <w:tcBorders>
              <w:top w:color="000000" w:space="0" w:sz="0" w:val="nil"/>
              <w:left w:color="000000" w:space="0" w:sz="0" w:val="nil"/>
              <w:bottom w:color="000000" w:space="0" w:sz="8" w:val="single"/>
              <w:right w:color="000000" w:space="0" w:sz="0" w:val="nil"/>
            </w:tcBorders>
            <w:tcMar>
              <w:top w:w="100.0" w:type="dxa"/>
              <w:left w:w="80.0" w:type="dxa"/>
              <w:bottom w:w="100.0" w:type="dxa"/>
              <w:right w:w="80.0" w:type="dxa"/>
            </w:tcMar>
            <w:vAlign w:val="bottom"/>
          </w:tcPr>
          <w:p w:rsidR="00000000" w:rsidDel="00000000" w:rsidP="00000000" w:rsidRDefault="00000000" w:rsidRPr="00000000" w14:paraId="000002B8">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2B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B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BB">
      <w:pPr>
        <w:spacing w:line="240" w:lineRule="auto"/>
        <w:jc w:val="both"/>
        <w:rPr>
          <w:rFonts w:ascii="Calibri" w:cs="Calibri" w:eastAsia="Calibri" w:hAnsi="Calibri"/>
          <w:i w:val="1"/>
          <w:u w:val="single"/>
        </w:rPr>
      </w:pPr>
      <w:r w:rsidDel="00000000" w:rsidR="00000000" w:rsidRPr="00000000">
        <w:rPr>
          <w:rFonts w:ascii="Calibri" w:cs="Calibri" w:eastAsia="Calibri" w:hAnsi="Calibri"/>
          <w:rtl w:val="0"/>
        </w:rPr>
        <w:t xml:space="preserve">Ciência do </w:t>
      </w:r>
      <w:r w:rsidDel="00000000" w:rsidR="00000000" w:rsidRPr="00000000">
        <w:rPr>
          <w:rFonts w:ascii="Calibri" w:cs="Calibri" w:eastAsia="Calibri" w:hAnsi="Calibri"/>
          <w:u w:val="single"/>
          <w:rtl w:val="0"/>
        </w:rPr>
        <w:t xml:space="preserve">Diretor-Geral do </w:t>
      </w:r>
      <w:r w:rsidDel="00000000" w:rsidR="00000000" w:rsidRPr="00000000">
        <w:rPr>
          <w:rFonts w:ascii="Calibri" w:cs="Calibri" w:eastAsia="Calibri" w:hAnsi="Calibri"/>
          <w:i w:val="1"/>
          <w:u w:val="single"/>
          <w:rtl w:val="0"/>
        </w:rPr>
        <w:t xml:space="preserve">Campus:</w:t>
      </w:r>
    </w:p>
    <w:p w:rsidR="00000000" w:rsidDel="00000000" w:rsidP="00000000" w:rsidRDefault="00000000" w:rsidRPr="00000000" w14:paraId="000002B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bl>
      <w:tblPr>
        <w:tblStyle w:val="Table18"/>
        <w:tblW w:w="9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65"/>
        <w:gridCol w:w="5105"/>
        <w:tblGridChange w:id="0">
          <w:tblGrid>
            <w:gridCol w:w="3965"/>
            <w:gridCol w:w="5105"/>
          </w:tblGrid>
        </w:tblGridChange>
      </w:tblGrid>
      <w:tr>
        <w:trPr>
          <w:cantSplit w:val="0"/>
          <w:trHeight w:val="92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tcPr>
          <w:p w:rsidR="00000000" w:rsidDel="00000000" w:rsidP="00000000" w:rsidRDefault="00000000" w:rsidRPr="00000000" w14:paraId="000002B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B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BF">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____________________________</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tcPr>
          <w:p w:rsidR="00000000" w:rsidDel="00000000" w:rsidP="00000000" w:rsidRDefault="00000000" w:rsidRPr="00000000" w14:paraId="000002C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C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C2">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_____________________________________</w:t>
            </w:r>
          </w:p>
        </w:tc>
      </w:tr>
      <w:tr>
        <w:trPr>
          <w:cantSplit w:val="0"/>
          <w:trHeight w:val="68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tcPr>
          <w:p w:rsidR="00000000" w:rsidDel="00000000" w:rsidP="00000000" w:rsidRDefault="00000000" w:rsidRPr="00000000" w14:paraId="000002C3">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Local/Data</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tcPr>
          <w:p w:rsidR="00000000" w:rsidDel="00000000" w:rsidP="00000000" w:rsidRDefault="00000000" w:rsidRPr="00000000" w14:paraId="000002C4">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Assinatura e Carimbo</w:t>
            </w:r>
          </w:p>
          <w:p w:rsidR="00000000" w:rsidDel="00000000" w:rsidP="00000000" w:rsidRDefault="00000000" w:rsidRPr="00000000" w14:paraId="000002C5">
            <w:pPr>
              <w:spacing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Diretor-Geral do Campus</w:t>
            </w:r>
          </w:p>
        </w:tc>
      </w:tr>
    </w:tbl>
    <w:p w:rsidR="00000000" w:rsidDel="00000000" w:rsidP="00000000" w:rsidRDefault="00000000" w:rsidRPr="00000000" w14:paraId="000002C6">
      <w:pPr>
        <w:spacing w:line="240" w:lineRule="auto"/>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C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TRL (</w:t>
      </w:r>
      <w:r w:rsidDel="00000000" w:rsidR="00000000" w:rsidRPr="00000000">
        <w:rPr>
          <w:i w:val="1"/>
          <w:rtl w:val="0"/>
        </w:rPr>
        <w:t xml:space="preserve">Technology Readiness Level</w:t>
      </w:r>
      <w:r w:rsidDel="00000000" w:rsidR="00000000" w:rsidRPr="00000000">
        <w:rPr>
          <w:rtl w:val="0"/>
        </w:rPr>
        <w:t xml:space="preserve">) é um padrão métrico amplamente empregado para avaliar a maturidade de uma tecnologia e, do ponto de vista de P&amp;D, consiste de uma de uma escala entre 1 e 9. Cada nível caracteriza o progresso de desenvolvimento de uma dada tecnologia, desde a ideia (nível 1) até o ponto que o desenvolvimento (ou produto) está completo e comercialmente desenvolvido (nível 9). Descrição dos níveis, com base na norma ISO 16290:2013:</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integra.ifrs.edu.br/vitrin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github.com/nit-ifrs" TargetMode="External"/><Relationship Id="rId8" Type="http://schemas.openxmlformats.org/officeDocument/2006/relationships/hyperlink" Target="mailto:nit@ifrs.edu.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