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29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IV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29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643B35" w:rsidRDefault="00643B35" w:rsidP="00643B35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PARA SUBMISSÃO DE SUBPROJETO PARA CHAMADA PÚBLICA PROINFRA CENTROS TEMÁTICOS</w:t>
      </w:r>
    </w:p>
    <w:p w:rsidR="00643B35" w:rsidRDefault="00643B35" w:rsidP="00643B35">
      <w:pPr>
        <w:widowControl w:val="0"/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43B35" w:rsidRDefault="00643B35" w:rsidP="00643B3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À Comissão Julgadora do Edital XX/2024- IFRS</w:t>
      </w:r>
    </w:p>
    <w:p w:rsidR="00643B35" w:rsidRDefault="00643B35" w:rsidP="00643B3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43B35" w:rsidRDefault="00643B35" w:rsidP="00643B35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Respeitosamente 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XXXX do IFRS apresenta a proposta, visando participar do Edital Interno para seleção de subprojetos às Chamadas Públicas MCTI/FINEP/FNDCT – PROINFRA 2023, especificamente à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PROINFRA Centros Temáticos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643B35" w:rsidRDefault="00643B35" w:rsidP="00643B3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43B35" w:rsidRDefault="00643B35" w:rsidP="00643B35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Proposta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XXXX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Coordenador(</w:t>
      </w:r>
      <w:proofErr w:type="gramEnd"/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 Proposta: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E-mail do </w:t>
      </w:r>
      <w:proofErr w:type="gramStart"/>
      <w:r>
        <w:rPr>
          <w:rFonts w:ascii="Calibri" w:eastAsia="Calibri" w:hAnsi="Calibri" w:cs="Calibri"/>
          <w:sz w:val="24"/>
          <w:szCs w:val="24"/>
        </w:rPr>
        <w:t>coordenador(</w:t>
      </w:r>
      <w:proofErr w:type="gramEnd"/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Telefone celular do </w:t>
      </w:r>
      <w:proofErr w:type="gramStart"/>
      <w:r>
        <w:rPr>
          <w:rFonts w:ascii="Calibri" w:eastAsia="Calibri" w:hAnsi="Calibri" w:cs="Calibri"/>
          <w:sz w:val="24"/>
          <w:szCs w:val="24"/>
        </w:rPr>
        <w:t>coordenador(</w:t>
      </w:r>
      <w:proofErr w:type="gramEnd"/>
      <w:r>
        <w:rPr>
          <w:rFonts w:ascii="Calibri" w:eastAsia="Calibri" w:hAnsi="Calibri" w:cs="Calibri"/>
          <w:sz w:val="24"/>
          <w:szCs w:val="24"/>
        </w:rPr>
        <w:t>a)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Laboratório(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s) cadastrado(s) na PNIPE.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Nome(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s) do(s) Laboratório(s): XXXX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Área atual: XX m2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Link(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s) público(s) da(s) página(s) do(s) laboratório(s) na PNIPE: XXXX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Duração do projeto (meses): XXXX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b) Diagnóstico que identifique as vocações, competências e estratégias da instituição sede e de cada unidade participante para a área temática escolhida.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c) Experiência e dedicação da equipe técnica e científica existente e sua competência na operação, informando os bolsistas de produtividade CNPq e as mais importantes produções (publicações, teses e dissertações, patentes etc.), bem como indicadores de prestação de serviços 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ICTs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e/ou empresas na área temática escolhida: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d) Nível de uso compartilhado do equipamento: áreas/programas beneficiados e número de discentes e docentes atendidos, bem como pesquisadores de outras instituições do Brasil e do exterior na área temática escolhida: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e) Possibilidade de atender às necessidades de análises e soluções para produtos e processos apresentados por empresas, especificando a prestação de serviços especializados como, por exemplo, análises, ensaios técnicos, levantamentos, estudos, assessorias, soluções para produtos e processos apresentados por empresas, e as perspectivas de atuação, detalhando o percentual de tempo da operação dedicado às demandas de empresas: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f) Resultados e impactos esperados no desenvolvimento das atividades de pesquisa e/ou pós-graduação associadas à infraestrutura de pesquisa solicitada, bem como ao projeto de pesquisa apresentado: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g) Grau de inovação e ineditismo, potencial de aplicação e exploração mercadológica e metodologia de desenvolvimento do projeto: 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h) Descrição dos itens a serem adquiridos e seus respectivos custos.</w:t>
      </w:r>
    </w:p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8775" w:type="dxa"/>
        <w:tblInd w:w="6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780"/>
        <w:gridCol w:w="2700"/>
      </w:tblGrid>
      <w:tr w:rsidR="00643B35" w:rsidTr="002C3FED">
        <w:trPr>
          <w:trHeight w:val="876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do Item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Descrição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Valor médio em reais ou dólares</w:t>
            </w:r>
          </w:p>
        </w:tc>
      </w:tr>
      <w:tr w:rsidR="00643B35" w:rsidTr="002C3FED">
        <w:trPr>
          <w:trHeight w:val="636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Item 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643B35" w:rsidTr="002C3FED">
        <w:trPr>
          <w:trHeight w:val="636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Item 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643B35" w:rsidTr="002C3FED">
        <w:trPr>
          <w:trHeight w:val="636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Item 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R$ XXXXX,XX</w:t>
            </w:r>
          </w:p>
        </w:tc>
      </w:tr>
      <w:tr w:rsidR="00643B35" w:rsidTr="002C3FED">
        <w:trPr>
          <w:trHeight w:val="636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Item 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R$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XXXXX,XX</w:t>
            </w:r>
            <w:proofErr w:type="gramEnd"/>
          </w:p>
          <w:p w:rsidR="00643B35" w:rsidRDefault="00643B35" w:rsidP="002C3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3B35" w:rsidRDefault="00643B35" w:rsidP="00643B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43B35" w:rsidRDefault="00643B35" w:rsidP="00643B3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i) Cronograma físico do subprojeto.</w:t>
      </w:r>
    </w:p>
    <w:p w:rsidR="00643B35" w:rsidRDefault="00643B35" w:rsidP="00643B3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8835" w:type="dxa"/>
        <w:tblInd w:w="6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4485"/>
      </w:tblGrid>
      <w:tr w:rsidR="00643B35" w:rsidTr="002C3FED">
        <w:trPr>
          <w:trHeight w:val="270"/>
        </w:trPr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Atividade</w:t>
            </w:r>
          </w:p>
        </w:tc>
        <w:tc>
          <w:tcPr>
            <w:tcW w:w="4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Prazo</w:t>
            </w:r>
          </w:p>
        </w:tc>
      </w:tr>
      <w:tr w:rsidR="00643B35" w:rsidTr="002C3FED">
        <w:trPr>
          <w:trHeight w:val="270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1</w:t>
            </w: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XX/XX/XXXX até YY/YY/YYYY</w:t>
            </w:r>
          </w:p>
        </w:tc>
      </w:tr>
      <w:tr w:rsidR="00643B35" w:rsidTr="002C3FED">
        <w:trPr>
          <w:trHeight w:val="270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2</w:t>
            </w: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XX/XX/XXXX até YY/YY/YYYY</w:t>
            </w:r>
          </w:p>
        </w:tc>
      </w:tr>
      <w:tr w:rsidR="00643B35" w:rsidTr="002C3FED">
        <w:trPr>
          <w:trHeight w:val="270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3</w:t>
            </w: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XX/XX/XXXX até YY/YY/YYYY</w:t>
            </w:r>
          </w:p>
        </w:tc>
      </w:tr>
      <w:tr w:rsidR="00643B35" w:rsidTr="002C3FED">
        <w:trPr>
          <w:trHeight w:val="270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4</w:t>
            </w: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XX/XX/XXXX até YY/YY/YYYY</w:t>
            </w:r>
          </w:p>
        </w:tc>
      </w:tr>
      <w:tr w:rsidR="00643B35" w:rsidTr="002C3FED">
        <w:trPr>
          <w:trHeight w:val="270"/>
        </w:trPr>
        <w:tc>
          <w:tcPr>
            <w:tcW w:w="4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Atividade 5</w:t>
            </w:r>
          </w:p>
        </w:tc>
        <w:tc>
          <w:tcPr>
            <w:tcW w:w="44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43B35" w:rsidRDefault="00643B35" w:rsidP="002C3FE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 XX/XX/XXXX até YY/YY/YYYY</w:t>
            </w:r>
          </w:p>
        </w:tc>
      </w:tr>
    </w:tbl>
    <w:p w:rsidR="00643B35" w:rsidRDefault="00643B35" w:rsidP="00643B3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961E8" w:rsidRDefault="006961E8" w:rsidP="00643B35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6961E8" w:rsidRPr="006961E8" w:rsidRDefault="006961E8" w:rsidP="006961E8">
      <w:pPr>
        <w:spacing w:before="28" w:line="240" w:lineRule="auto"/>
        <w:ind w:left="567" w:right="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</w:t>
      </w:r>
      <w:r w:rsidRPr="006961E8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_____________________________</w:t>
      </w:r>
    </w:p>
    <w:p w:rsidR="006961E8" w:rsidRPr="006961E8" w:rsidRDefault="006961E8" w:rsidP="006961E8">
      <w:pPr>
        <w:spacing w:before="28" w:line="240" w:lineRule="auto"/>
        <w:ind w:left="567" w:right="21"/>
        <w:jc w:val="center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 w:rsidRPr="006961E8">
        <w:rPr>
          <w:rFonts w:asciiTheme="majorHAnsi" w:eastAsia="Times New Roman" w:hAnsiTheme="majorHAnsi" w:cstheme="majorHAnsi"/>
          <w:color w:val="000000"/>
          <w:sz w:val="24"/>
          <w:szCs w:val="24"/>
        </w:rPr>
        <w:t>Coordenador(</w:t>
      </w:r>
      <w:proofErr w:type="gramEnd"/>
      <w:r w:rsidRPr="006961E8">
        <w:rPr>
          <w:rFonts w:asciiTheme="majorHAnsi" w:eastAsia="Times New Roman" w:hAnsiTheme="majorHAnsi" w:cstheme="majorHAnsi"/>
          <w:color w:val="000000"/>
          <w:sz w:val="24"/>
          <w:szCs w:val="24"/>
        </w:rPr>
        <w:t>a) do subprojeto</w:t>
      </w:r>
    </w:p>
    <w:p w:rsidR="006961E8" w:rsidRPr="006961E8" w:rsidRDefault="006961E8" w:rsidP="006961E8">
      <w:pPr>
        <w:spacing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:rsidR="006961E8" w:rsidRPr="006961E8" w:rsidRDefault="006961E8" w:rsidP="006961E8">
      <w:pPr>
        <w:spacing w:before="28" w:line="240" w:lineRule="auto"/>
        <w:ind w:left="567" w:right="21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6961E8">
        <w:rPr>
          <w:rFonts w:asciiTheme="majorHAnsi" w:eastAsia="Times New Roman" w:hAnsiTheme="majorHAnsi" w:cstheme="majorHAnsi"/>
          <w:color w:val="000000"/>
          <w:sz w:val="24"/>
          <w:szCs w:val="24"/>
        </w:rPr>
        <w:t>_____________________________</w:t>
      </w:r>
    </w:p>
    <w:p w:rsidR="006961E8" w:rsidRPr="006961E8" w:rsidRDefault="006961E8" w:rsidP="006961E8">
      <w:pPr>
        <w:spacing w:before="28" w:line="240" w:lineRule="auto"/>
        <w:ind w:left="567" w:right="21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Diretor(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a) geral do </w:t>
      </w:r>
      <w:r w:rsidRPr="006961E8">
        <w:rPr>
          <w:rFonts w:asciiTheme="majorHAnsi" w:eastAsia="Times New Roman" w:hAnsiTheme="majorHAnsi" w:cstheme="majorHAnsi"/>
          <w:i/>
          <w:color w:val="000000"/>
          <w:sz w:val="24"/>
          <w:szCs w:val="24"/>
        </w:rPr>
        <w:t>campus</w:t>
      </w:r>
    </w:p>
    <w:p w:rsidR="00643B35" w:rsidRPr="006961E8" w:rsidRDefault="00643B35" w:rsidP="00696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</w:p>
    <w:p w:rsidR="00643B35" w:rsidRDefault="00643B35" w:rsidP="006961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643B35" w:rsidRPr="00643B35" w:rsidRDefault="00643B35" w:rsidP="00643B35"/>
    <w:p w:rsidR="00643B35" w:rsidRPr="00643B35" w:rsidRDefault="00643B35" w:rsidP="00643B35"/>
    <w:bookmarkEnd w:id="0"/>
    <w:p w:rsidR="00643B35" w:rsidRPr="00643B35" w:rsidRDefault="00643B35" w:rsidP="00643B35"/>
    <w:sectPr w:rsidR="00643B35" w:rsidRPr="00643B35">
      <w:headerReference w:type="default" r:id="rId6"/>
      <w:pgSz w:w="11920" w:h="16840"/>
      <w:pgMar w:top="1700" w:right="850" w:bottom="1133" w:left="170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132" w:rsidRDefault="00040132">
      <w:pPr>
        <w:spacing w:line="240" w:lineRule="auto"/>
      </w:pPr>
      <w:r>
        <w:separator/>
      </w:r>
    </w:p>
  </w:endnote>
  <w:endnote w:type="continuationSeparator" w:id="0">
    <w:p w:rsidR="00040132" w:rsidRDefault="000401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132" w:rsidRDefault="00040132">
      <w:pPr>
        <w:spacing w:line="240" w:lineRule="auto"/>
      </w:pPr>
      <w:r>
        <w:separator/>
      </w:r>
    </w:p>
  </w:footnote>
  <w:footnote w:type="continuationSeparator" w:id="0">
    <w:p w:rsidR="00040132" w:rsidRDefault="000401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BD" w:rsidRDefault="00C41B6A">
    <w:pPr>
      <w:tabs>
        <w:tab w:val="center" w:pos="4252"/>
        <w:tab w:val="right" w:pos="8504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2717588</wp:posOffset>
          </wp:positionH>
          <wp:positionV relativeFrom="paragraph">
            <wp:posOffset>-66674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48BD" w:rsidRDefault="00CD48BD">
    <w:pPr>
      <w:spacing w:line="240" w:lineRule="auto"/>
      <w:jc w:val="center"/>
      <w:rPr>
        <w:sz w:val="20"/>
        <w:szCs w:val="20"/>
      </w:rPr>
    </w:pPr>
  </w:p>
  <w:p w:rsidR="00CD48BD" w:rsidRDefault="00CD48BD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CD48BD" w:rsidRDefault="00C41B6A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CD48BD" w:rsidRDefault="00C41B6A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CD48BD" w:rsidRDefault="00C41B6A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CD48BD" w:rsidRDefault="00C41B6A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Pesquisa, Pós-Graduação e Inovação</w:t>
    </w:r>
  </w:p>
  <w:p w:rsidR="00CD48BD" w:rsidRDefault="00C41B6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CD48BD" w:rsidRDefault="00C41B6A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0"/>
        <w:szCs w:val="20"/>
      </w:rPr>
      <w:t>Telefone: (54) 3449.3396 – www.ifrs.edu.br – E-mail: p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roppi@ifrs.edu.br</w:t>
      </w:r>
    </w:hyperlink>
    <w:r>
      <w:rPr>
        <w:rFonts w:ascii="Calibri" w:eastAsia="Calibri" w:hAnsi="Calibri" w:cs="Calibri"/>
        <w:sz w:val="24"/>
        <w:szCs w:val="24"/>
      </w:rPr>
      <w:t xml:space="preserve"> </w:t>
    </w:r>
  </w:p>
  <w:p w:rsidR="00CD48BD" w:rsidRDefault="00CD48BD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BD"/>
    <w:rsid w:val="00040132"/>
    <w:rsid w:val="00643B35"/>
    <w:rsid w:val="006961E8"/>
    <w:rsid w:val="00C41B6A"/>
    <w:rsid w:val="00C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2A04"/>
  <w15:docId w15:val="{B1033464-2B30-4850-92C0-D9E18FE7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Lisiane Delai</cp:lastModifiedBy>
  <cp:revision>3</cp:revision>
  <cp:lastPrinted>2024-01-17T17:15:00Z</cp:lastPrinted>
  <dcterms:created xsi:type="dcterms:W3CDTF">2024-01-17T17:25:00Z</dcterms:created>
  <dcterms:modified xsi:type="dcterms:W3CDTF">2024-01-17T17:45:00Z</dcterms:modified>
</cp:coreProperties>
</file>