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3D1C8" w14:textId="77777777" w:rsidR="00794D27" w:rsidRPr="00847F30" w:rsidRDefault="00794D27" w:rsidP="00A14074">
      <w:pPr>
        <w:autoSpaceDE w:val="0"/>
        <w:autoSpaceDN w:val="0"/>
        <w:adjustRightInd w:val="0"/>
        <w:spacing w:after="0" w:line="240" w:lineRule="auto"/>
        <w:jc w:val="both"/>
        <w:rPr>
          <w:rFonts w:cstheme="minorHAnsi"/>
          <w:bCs/>
          <w:sz w:val="24"/>
          <w:szCs w:val="24"/>
        </w:rPr>
      </w:pPr>
      <w:bookmarkStart w:id="0" w:name="_GoBack"/>
      <w:bookmarkEnd w:id="0"/>
    </w:p>
    <w:p w14:paraId="1E03B023" w14:textId="77777777" w:rsidR="0059344F" w:rsidRPr="00847F30" w:rsidRDefault="0059344F" w:rsidP="00A14074">
      <w:pPr>
        <w:autoSpaceDE w:val="0"/>
        <w:autoSpaceDN w:val="0"/>
        <w:adjustRightInd w:val="0"/>
        <w:spacing w:after="0" w:line="240" w:lineRule="auto"/>
        <w:jc w:val="both"/>
        <w:rPr>
          <w:rFonts w:cstheme="minorHAnsi"/>
          <w:bCs/>
          <w:sz w:val="24"/>
          <w:szCs w:val="24"/>
        </w:rPr>
      </w:pPr>
    </w:p>
    <w:p w14:paraId="0E88F753" w14:textId="77777777" w:rsidR="00E67355" w:rsidRPr="00847F30" w:rsidRDefault="00E67355" w:rsidP="00A14074">
      <w:pPr>
        <w:autoSpaceDE w:val="0"/>
        <w:autoSpaceDN w:val="0"/>
        <w:adjustRightInd w:val="0"/>
        <w:spacing w:after="0" w:line="240" w:lineRule="auto"/>
        <w:jc w:val="both"/>
        <w:rPr>
          <w:rFonts w:cstheme="minorHAnsi"/>
          <w:bCs/>
          <w:sz w:val="24"/>
          <w:szCs w:val="24"/>
        </w:rPr>
      </w:pPr>
    </w:p>
    <w:p w14:paraId="72289A36" w14:textId="77777777" w:rsidR="005905BC" w:rsidRDefault="005905BC" w:rsidP="005905BC">
      <w:pPr>
        <w:spacing w:after="0" w:line="240" w:lineRule="auto"/>
        <w:jc w:val="center"/>
      </w:pPr>
      <w:r>
        <w:rPr>
          <w:rFonts w:ascii="Times New Roman, Times, serif" w:hAnsi="Times New Roman, Times, serif"/>
          <w:noProof/>
          <w:color w:val="000000"/>
          <w:lang w:eastAsia="pt-BR"/>
        </w:rPr>
        <w:drawing>
          <wp:inline distT="0" distB="0" distL="0" distR="0" wp14:anchorId="0B62EA38" wp14:editId="6CC028CE">
            <wp:extent cx="739140" cy="807720"/>
            <wp:effectExtent l="0" t="0" r="381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807720"/>
                    </a:xfrm>
                    <a:prstGeom prst="rect">
                      <a:avLst/>
                    </a:prstGeom>
                    <a:noFill/>
                    <a:ln>
                      <a:noFill/>
                    </a:ln>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ADVOCACIA-GERAL DA UNIÃO</w:t>
      </w:r>
      <w:r>
        <w:rPr>
          <w:rFonts w:ascii="Times New Roman, Times, serif" w:hAnsi="Times New Roman, Times, serif"/>
          <w:color w:val="000000"/>
        </w:rPr>
        <w:br/>
        <w:t>CONSULTORIA-GERAL DA UNIÃO</w:t>
      </w:r>
      <w:r>
        <w:rPr>
          <w:rFonts w:ascii="Times New Roman, Times, serif" w:hAnsi="Times New Roman, Times, serif"/>
          <w:color w:val="000000"/>
        </w:rPr>
        <w:br/>
        <w:t>CAMARA NACIONAL DE MODELOS DE LICITAÇÕES E CONTRATOS ADMINISTRATIVOS - CNMLC/DECOR/CGU</w:t>
      </w:r>
    </w:p>
    <w:p w14:paraId="1AB0F2D2" w14:textId="77777777" w:rsidR="005905BC" w:rsidRPr="00847F30" w:rsidRDefault="005905BC" w:rsidP="005905BC">
      <w:pPr>
        <w:autoSpaceDE w:val="0"/>
        <w:autoSpaceDN w:val="0"/>
        <w:adjustRightInd w:val="0"/>
        <w:spacing w:after="0" w:line="240" w:lineRule="auto"/>
        <w:jc w:val="both"/>
        <w:rPr>
          <w:rFonts w:cstheme="minorHAnsi"/>
          <w:bCs/>
          <w:sz w:val="24"/>
          <w:szCs w:val="24"/>
        </w:rPr>
      </w:pPr>
    </w:p>
    <w:p w14:paraId="116016AB" w14:textId="77777777" w:rsidR="005905BC" w:rsidRPr="00847F30" w:rsidRDefault="005905BC" w:rsidP="005905BC">
      <w:pPr>
        <w:autoSpaceDE w:val="0"/>
        <w:autoSpaceDN w:val="0"/>
        <w:adjustRightInd w:val="0"/>
        <w:spacing w:after="0" w:line="240" w:lineRule="auto"/>
        <w:jc w:val="both"/>
        <w:rPr>
          <w:rFonts w:cstheme="minorHAnsi"/>
          <w:bCs/>
          <w:sz w:val="24"/>
          <w:szCs w:val="24"/>
        </w:rPr>
      </w:pPr>
    </w:p>
    <w:p w14:paraId="2E525053" w14:textId="0633DF05" w:rsidR="005905BC" w:rsidRDefault="005905BC" w:rsidP="005905BC">
      <w:pPr>
        <w:autoSpaceDE w:val="0"/>
        <w:autoSpaceDN w:val="0"/>
        <w:adjustRightInd w:val="0"/>
        <w:spacing w:after="0" w:line="240" w:lineRule="auto"/>
        <w:jc w:val="center"/>
        <w:rPr>
          <w:rFonts w:cstheme="minorHAnsi"/>
          <w:b/>
          <w:bCs/>
        </w:rPr>
      </w:pPr>
      <w:r w:rsidRPr="00985385">
        <w:rPr>
          <w:rFonts w:cstheme="minorHAnsi"/>
          <w:b/>
          <w:bCs/>
        </w:rPr>
        <w:t xml:space="preserve">LISTAS DE VERIFICAÇÃO PARA CONTRATAÇÃO DE SERVIÇOS </w:t>
      </w:r>
      <w:r>
        <w:rPr>
          <w:rFonts w:cstheme="minorHAnsi"/>
          <w:b/>
          <w:bCs/>
        </w:rPr>
        <w:t>DE ENGENHARIA</w:t>
      </w:r>
    </w:p>
    <w:p w14:paraId="062E8ADE" w14:textId="77777777" w:rsidR="005905BC" w:rsidRDefault="005905BC" w:rsidP="005905BC">
      <w:pPr>
        <w:autoSpaceDE w:val="0"/>
        <w:autoSpaceDN w:val="0"/>
        <w:adjustRightInd w:val="0"/>
        <w:spacing w:after="0" w:line="240" w:lineRule="auto"/>
        <w:jc w:val="both"/>
        <w:rPr>
          <w:rFonts w:cstheme="minorHAnsi"/>
          <w:bCs/>
          <w:sz w:val="24"/>
          <w:szCs w:val="24"/>
        </w:rPr>
      </w:pPr>
    </w:p>
    <w:tbl>
      <w:tblPr>
        <w:tblStyle w:val="Tabelacomgrade"/>
        <w:tblW w:w="0" w:type="auto"/>
        <w:shd w:val="clear" w:color="auto" w:fill="70AD47" w:themeFill="accent6"/>
        <w:tblLook w:val="04A0" w:firstRow="1" w:lastRow="0" w:firstColumn="1" w:lastColumn="0" w:noHBand="0" w:noVBand="1"/>
      </w:tblPr>
      <w:tblGrid>
        <w:gridCol w:w="9628"/>
      </w:tblGrid>
      <w:tr w:rsidR="005905BC" w14:paraId="7E2C7A76" w14:textId="77777777" w:rsidTr="005905BC">
        <w:tc>
          <w:tcPr>
            <w:tcW w:w="9628" w:type="dxa"/>
            <w:shd w:val="clear" w:color="auto" w:fill="70AD47" w:themeFill="accent6"/>
          </w:tcPr>
          <w:p w14:paraId="42920824" w14:textId="77777777" w:rsidR="005905BC" w:rsidRDefault="005905BC" w:rsidP="001B2CB0">
            <w:pPr>
              <w:autoSpaceDE w:val="0"/>
              <w:autoSpaceDN w:val="0"/>
              <w:adjustRightInd w:val="0"/>
              <w:jc w:val="center"/>
              <w:rPr>
                <w:rFonts w:cstheme="minorHAnsi"/>
                <w:b/>
              </w:rPr>
            </w:pPr>
            <w:r w:rsidRPr="008B2259">
              <w:rPr>
                <w:rFonts w:cstheme="minorHAnsi"/>
                <w:b/>
              </w:rPr>
              <w:t xml:space="preserve">Notas </w:t>
            </w:r>
            <w:r>
              <w:rPr>
                <w:rFonts w:cstheme="minorHAnsi"/>
                <w:b/>
              </w:rPr>
              <w:t>Explicativas</w:t>
            </w:r>
          </w:p>
          <w:p w14:paraId="774F2E55" w14:textId="77777777" w:rsidR="005905BC" w:rsidRDefault="005905BC" w:rsidP="001B2CB0">
            <w:pPr>
              <w:autoSpaceDE w:val="0"/>
              <w:autoSpaceDN w:val="0"/>
              <w:adjustRightInd w:val="0"/>
              <w:jc w:val="center"/>
              <w:rPr>
                <w:rFonts w:cstheme="minorHAnsi"/>
                <w:b/>
              </w:rPr>
            </w:pPr>
          </w:p>
          <w:p w14:paraId="33B16A3E" w14:textId="77777777" w:rsidR="005905BC" w:rsidRDefault="005905BC" w:rsidP="001B2CB0">
            <w:pPr>
              <w:jc w:val="both"/>
            </w:pPr>
            <w:r>
              <w:t>As seções e/ou listas específicas que não forem aplicáveis ao presente caso deverão ser removidas.</w:t>
            </w:r>
          </w:p>
          <w:p w14:paraId="38458DA3" w14:textId="77777777" w:rsidR="005905BC" w:rsidRDefault="005905BC" w:rsidP="001B2CB0">
            <w:pPr>
              <w:jc w:val="both"/>
            </w:pPr>
          </w:p>
          <w:p w14:paraId="5F577A22" w14:textId="77777777" w:rsidR="005905BC" w:rsidRDefault="005905BC" w:rsidP="001B2CB0">
            <w:pPr>
              <w:jc w:val="both"/>
            </w:pPr>
            <w:r>
              <w:t>A coluna “Atende plenamente a exigência?” deverá ser preenchida apenas com as respostas pré-definidas no formulário, sendo:</w:t>
            </w:r>
          </w:p>
          <w:p w14:paraId="39F554FA" w14:textId="77777777" w:rsidR="005905BC" w:rsidRDefault="005905BC" w:rsidP="001B2CB0">
            <w:pPr>
              <w:ind w:left="878"/>
              <w:jc w:val="both"/>
            </w:pPr>
            <w:r>
              <w:t>Sim: atende plenamente a exigência</w:t>
            </w:r>
          </w:p>
          <w:p w14:paraId="13C9C082" w14:textId="77777777" w:rsidR="005905BC" w:rsidRDefault="005905BC" w:rsidP="001B2CB0">
            <w:pPr>
              <w:ind w:left="878"/>
              <w:jc w:val="both"/>
            </w:pPr>
            <w:r>
              <w:t>Não: não atende plenamente a exigência</w:t>
            </w:r>
          </w:p>
          <w:p w14:paraId="3DEAEBDB" w14:textId="77777777" w:rsidR="005905BC" w:rsidRDefault="005905BC" w:rsidP="001B2CB0">
            <w:pPr>
              <w:ind w:left="878"/>
              <w:jc w:val="both"/>
            </w:pPr>
            <w:r>
              <w:t>Não se aplica: a exigência não é feita para o caso analisado</w:t>
            </w:r>
          </w:p>
          <w:p w14:paraId="786705F9" w14:textId="77777777" w:rsidR="005905BC" w:rsidRDefault="005905BC" w:rsidP="001B2CB0">
            <w:pPr>
              <w:jc w:val="both"/>
              <w:rPr>
                <w:color w:val="FF0000"/>
              </w:rPr>
            </w:pPr>
          </w:p>
          <w:p w14:paraId="235D245C" w14:textId="77777777" w:rsidR="005905BC" w:rsidRDefault="005905BC" w:rsidP="001B2CB0">
            <w:pPr>
              <w:jc w:val="both"/>
              <w:rPr>
                <w:color w:val="FF0000"/>
              </w:rPr>
            </w:pPr>
            <w:r>
              <w:t>Na utilização das listas deverão ser analisadas as consequências para cada negativa, se pode ser suprida mediante justificativa ou enquadramentos específicos, ou se deve haver complementação da instrução.</w:t>
            </w:r>
          </w:p>
          <w:p w14:paraId="47489D7C" w14:textId="77777777" w:rsidR="005905BC" w:rsidRDefault="005905BC" w:rsidP="001B2CB0">
            <w:pPr>
              <w:jc w:val="both"/>
              <w:rPr>
                <w:color w:val="FF0000"/>
              </w:rPr>
            </w:pPr>
          </w:p>
          <w:p w14:paraId="47CE8380" w14:textId="77777777" w:rsidR="005905BC" w:rsidRPr="00EE3917" w:rsidRDefault="005905BC" w:rsidP="001B2CB0">
            <w:pPr>
              <w:jc w:val="both"/>
            </w:pPr>
            <w:r w:rsidRPr="00EE3917">
              <w:t>A utilização dessa Lista pressupõe a utilização dos modelos de Edital, de Termo de Referência e de Contrato da AGU, pois esses modelos trazem os requisitos mínimos necessários para tais documentos, além de trazer alertas importantes sobre cautelas a serem adotadas. A preocupação maior dessa Lista é com a instrução do processo.</w:t>
            </w:r>
          </w:p>
          <w:p w14:paraId="58979D17" w14:textId="77777777" w:rsidR="005905BC" w:rsidRDefault="005905BC" w:rsidP="001B2CB0">
            <w:pPr>
              <w:jc w:val="both"/>
              <w:rPr>
                <w:color w:val="FF0000"/>
              </w:rPr>
            </w:pPr>
          </w:p>
          <w:p w14:paraId="4B726228" w14:textId="77777777" w:rsidR="005905BC" w:rsidRPr="008B2259" w:rsidRDefault="005905BC" w:rsidP="001B2CB0">
            <w:pPr>
              <w:autoSpaceDE w:val="0"/>
              <w:autoSpaceDN w:val="0"/>
              <w:adjustRightInd w:val="0"/>
              <w:jc w:val="both"/>
              <w:rPr>
                <w:rFonts w:cstheme="minorHAnsi"/>
                <w:b/>
              </w:rPr>
            </w:pPr>
            <w:r>
              <w:t xml:space="preserve">Eventuais sugestões de alteração de texto desta lista poderão ser encaminhadas ao e-mail: </w:t>
            </w:r>
            <w:hyperlink r:id="rId12" w:history="1">
              <w:r>
                <w:rPr>
                  <w:rStyle w:val="Hyperlink"/>
                </w:rPr>
                <w:t>cgu.modeloscontratacao@agu.gov.br</w:t>
              </w:r>
            </w:hyperlink>
          </w:p>
        </w:tc>
      </w:tr>
    </w:tbl>
    <w:p w14:paraId="3D5BF79E" w14:textId="5491A30A" w:rsidR="004E1935" w:rsidRDefault="004E1935" w:rsidP="506BA2E0">
      <w:pPr>
        <w:autoSpaceDE w:val="0"/>
        <w:autoSpaceDN w:val="0"/>
        <w:adjustRightInd w:val="0"/>
        <w:spacing w:after="0" w:line="240" w:lineRule="auto"/>
        <w:jc w:val="both"/>
        <w:rPr>
          <w:color w:val="FF0000"/>
          <w:sz w:val="24"/>
          <w:szCs w:val="24"/>
        </w:rPr>
      </w:pPr>
    </w:p>
    <w:p w14:paraId="13B41253" w14:textId="77777777" w:rsidR="00052608" w:rsidRPr="00847F30" w:rsidRDefault="00052608" w:rsidP="00A14074">
      <w:pPr>
        <w:autoSpaceDE w:val="0"/>
        <w:autoSpaceDN w:val="0"/>
        <w:adjustRightInd w:val="0"/>
        <w:spacing w:after="0" w:line="240" w:lineRule="auto"/>
        <w:jc w:val="both"/>
        <w:rPr>
          <w:rFonts w:cstheme="minorHAnsi"/>
          <w:bCs/>
          <w:sz w:val="24"/>
          <w:szCs w:val="24"/>
        </w:rPr>
      </w:pPr>
    </w:p>
    <w:p w14:paraId="7E2FC5AD" w14:textId="77777777" w:rsidR="00052608" w:rsidRPr="00847F30" w:rsidRDefault="00052608" w:rsidP="00A14074">
      <w:pPr>
        <w:autoSpaceDE w:val="0"/>
        <w:autoSpaceDN w:val="0"/>
        <w:adjustRightInd w:val="0"/>
        <w:spacing w:after="0" w:line="240" w:lineRule="auto"/>
        <w:jc w:val="both"/>
        <w:rPr>
          <w:rFonts w:cstheme="minorHAnsi"/>
          <w:bCs/>
          <w:sz w:val="24"/>
          <w:szCs w:val="24"/>
        </w:rPr>
      </w:pPr>
    </w:p>
    <w:tbl>
      <w:tblPr>
        <w:tblStyle w:val="Tabelacomgrade"/>
        <w:tblW w:w="9634" w:type="dxa"/>
        <w:tblLayout w:type="fixed"/>
        <w:tblLook w:val="04A0" w:firstRow="1" w:lastRow="0" w:firstColumn="1" w:lastColumn="0" w:noHBand="0" w:noVBand="1"/>
      </w:tblPr>
      <w:tblGrid>
        <w:gridCol w:w="6941"/>
        <w:gridCol w:w="1418"/>
        <w:gridCol w:w="1275"/>
      </w:tblGrid>
      <w:tr w:rsidR="00514C7F" w:rsidRPr="00893E5F" w14:paraId="6AFC31D5" w14:textId="77777777" w:rsidTr="00514C7F">
        <w:tc>
          <w:tcPr>
            <w:tcW w:w="6941" w:type="dxa"/>
            <w:shd w:val="clear" w:color="auto" w:fill="70AD47" w:themeFill="accent6"/>
          </w:tcPr>
          <w:p w14:paraId="5727D8B4" w14:textId="679A0E15" w:rsidR="00514C7F" w:rsidRPr="00D91F6A" w:rsidRDefault="00514C7F" w:rsidP="00514C7F">
            <w:pPr>
              <w:autoSpaceDE w:val="0"/>
              <w:autoSpaceDN w:val="0"/>
              <w:adjustRightInd w:val="0"/>
              <w:jc w:val="center"/>
              <w:rPr>
                <w:b/>
                <w:bCs/>
                <w:sz w:val="24"/>
                <w:szCs w:val="24"/>
              </w:rPr>
            </w:pPr>
            <w:r>
              <w:rPr>
                <w:b/>
                <w:bCs/>
                <w:sz w:val="24"/>
                <w:szCs w:val="24"/>
              </w:rPr>
              <w:t xml:space="preserve">LISTA DE </w:t>
            </w:r>
            <w:r w:rsidRPr="0B365B07">
              <w:rPr>
                <w:b/>
                <w:bCs/>
                <w:sz w:val="24"/>
                <w:szCs w:val="24"/>
              </w:rPr>
              <w:t xml:space="preserve">VERIFICAÇÃO </w:t>
            </w:r>
            <w:r>
              <w:rPr>
                <w:b/>
                <w:bCs/>
                <w:sz w:val="24"/>
                <w:szCs w:val="24"/>
              </w:rPr>
              <w:t xml:space="preserve">1 - </w:t>
            </w:r>
            <w:r w:rsidRPr="0B365B07">
              <w:rPr>
                <w:b/>
                <w:bCs/>
                <w:sz w:val="24"/>
                <w:szCs w:val="24"/>
              </w:rPr>
              <w:t xml:space="preserve">COMUM A TODAS AS CONTRATAÇÕES DE SERVIÇOS DE ENGENHARIA </w:t>
            </w:r>
          </w:p>
        </w:tc>
        <w:tc>
          <w:tcPr>
            <w:tcW w:w="1418" w:type="dxa"/>
            <w:shd w:val="clear" w:color="auto" w:fill="70AD47" w:themeFill="accent6"/>
          </w:tcPr>
          <w:p w14:paraId="3F2135B2" w14:textId="77777777" w:rsidR="00514C7F" w:rsidRDefault="00514C7F" w:rsidP="00514C7F">
            <w:pPr>
              <w:autoSpaceDE w:val="0"/>
              <w:autoSpaceDN w:val="0"/>
              <w:adjustRightInd w:val="0"/>
              <w:spacing w:after="160" w:line="254" w:lineRule="auto"/>
              <w:jc w:val="center"/>
              <w:rPr>
                <w:rFonts w:ascii="Calibri" w:eastAsia="Calibri" w:hAnsi="Calibri" w:cs="Calibri"/>
                <w:lang w:val="en-US"/>
              </w:rPr>
            </w:pPr>
            <w:r>
              <w:rPr>
                <w:rFonts w:ascii="Calibri" w:eastAsia="Calibri" w:hAnsi="Calibri" w:cs="Calibri"/>
                <w:lang w:val="en-US"/>
              </w:rPr>
              <w:t>Atende plenamente a exigência?</w:t>
            </w:r>
          </w:p>
          <w:p w14:paraId="5542E965" w14:textId="77777777" w:rsidR="00514C7F" w:rsidRPr="00893E5F" w:rsidRDefault="00514C7F" w:rsidP="00514C7F">
            <w:pPr>
              <w:autoSpaceDE w:val="0"/>
              <w:autoSpaceDN w:val="0"/>
              <w:adjustRightInd w:val="0"/>
              <w:jc w:val="both"/>
              <w:rPr>
                <w:rFonts w:cstheme="minorHAnsi"/>
                <w:sz w:val="24"/>
                <w:szCs w:val="24"/>
              </w:rPr>
            </w:pPr>
          </w:p>
        </w:tc>
        <w:tc>
          <w:tcPr>
            <w:tcW w:w="1275" w:type="dxa"/>
            <w:shd w:val="clear" w:color="auto" w:fill="70AD47" w:themeFill="accent6"/>
          </w:tcPr>
          <w:p w14:paraId="62F62439" w14:textId="73ED100E" w:rsidR="00514C7F" w:rsidRPr="00893E5F" w:rsidRDefault="00514C7F" w:rsidP="00514C7F">
            <w:pPr>
              <w:autoSpaceDE w:val="0"/>
              <w:autoSpaceDN w:val="0"/>
              <w:adjustRightInd w:val="0"/>
              <w:jc w:val="both"/>
              <w:rPr>
                <w:rFonts w:cstheme="minorHAnsi"/>
                <w:sz w:val="24"/>
                <w:szCs w:val="24"/>
              </w:rPr>
            </w:pPr>
            <w:r>
              <w:rPr>
                <w:rFonts w:cstheme="minorHAnsi"/>
                <w:lang w:val="en-US"/>
              </w:rPr>
              <w:t>Indicação do local do processo em que foi atendida a exigência (doc. / fls. / SEI )</w:t>
            </w:r>
          </w:p>
        </w:tc>
      </w:tr>
      <w:tr w:rsidR="004D225B" w:rsidRPr="00893E5F" w14:paraId="0DB71AAC" w14:textId="77777777" w:rsidTr="00D52C81">
        <w:tc>
          <w:tcPr>
            <w:tcW w:w="6941" w:type="dxa"/>
            <w:tcBorders>
              <w:bottom w:val="single" w:sz="4" w:space="0" w:color="auto"/>
            </w:tcBorders>
          </w:tcPr>
          <w:p w14:paraId="63D3C5E4" w14:textId="61E4E6D1" w:rsidR="004D225B" w:rsidRPr="005013A9" w:rsidRDefault="004D225B" w:rsidP="006F20DF">
            <w:pPr>
              <w:pStyle w:val="PargrafodaLista"/>
              <w:numPr>
                <w:ilvl w:val="0"/>
                <w:numId w:val="9"/>
              </w:numPr>
              <w:autoSpaceDE w:val="0"/>
              <w:autoSpaceDN w:val="0"/>
              <w:adjustRightInd w:val="0"/>
              <w:ind w:left="22" w:firstLine="0"/>
              <w:jc w:val="both"/>
              <w:rPr>
                <w:sz w:val="24"/>
                <w:szCs w:val="24"/>
              </w:rPr>
            </w:pPr>
            <w:r w:rsidRPr="0B365B07">
              <w:rPr>
                <w:sz w:val="24"/>
                <w:szCs w:val="24"/>
              </w:rPr>
              <w:t>Houve abertura de processo administrativo devidamente autuado e numerado, quando processo físico, ou registrado quando processo eletrônico, nos termos da ON-AGU nº 2/2009?</w:t>
            </w:r>
            <w:r w:rsidR="005013A9">
              <w:rPr>
                <w:rStyle w:val="Refdenotadefim"/>
                <w:sz w:val="24"/>
                <w:szCs w:val="24"/>
              </w:rPr>
              <w:endnoteReference w:id="1"/>
            </w:r>
          </w:p>
        </w:tc>
        <w:sdt>
          <w:sdtPr>
            <w:rPr>
              <w:rFonts w:cstheme="minorHAnsi"/>
              <w:sz w:val="24"/>
              <w:szCs w:val="24"/>
            </w:rPr>
            <w:id w:val="1140842957"/>
            <w:placeholder>
              <w:docPart w:val="5FB2BC43D29041B4A76BF0B1C8658CF8"/>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535110F3" w14:textId="57E24BB1" w:rsidR="004D225B" w:rsidRPr="00893E5F" w:rsidRDefault="0084561C" w:rsidP="00CB11E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4E5BB583" w14:textId="0C206F0E" w:rsidR="004D225B" w:rsidRPr="00893E5F" w:rsidRDefault="004D225B" w:rsidP="00CB11E4">
            <w:pPr>
              <w:autoSpaceDE w:val="0"/>
              <w:autoSpaceDN w:val="0"/>
              <w:adjustRightInd w:val="0"/>
              <w:jc w:val="both"/>
              <w:rPr>
                <w:rFonts w:cstheme="minorHAnsi"/>
                <w:sz w:val="24"/>
                <w:szCs w:val="24"/>
              </w:rPr>
            </w:pPr>
          </w:p>
        </w:tc>
      </w:tr>
      <w:tr w:rsidR="004D225B" w:rsidRPr="00893E5F" w14:paraId="17A99798" w14:textId="77777777" w:rsidTr="00D52C81">
        <w:tc>
          <w:tcPr>
            <w:tcW w:w="6941" w:type="dxa"/>
            <w:shd w:val="clear" w:color="auto" w:fill="C5E0B3" w:themeFill="accent6" w:themeFillTint="66"/>
          </w:tcPr>
          <w:p w14:paraId="4486E61E" w14:textId="442B78DE" w:rsidR="004D225B" w:rsidRPr="006D270B"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lastRenderedPageBreak/>
              <w:t>Consta o documento de formalização da demanda, elaborado pelo setor requisitante do serviço, nos termos do modelo do Anexo II, IN SEGES/MP n.º 05/2017?</w:t>
            </w:r>
          </w:p>
        </w:tc>
        <w:sdt>
          <w:sdtPr>
            <w:rPr>
              <w:rFonts w:cstheme="minorHAnsi"/>
              <w:sz w:val="24"/>
              <w:szCs w:val="24"/>
            </w:rPr>
            <w:id w:val="2111388637"/>
            <w:placeholder>
              <w:docPart w:val="7DAF78E8B79E4FA1BDC9EBBDFDDAC164"/>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76BDF64E" w14:textId="6A72FECD" w:rsidR="004D225B" w:rsidRPr="00893E5F" w:rsidRDefault="0084561C" w:rsidP="00CB11E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0636D821" w14:textId="17FA41E0" w:rsidR="004D225B" w:rsidRPr="00893E5F" w:rsidRDefault="004D225B" w:rsidP="00CB11E4">
            <w:pPr>
              <w:autoSpaceDE w:val="0"/>
              <w:autoSpaceDN w:val="0"/>
              <w:adjustRightInd w:val="0"/>
              <w:jc w:val="both"/>
              <w:rPr>
                <w:rFonts w:cstheme="minorHAnsi"/>
                <w:sz w:val="24"/>
                <w:szCs w:val="24"/>
              </w:rPr>
            </w:pPr>
          </w:p>
        </w:tc>
      </w:tr>
      <w:tr w:rsidR="004D225B" w:rsidRPr="00893E5F" w14:paraId="3D42D0DE" w14:textId="77777777" w:rsidTr="00D52C81">
        <w:tc>
          <w:tcPr>
            <w:tcW w:w="6941" w:type="dxa"/>
            <w:tcBorders>
              <w:bottom w:val="single" w:sz="4" w:space="0" w:color="auto"/>
            </w:tcBorders>
          </w:tcPr>
          <w:p w14:paraId="60294DC0" w14:textId="24E8CF2D" w:rsidR="004D225B" w:rsidRPr="006D270B"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A contratação NÃO incide nas hipóteses vedadas pelo art. 9º da IN SEGES/MP n.º 05/2017?</w:t>
            </w:r>
          </w:p>
        </w:tc>
        <w:sdt>
          <w:sdtPr>
            <w:rPr>
              <w:rFonts w:cstheme="minorHAnsi"/>
              <w:sz w:val="24"/>
              <w:szCs w:val="24"/>
            </w:rPr>
            <w:id w:val="2115476219"/>
            <w:placeholder>
              <w:docPart w:val="899C65D9845D49208405A0E2F2F9BBD7"/>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00ACA93F" w14:textId="7B30EFA6" w:rsidR="004D225B" w:rsidRPr="00893E5F" w:rsidRDefault="0084561C" w:rsidP="00CB11E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2B98B88C" w14:textId="02A14A51" w:rsidR="004D225B" w:rsidRPr="00893E5F" w:rsidRDefault="004D225B" w:rsidP="00CB11E4">
            <w:pPr>
              <w:autoSpaceDE w:val="0"/>
              <w:autoSpaceDN w:val="0"/>
              <w:adjustRightInd w:val="0"/>
              <w:jc w:val="both"/>
              <w:rPr>
                <w:rFonts w:cstheme="minorHAnsi"/>
                <w:sz w:val="24"/>
                <w:szCs w:val="24"/>
              </w:rPr>
            </w:pPr>
          </w:p>
        </w:tc>
      </w:tr>
      <w:tr w:rsidR="004D225B" w:rsidRPr="00893E5F" w14:paraId="1DAB81A3" w14:textId="77777777" w:rsidTr="00D52C81">
        <w:tc>
          <w:tcPr>
            <w:tcW w:w="6941" w:type="dxa"/>
            <w:shd w:val="clear" w:color="auto" w:fill="C5E0B3" w:themeFill="accent6" w:themeFillTint="66"/>
          </w:tcPr>
          <w:p w14:paraId="0F24423D" w14:textId="4080AA33" w:rsidR="004D225B" w:rsidRPr="006D270B"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Há manifestação sobre o alinhamento do objeto da contratação ao Planejamento Estratégico do órgão ou entidade, quando houver?</w:t>
            </w:r>
            <w:r w:rsidR="005013A9">
              <w:rPr>
                <w:rStyle w:val="Refdenotadefim"/>
                <w:sz w:val="24"/>
                <w:szCs w:val="24"/>
              </w:rPr>
              <w:endnoteReference w:id="2"/>
            </w:r>
            <w:r w:rsidRPr="0B365B07">
              <w:rPr>
                <w:sz w:val="24"/>
                <w:szCs w:val="24"/>
              </w:rPr>
              <w:t xml:space="preserve">  </w:t>
            </w:r>
          </w:p>
        </w:tc>
        <w:sdt>
          <w:sdtPr>
            <w:rPr>
              <w:rFonts w:cstheme="minorHAnsi"/>
              <w:sz w:val="24"/>
              <w:szCs w:val="24"/>
            </w:rPr>
            <w:id w:val="1438556291"/>
            <w:placeholder>
              <w:docPart w:val="18EABD2A8C854499BE8C0CCDCAE2B000"/>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30A09FCC" w14:textId="0DD6A73B"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7D0DD96D" w14:textId="568B148F" w:rsidR="004D225B" w:rsidRPr="00893E5F" w:rsidRDefault="004D225B" w:rsidP="00B43022">
            <w:pPr>
              <w:autoSpaceDE w:val="0"/>
              <w:autoSpaceDN w:val="0"/>
              <w:adjustRightInd w:val="0"/>
              <w:jc w:val="both"/>
              <w:rPr>
                <w:rFonts w:cstheme="minorHAnsi"/>
                <w:sz w:val="24"/>
                <w:szCs w:val="24"/>
              </w:rPr>
            </w:pPr>
          </w:p>
        </w:tc>
      </w:tr>
      <w:tr w:rsidR="004D225B" w:rsidRPr="00893E5F" w14:paraId="3F23EBEF" w14:textId="77777777" w:rsidTr="00D52C81">
        <w:tc>
          <w:tcPr>
            <w:tcW w:w="6941" w:type="dxa"/>
            <w:tcBorders>
              <w:bottom w:val="single" w:sz="4" w:space="0" w:color="auto"/>
            </w:tcBorders>
          </w:tcPr>
          <w:p w14:paraId="19A1526E" w14:textId="21F03341" w:rsidR="004D225B" w:rsidRPr="005013A9" w:rsidRDefault="004D225B" w:rsidP="005013A9">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O </w:t>
            </w:r>
            <w:r>
              <w:rPr>
                <w:rFonts w:cstheme="minorHAnsi"/>
                <w:sz w:val="24"/>
                <w:szCs w:val="24"/>
                <w:highlight w:val="yellow"/>
              </w:rPr>
              <w:t>objeto requisitado está contemplado no Plano de Contratações Anual, de acordo com o Decreto nº 10.947, de 25 de janeiro de 2022</w:t>
            </w:r>
            <w:r w:rsidRPr="0B365B07">
              <w:rPr>
                <w:sz w:val="24"/>
                <w:szCs w:val="24"/>
              </w:rPr>
              <w:t>?</w:t>
            </w:r>
            <w:r w:rsidR="005013A9">
              <w:rPr>
                <w:rStyle w:val="Refdenotadefim"/>
                <w:sz w:val="24"/>
                <w:szCs w:val="24"/>
              </w:rPr>
              <w:endnoteReference w:id="3"/>
            </w:r>
          </w:p>
        </w:tc>
        <w:sdt>
          <w:sdtPr>
            <w:rPr>
              <w:rFonts w:cstheme="minorHAnsi"/>
              <w:sz w:val="24"/>
              <w:szCs w:val="24"/>
            </w:rPr>
            <w:id w:val="-868598925"/>
            <w:placeholder>
              <w:docPart w:val="73A6A127F892413A894E3122CA8BCB93"/>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23A55423" w14:textId="07A35CA8"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5CE3F53D" w14:textId="569B6CAF" w:rsidR="004D225B" w:rsidRPr="00893E5F" w:rsidRDefault="004D225B" w:rsidP="00B43022">
            <w:pPr>
              <w:autoSpaceDE w:val="0"/>
              <w:autoSpaceDN w:val="0"/>
              <w:adjustRightInd w:val="0"/>
              <w:jc w:val="both"/>
              <w:rPr>
                <w:rFonts w:cstheme="minorHAnsi"/>
                <w:sz w:val="24"/>
                <w:szCs w:val="24"/>
              </w:rPr>
            </w:pPr>
          </w:p>
        </w:tc>
      </w:tr>
      <w:tr w:rsidR="004D225B" w:rsidRPr="00893E5F" w14:paraId="77DFAFF6" w14:textId="77777777" w:rsidTr="00D52C81">
        <w:tc>
          <w:tcPr>
            <w:tcW w:w="6941" w:type="dxa"/>
            <w:shd w:val="clear" w:color="auto" w:fill="C5E0B3" w:themeFill="accent6" w:themeFillTint="66"/>
          </w:tcPr>
          <w:p w14:paraId="5799009D" w14:textId="0E10DDE6" w:rsidR="004D225B" w:rsidRPr="006D270B"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instituída Equipe de Planejamento da Contratação pela autoridade competente do setor de licitação?</w:t>
            </w:r>
            <w:r w:rsidR="005013A9">
              <w:rPr>
                <w:rStyle w:val="Refdenotadefim"/>
                <w:sz w:val="24"/>
                <w:szCs w:val="24"/>
              </w:rPr>
              <w:endnoteReference w:id="4"/>
            </w:r>
          </w:p>
        </w:tc>
        <w:sdt>
          <w:sdtPr>
            <w:rPr>
              <w:rFonts w:cstheme="minorHAnsi"/>
              <w:sz w:val="24"/>
              <w:szCs w:val="24"/>
            </w:rPr>
            <w:id w:val="1757471658"/>
            <w:placeholder>
              <w:docPart w:val="DCC8F21869F44F9D88651348EF5D2815"/>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7112CA7B" w14:textId="2ADA4E61"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23B95BEE" w14:textId="6A985571" w:rsidR="004D225B" w:rsidRPr="00893E5F" w:rsidRDefault="004D225B" w:rsidP="00B43022">
            <w:pPr>
              <w:autoSpaceDE w:val="0"/>
              <w:autoSpaceDN w:val="0"/>
              <w:adjustRightInd w:val="0"/>
              <w:jc w:val="both"/>
              <w:rPr>
                <w:rFonts w:cstheme="minorHAnsi"/>
                <w:sz w:val="24"/>
                <w:szCs w:val="24"/>
              </w:rPr>
            </w:pPr>
          </w:p>
        </w:tc>
      </w:tr>
      <w:tr w:rsidR="004D225B" w:rsidRPr="00893E5F" w14:paraId="628C2161" w14:textId="77777777" w:rsidTr="00D52C81">
        <w:tc>
          <w:tcPr>
            <w:tcW w:w="6941" w:type="dxa"/>
            <w:tcBorders>
              <w:bottom w:val="single" w:sz="4" w:space="0" w:color="auto"/>
            </w:tcBorders>
          </w:tcPr>
          <w:p w14:paraId="2107A44C" w14:textId="4F8ADA2E" w:rsidR="004D225B" w:rsidRPr="005013A9" w:rsidRDefault="004D225B" w:rsidP="0B365B07">
            <w:pPr>
              <w:pStyle w:val="PargrafodaLista"/>
              <w:numPr>
                <w:ilvl w:val="0"/>
                <w:numId w:val="9"/>
              </w:numPr>
              <w:autoSpaceDE w:val="0"/>
              <w:autoSpaceDN w:val="0"/>
              <w:adjustRightInd w:val="0"/>
              <w:ind w:left="22" w:firstLine="0"/>
              <w:jc w:val="both"/>
              <w:rPr>
                <w:sz w:val="24"/>
                <w:szCs w:val="24"/>
              </w:rPr>
            </w:pPr>
            <w:r w:rsidRPr="00233CD5">
              <w:rPr>
                <w:sz w:val="24"/>
                <w:szCs w:val="24"/>
              </w:rPr>
              <w:t>Foram produzidos no Sistema ETP digital e juntados ao processo os Estudos Técnicos Preliminares - ETP, conforme as diretrizes constantes da IN SEGES/ME nº 40/2020?</w:t>
            </w:r>
            <w:r w:rsidR="005013A9">
              <w:rPr>
                <w:rStyle w:val="Refdenotadefim"/>
                <w:sz w:val="24"/>
                <w:szCs w:val="24"/>
              </w:rPr>
              <w:endnoteReference w:id="5"/>
            </w:r>
            <w:r w:rsidRPr="00233CD5">
              <w:rPr>
                <w:sz w:val="24"/>
                <w:szCs w:val="24"/>
              </w:rPr>
              <w:t xml:space="preserve"> </w:t>
            </w:r>
            <w:r w:rsidR="005013A9">
              <w:rPr>
                <w:rStyle w:val="Refdenotadefim"/>
                <w:sz w:val="24"/>
                <w:szCs w:val="24"/>
              </w:rPr>
              <w:endnoteReference w:id="6"/>
            </w:r>
          </w:p>
        </w:tc>
        <w:sdt>
          <w:sdtPr>
            <w:rPr>
              <w:rFonts w:cstheme="minorHAnsi"/>
              <w:sz w:val="24"/>
              <w:szCs w:val="24"/>
            </w:rPr>
            <w:id w:val="151344638"/>
            <w:placeholder>
              <w:docPart w:val="2F28A6E657A847DB95C9AFD736107F71"/>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3302FD30" w14:textId="1AFCD904"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3D36C7B5" w14:textId="71DFD533" w:rsidR="004D225B" w:rsidRPr="00893E5F" w:rsidRDefault="004D225B" w:rsidP="00B43022">
            <w:pPr>
              <w:autoSpaceDE w:val="0"/>
              <w:autoSpaceDN w:val="0"/>
              <w:adjustRightInd w:val="0"/>
              <w:jc w:val="both"/>
              <w:rPr>
                <w:rFonts w:cstheme="minorHAnsi"/>
                <w:sz w:val="24"/>
                <w:szCs w:val="24"/>
              </w:rPr>
            </w:pPr>
          </w:p>
        </w:tc>
      </w:tr>
      <w:tr w:rsidR="004D225B" w:rsidRPr="00893E5F" w14:paraId="2910CF6F" w14:textId="77777777" w:rsidTr="00D52C81">
        <w:tc>
          <w:tcPr>
            <w:tcW w:w="6941" w:type="dxa"/>
            <w:shd w:val="clear" w:color="auto" w:fill="C5E0B3" w:themeFill="accent6" w:themeFillTint="66"/>
          </w:tcPr>
          <w:p w14:paraId="43B880D4" w14:textId="3C4E3848" w:rsidR="004D225B" w:rsidRPr="00233CD5" w:rsidRDefault="004D225B" w:rsidP="0B365B07">
            <w:pPr>
              <w:pStyle w:val="PargrafodaLista"/>
              <w:numPr>
                <w:ilvl w:val="1"/>
                <w:numId w:val="9"/>
              </w:numPr>
              <w:autoSpaceDE w:val="0"/>
              <w:autoSpaceDN w:val="0"/>
              <w:adjustRightInd w:val="0"/>
              <w:jc w:val="both"/>
              <w:rPr>
                <w:color w:val="00B050"/>
                <w:sz w:val="24"/>
                <w:szCs w:val="24"/>
              </w:rPr>
            </w:pPr>
            <w:r w:rsidRPr="00233CD5">
              <w:rPr>
                <w:sz w:val="24"/>
                <w:szCs w:val="24"/>
              </w:rPr>
              <w:t xml:space="preserve">Os Estudos Técnicos Preliminares desenvolvidos atenderam a todas as exigências do art. 7º da IN SEGES/ME n.º 40/2020? </w:t>
            </w:r>
          </w:p>
        </w:tc>
        <w:sdt>
          <w:sdtPr>
            <w:rPr>
              <w:rFonts w:cstheme="minorHAnsi"/>
              <w:sz w:val="24"/>
              <w:szCs w:val="24"/>
            </w:rPr>
            <w:id w:val="-1685507435"/>
            <w:placeholder>
              <w:docPart w:val="581C833B14274866BB2B44866ECFD15D"/>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29A6A194" w14:textId="6F9AA447"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18331C63" w14:textId="25222308" w:rsidR="004D225B" w:rsidRPr="00893E5F" w:rsidRDefault="004D225B" w:rsidP="00B43022">
            <w:pPr>
              <w:autoSpaceDE w:val="0"/>
              <w:autoSpaceDN w:val="0"/>
              <w:adjustRightInd w:val="0"/>
              <w:jc w:val="both"/>
              <w:rPr>
                <w:rFonts w:cstheme="minorHAnsi"/>
                <w:sz w:val="24"/>
                <w:szCs w:val="24"/>
              </w:rPr>
            </w:pPr>
          </w:p>
        </w:tc>
      </w:tr>
      <w:tr w:rsidR="004D225B" w:rsidRPr="00893E5F" w14:paraId="24CB9433" w14:textId="77777777" w:rsidTr="00D52C81">
        <w:tc>
          <w:tcPr>
            <w:tcW w:w="6941" w:type="dxa"/>
            <w:tcBorders>
              <w:bottom w:val="single" w:sz="4" w:space="0" w:color="auto"/>
            </w:tcBorders>
          </w:tcPr>
          <w:p w14:paraId="636354D3" w14:textId="21BBF7E0" w:rsidR="004D225B" w:rsidRPr="00233CD5" w:rsidRDefault="004D225B" w:rsidP="0B365B07">
            <w:pPr>
              <w:pStyle w:val="PargrafodaLista"/>
              <w:numPr>
                <w:ilvl w:val="1"/>
                <w:numId w:val="9"/>
              </w:numPr>
              <w:autoSpaceDE w:val="0"/>
              <w:autoSpaceDN w:val="0"/>
              <w:adjustRightInd w:val="0"/>
              <w:jc w:val="both"/>
              <w:rPr>
                <w:sz w:val="24"/>
                <w:szCs w:val="24"/>
              </w:rPr>
            </w:pPr>
            <w:r w:rsidRPr="00233CD5">
              <w:rPr>
                <w:sz w:val="24"/>
                <w:szCs w:val="24"/>
              </w:rPr>
              <w:t>A não previsão, nos Estudos Técnicos Preliminares, de qualquer dos conteúdos do art. 7º da IN SEGES/ME nº 40/2020 foi devidamente justificada no próprio documento?</w:t>
            </w:r>
            <w:r w:rsidR="005013A9">
              <w:rPr>
                <w:rStyle w:val="Refdenotadefim"/>
                <w:sz w:val="24"/>
                <w:szCs w:val="24"/>
              </w:rPr>
              <w:endnoteReference w:id="7"/>
            </w:r>
          </w:p>
        </w:tc>
        <w:sdt>
          <w:sdtPr>
            <w:rPr>
              <w:rFonts w:cstheme="minorHAnsi"/>
              <w:sz w:val="24"/>
              <w:szCs w:val="24"/>
            </w:rPr>
            <w:id w:val="-922721316"/>
            <w:placeholder>
              <w:docPart w:val="FA59023411D342DE89B1A74FE526B93B"/>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2B1F363E" w14:textId="202F1AF0" w:rsidR="004D225B" w:rsidRPr="005D7C16"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21541A34" w14:textId="59DA69F1" w:rsidR="004D225B" w:rsidRPr="005D7C16" w:rsidRDefault="004D225B" w:rsidP="00B43022">
            <w:pPr>
              <w:autoSpaceDE w:val="0"/>
              <w:autoSpaceDN w:val="0"/>
              <w:adjustRightInd w:val="0"/>
              <w:jc w:val="both"/>
              <w:rPr>
                <w:rFonts w:cstheme="minorHAnsi"/>
                <w:sz w:val="24"/>
                <w:szCs w:val="24"/>
              </w:rPr>
            </w:pPr>
          </w:p>
        </w:tc>
      </w:tr>
      <w:tr w:rsidR="004D225B" w:rsidRPr="00893E5F" w14:paraId="1548327D" w14:textId="77777777" w:rsidTr="00D52C81">
        <w:tc>
          <w:tcPr>
            <w:tcW w:w="6941" w:type="dxa"/>
            <w:shd w:val="clear" w:color="auto" w:fill="C5E0B3" w:themeFill="accent6" w:themeFillTint="66"/>
          </w:tcPr>
          <w:p w14:paraId="0673D8B3" w14:textId="005FF132" w:rsidR="004D225B" w:rsidRPr="00233CD5" w:rsidRDefault="004D225B" w:rsidP="0B365B07">
            <w:pPr>
              <w:pStyle w:val="PargrafodaLista"/>
              <w:numPr>
                <w:ilvl w:val="1"/>
                <w:numId w:val="9"/>
              </w:numPr>
              <w:autoSpaceDE w:val="0"/>
              <w:autoSpaceDN w:val="0"/>
              <w:adjustRightInd w:val="0"/>
              <w:jc w:val="both"/>
              <w:rPr>
                <w:sz w:val="24"/>
                <w:szCs w:val="24"/>
              </w:rPr>
            </w:pPr>
            <w:r w:rsidRPr="0B365B07">
              <w:rPr>
                <w:rStyle w:val="eop"/>
                <w:sz w:val="24"/>
                <w:szCs w:val="24"/>
              </w:rPr>
              <w:t>Consta a aprovação do</w:t>
            </w:r>
            <w:r>
              <w:rPr>
                <w:rStyle w:val="eop"/>
                <w:sz w:val="24"/>
                <w:szCs w:val="24"/>
              </w:rPr>
              <w:t xml:space="preserve"> Estudo Técnico Preliminar </w:t>
            </w:r>
            <w:r w:rsidRPr="0B365B07">
              <w:rPr>
                <w:rStyle w:val="eop"/>
                <w:sz w:val="24"/>
                <w:szCs w:val="24"/>
              </w:rPr>
              <w:t>pela autoridade competente?</w:t>
            </w:r>
            <w:r w:rsidR="005013A9">
              <w:rPr>
                <w:rStyle w:val="Refdenotadefim"/>
                <w:sz w:val="24"/>
                <w:szCs w:val="24"/>
              </w:rPr>
              <w:endnoteReference w:id="8"/>
            </w:r>
          </w:p>
        </w:tc>
        <w:sdt>
          <w:sdtPr>
            <w:rPr>
              <w:rFonts w:cstheme="minorHAnsi"/>
              <w:sz w:val="24"/>
              <w:szCs w:val="24"/>
            </w:rPr>
            <w:id w:val="1914509413"/>
            <w:placeholder>
              <w:docPart w:val="2FF53520BB6D44D7990FA1FFCF0FCDEF"/>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5F04E5AA" w14:textId="1718E7D3" w:rsidR="004D225B" w:rsidRPr="005D7C16"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254CFB0F" w14:textId="6C5048C7" w:rsidR="004D225B" w:rsidRPr="005D7C16" w:rsidRDefault="004D225B" w:rsidP="00B43022">
            <w:pPr>
              <w:autoSpaceDE w:val="0"/>
              <w:autoSpaceDN w:val="0"/>
              <w:adjustRightInd w:val="0"/>
              <w:jc w:val="both"/>
              <w:rPr>
                <w:rFonts w:cstheme="minorHAnsi"/>
                <w:sz w:val="24"/>
                <w:szCs w:val="24"/>
              </w:rPr>
            </w:pPr>
          </w:p>
        </w:tc>
      </w:tr>
      <w:tr w:rsidR="004D225B" w:rsidRPr="00893E5F" w14:paraId="2C86E5C0" w14:textId="77777777" w:rsidTr="00D52C81">
        <w:tc>
          <w:tcPr>
            <w:tcW w:w="6941" w:type="dxa"/>
            <w:tcBorders>
              <w:bottom w:val="single" w:sz="4" w:space="0" w:color="auto"/>
            </w:tcBorders>
          </w:tcPr>
          <w:p w14:paraId="183F231E" w14:textId="6E9CC56F" w:rsidR="004D225B" w:rsidRPr="005013A9"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elaborado e juntado aos autos o Mapa de Riscos previsto no art. 26, §1º, incisos I e II, de acordo com o modelo do Anexo IV da IN SEGES/MP n.º 5/2017?</w:t>
            </w:r>
            <w:r w:rsidR="005013A9">
              <w:rPr>
                <w:rStyle w:val="Refdenotadefim"/>
                <w:sz w:val="24"/>
                <w:szCs w:val="24"/>
              </w:rPr>
              <w:endnoteReference w:id="9"/>
            </w:r>
            <w:r w:rsidRPr="0B365B07">
              <w:rPr>
                <w:sz w:val="24"/>
                <w:szCs w:val="24"/>
              </w:rPr>
              <w:t xml:space="preserve"> </w:t>
            </w:r>
            <w:r w:rsidR="005013A9">
              <w:rPr>
                <w:rStyle w:val="Refdenotadefim"/>
                <w:sz w:val="24"/>
                <w:szCs w:val="24"/>
              </w:rPr>
              <w:endnoteReference w:id="10"/>
            </w:r>
          </w:p>
        </w:tc>
        <w:sdt>
          <w:sdtPr>
            <w:rPr>
              <w:rFonts w:cstheme="minorHAnsi"/>
              <w:sz w:val="24"/>
              <w:szCs w:val="24"/>
            </w:rPr>
            <w:id w:val="-1644343294"/>
            <w:placeholder>
              <w:docPart w:val="D1E811E8136045029DD329FA9F0C68B4"/>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7C305900" w14:textId="5109D6DA"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4932EBC6" w14:textId="590DA99A" w:rsidR="004D225B" w:rsidRPr="00893E5F" w:rsidRDefault="004D225B" w:rsidP="00B43022">
            <w:pPr>
              <w:autoSpaceDE w:val="0"/>
              <w:autoSpaceDN w:val="0"/>
              <w:adjustRightInd w:val="0"/>
              <w:jc w:val="both"/>
              <w:rPr>
                <w:rFonts w:cstheme="minorHAnsi"/>
                <w:sz w:val="24"/>
                <w:szCs w:val="24"/>
              </w:rPr>
            </w:pPr>
          </w:p>
        </w:tc>
      </w:tr>
      <w:tr w:rsidR="004D225B" w:rsidRPr="00893E5F" w14:paraId="50E1D790" w14:textId="77777777" w:rsidTr="00D52C81">
        <w:tc>
          <w:tcPr>
            <w:tcW w:w="6941" w:type="dxa"/>
            <w:shd w:val="clear" w:color="auto" w:fill="C5E0B3" w:themeFill="accent6" w:themeFillTint="66"/>
          </w:tcPr>
          <w:p w14:paraId="4E28D0F7" w14:textId="2EFDE031" w:rsidR="004D225B" w:rsidRPr="006D270B" w:rsidRDefault="004D225B" w:rsidP="0B365B07">
            <w:pPr>
              <w:pStyle w:val="PargrafodaLista"/>
              <w:numPr>
                <w:ilvl w:val="1"/>
                <w:numId w:val="9"/>
              </w:numPr>
              <w:autoSpaceDE w:val="0"/>
              <w:autoSpaceDN w:val="0"/>
              <w:adjustRightInd w:val="0"/>
              <w:jc w:val="both"/>
              <w:rPr>
                <w:sz w:val="24"/>
                <w:szCs w:val="24"/>
              </w:rPr>
            </w:pPr>
            <w:r w:rsidRPr="0B365B07">
              <w:rPr>
                <w:rStyle w:val="eop"/>
                <w:sz w:val="24"/>
                <w:szCs w:val="24"/>
              </w:rPr>
              <w:t xml:space="preserve">O </w:t>
            </w:r>
            <w:r>
              <w:t>mapa</w:t>
            </w:r>
            <w:r w:rsidRPr="0B365B07">
              <w:rPr>
                <w:rStyle w:val="eop"/>
                <w:sz w:val="24"/>
                <w:szCs w:val="24"/>
              </w:rPr>
              <w:t xml:space="preserve"> confeccionado atende às exigências do art. 25 da </w:t>
            </w:r>
            <w:r w:rsidRPr="0B365B07">
              <w:rPr>
                <w:sz w:val="24"/>
                <w:szCs w:val="24"/>
              </w:rPr>
              <w:t>IN SEGES/MP n.º 05/2017</w:t>
            </w:r>
            <w:r w:rsidRPr="0B365B07">
              <w:rPr>
                <w:rStyle w:val="eop"/>
                <w:sz w:val="24"/>
                <w:szCs w:val="24"/>
              </w:rPr>
              <w:t>?</w:t>
            </w:r>
          </w:p>
        </w:tc>
        <w:sdt>
          <w:sdtPr>
            <w:rPr>
              <w:rFonts w:cstheme="minorHAnsi"/>
              <w:sz w:val="24"/>
              <w:szCs w:val="24"/>
            </w:rPr>
            <w:id w:val="-1756273911"/>
            <w:placeholder>
              <w:docPart w:val="E1230E80CEE045BB86EA3D0B149D2EBD"/>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1F230151" w14:textId="581A125E"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0EE561E2" w14:textId="3D37C23A" w:rsidR="004D225B" w:rsidRPr="00893E5F" w:rsidRDefault="004D225B" w:rsidP="00B43022">
            <w:pPr>
              <w:autoSpaceDE w:val="0"/>
              <w:autoSpaceDN w:val="0"/>
              <w:adjustRightInd w:val="0"/>
              <w:jc w:val="both"/>
              <w:rPr>
                <w:rFonts w:cstheme="minorHAnsi"/>
                <w:sz w:val="24"/>
                <w:szCs w:val="24"/>
              </w:rPr>
            </w:pPr>
          </w:p>
        </w:tc>
      </w:tr>
      <w:tr w:rsidR="004D225B" w:rsidRPr="00893E5F" w14:paraId="4D765A69" w14:textId="77777777" w:rsidTr="00D52C81">
        <w:tc>
          <w:tcPr>
            <w:tcW w:w="6941" w:type="dxa"/>
            <w:tcBorders>
              <w:bottom w:val="single" w:sz="4" w:space="0" w:color="auto"/>
            </w:tcBorders>
          </w:tcPr>
          <w:p w14:paraId="03178FD3" w14:textId="1BE96399" w:rsidR="004D225B" w:rsidRPr="006D270B" w:rsidRDefault="004D225B" w:rsidP="0B365B07">
            <w:pPr>
              <w:pStyle w:val="PargrafodaLista"/>
              <w:numPr>
                <w:ilvl w:val="0"/>
                <w:numId w:val="9"/>
              </w:numPr>
              <w:autoSpaceDE w:val="0"/>
              <w:autoSpaceDN w:val="0"/>
              <w:adjustRightInd w:val="0"/>
              <w:ind w:left="22" w:firstLine="0"/>
              <w:jc w:val="both"/>
              <w:rPr>
                <w:rStyle w:val="eop"/>
                <w:sz w:val="24"/>
                <w:szCs w:val="24"/>
              </w:rPr>
            </w:pPr>
            <w:r w:rsidRPr="0B365B07">
              <w:rPr>
                <w:sz w:val="24"/>
                <w:szCs w:val="24"/>
              </w:rPr>
              <w:t>No caso de serviços de engenharia com regime de dedicação exclusiva de mão de obra, foi contemplado, no mapa de riscos, o risco de descumprimento das obrigações trabalhistas, previdenciárias e com FGTS da contratada?</w:t>
            </w:r>
            <w:r w:rsidR="00F91501">
              <w:rPr>
                <w:rStyle w:val="Refdenotadefim"/>
                <w:sz w:val="24"/>
                <w:szCs w:val="24"/>
              </w:rPr>
              <w:endnoteReference w:id="11"/>
            </w:r>
          </w:p>
        </w:tc>
        <w:sdt>
          <w:sdtPr>
            <w:rPr>
              <w:rFonts w:cstheme="minorHAnsi"/>
              <w:sz w:val="24"/>
              <w:szCs w:val="24"/>
            </w:rPr>
            <w:id w:val="-1054235403"/>
            <w:placeholder>
              <w:docPart w:val="542E1036AFCE49B39F920969791E33E1"/>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4E5CAE35" w14:textId="5EA427FA"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39F54355" w14:textId="276E526C" w:rsidR="004D225B" w:rsidRPr="00893E5F" w:rsidRDefault="004D225B" w:rsidP="00B43022">
            <w:pPr>
              <w:autoSpaceDE w:val="0"/>
              <w:autoSpaceDN w:val="0"/>
              <w:adjustRightInd w:val="0"/>
              <w:jc w:val="both"/>
              <w:rPr>
                <w:rFonts w:cstheme="minorHAnsi"/>
                <w:sz w:val="24"/>
                <w:szCs w:val="24"/>
              </w:rPr>
            </w:pPr>
          </w:p>
        </w:tc>
      </w:tr>
      <w:tr w:rsidR="004D225B" w:rsidRPr="00893E5F" w14:paraId="6E0E0E3C" w14:textId="77777777" w:rsidTr="00D52C81">
        <w:tc>
          <w:tcPr>
            <w:tcW w:w="6941" w:type="dxa"/>
            <w:shd w:val="clear" w:color="auto" w:fill="C5E0B3" w:themeFill="accent6" w:themeFillTint="66"/>
          </w:tcPr>
          <w:p w14:paraId="0C5ED138" w14:textId="05DCD123" w:rsidR="004D225B" w:rsidRPr="006D270B" w:rsidRDefault="004D225B" w:rsidP="0B365B07">
            <w:pPr>
              <w:pStyle w:val="PargrafodaLista"/>
              <w:numPr>
                <w:ilvl w:val="1"/>
                <w:numId w:val="9"/>
              </w:numPr>
              <w:autoSpaceDE w:val="0"/>
              <w:autoSpaceDN w:val="0"/>
              <w:adjustRightInd w:val="0"/>
              <w:jc w:val="both"/>
              <w:rPr>
                <w:rStyle w:val="eop"/>
                <w:sz w:val="24"/>
                <w:szCs w:val="24"/>
              </w:rPr>
            </w:pPr>
            <w:r w:rsidRPr="0B365B07">
              <w:rPr>
                <w:rStyle w:val="eop"/>
                <w:sz w:val="24"/>
                <w:szCs w:val="24"/>
              </w:rPr>
              <w:t>Optou-se por uma das formas de controle interno previstas no §1º do art. 18 da IN SEGES/MP n.º 05/2017 (conta-depósito vinculada ou pagamento pelo fato gerador)?</w:t>
            </w:r>
          </w:p>
        </w:tc>
        <w:sdt>
          <w:sdtPr>
            <w:rPr>
              <w:rFonts w:cstheme="minorHAnsi"/>
              <w:sz w:val="24"/>
              <w:szCs w:val="24"/>
            </w:rPr>
            <w:id w:val="-1491627849"/>
            <w:placeholder>
              <w:docPart w:val="FF3C882D590042728A9790C929BB513B"/>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69CB5CA9" w14:textId="09F25595"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2C8D190D" w14:textId="68E30F35" w:rsidR="004D225B" w:rsidRPr="00893E5F" w:rsidRDefault="004D225B" w:rsidP="00B43022">
            <w:pPr>
              <w:autoSpaceDE w:val="0"/>
              <w:autoSpaceDN w:val="0"/>
              <w:adjustRightInd w:val="0"/>
              <w:jc w:val="both"/>
              <w:rPr>
                <w:rFonts w:cstheme="minorHAnsi"/>
                <w:sz w:val="24"/>
                <w:szCs w:val="24"/>
              </w:rPr>
            </w:pPr>
          </w:p>
        </w:tc>
      </w:tr>
      <w:tr w:rsidR="004D225B" w:rsidRPr="00893E5F" w14:paraId="49910A29" w14:textId="77777777" w:rsidTr="00D52C81">
        <w:tc>
          <w:tcPr>
            <w:tcW w:w="6941" w:type="dxa"/>
            <w:tcBorders>
              <w:bottom w:val="single" w:sz="4" w:space="0" w:color="auto"/>
            </w:tcBorders>
          </w:tcPr>
          <w:p w14:paraId="2E8E22CD" w14:textId="447876B5" w:rsidR="004D225B" w:rsidRPr="006D270B" w:rsidRDefault="004D225B" w:rsidP="0B365B07">
            <w:pPr>
              <w:pStyle w:val="PargrafodaLista"/>
              <w:numPr>
                <w:ilvl w:val="1"/>
                <w:numId w:val="9"/>
              </w:numPr>
              <w:autoSpaceDE w:val="0"/>
              <w:autoSpaceDN w:val="0"/>
              <w:adjustRightInd w:val="0"/>
              <w:jc w:val="both"/>
              <w:rPr>
                <w:rStyle w:val="eop"/>
                <w:sz w:val="24"/>
                <w:szCs w:val="24"/>
              </w:rPr>
            </w:pPr>
            <w:r w:rsidRPr="0B365B07">
              <w:rPr>
                <w:rStyle w:val="eop"/>
                <w:sz w:val="24"/>
                <w:szCs w:val="24"/>
              </w:rPr>
              <w:t>Foi justificada a opção na forma do §2º do mesmo art. 18?</w:t>
            </w:r>
          </w:p>
        </w:tc>
        <w:sdt>
          <w:sdtPr>
            <w:rPr>
              <w:rFonts w:cstheme="minorHAnsi"/>
              <w:sz w:val="24"/>
              <w:szCs w:val="24"/>
            </w:rPr>
            <w:id w:val="412907067"/>
            <w:placeholder>
              <w:docPart w:val="ECB0FEB662164DD5A20BC518E72688EC"/>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6494E6D7" w14:textId="0DC7E4A9"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1DD9DA1B" w14:textId="3F1004CC" w:rsidR="004D225B" w:rsidRPr="00893E5F" w:rsidRDefault="004D225B" w:rsidP="00B43022">
            <w:pPr>
              <w:autoSpaceDE w:val="0"/>
              <w:autoSpaceDN w:val="0"/>
              <w:adjustRightInd w:val="0"/>
              <w:jc w:val="both"/>
              <w:rPr>
                <w:rFonts w:cstheme="minorHAnsi"/>
                <w:sz w:val="24"/>
                <w:szCs w:val="24"/>
              </w:rPr>
            </w:pPr>
          </w:p>
        </w:tc>
      </w:tr>
      <w:tr w:rsidR="004D225B" w:rsidRPr="00893E5F" w14:paraId="5450A9AC" w14:textId="77777777" w:rsidTr="00D52C81">
        <w:tc>
          <w:tcPr>
            <w:tcW w:w="6941" w:type="dxa"/>
            <w:shd w:val="clear" w:color="auto" w:fill="C5E0B3" w:themeFill="accent6" w:themeFillTint="66"/>
          </w:tcPr>
          <w:p w14:paraId="42252204" w14:textId="11362BAB" w:rsidR="004D225B" w:rsidRPr="006D270B" w:rsidRDefault="004D225B" w:rsidP="0B365B07">
            <w:pPr>
              <w:pStyle w:val="PargrafodaLista"/>
              <w:numPr>
                <w:ilvl w:val="0"/>
                <w:numId w:val="9"/>
              </w:numPr>
              <w:autoSpaceDE w:val="0"/>
              <w:autoSpaceDN w:val="0"/>
              <w:adjustRightInd w:val="0"/>
              <w:ind w:left="22" w:firstLine="0"/>
              <w:jc w:val="both"/>
              <w:rPr>
                <w:rStyle w:val="eop"/>
                <w:sz w:val="24"/>
                <w:szCs w:val="24"/>
              </w:rPr>
            </w:pPr>
            <w:r w:rsidRPr="0B365B07">
              <w:rPr>
                <w:sz w:val="24"/>
                <w:szCs w:val="24"/>
              </w:rPr>
              <w:t>O Termo de Referência ou Projeto Básico elaborado pelo setor requisitante basearam-se nos Estudos Técnicos Preliminares, no Gerenciamento de Riscos e nas diretrizes constantes do Anexo V, da IN SEGES/MP n.º 05/2017?</w:t>
            </w:r>
            <w:r w:rsidR="00F91501">
              <w:rPr>
                <w:rStyle w:val="Refdenotadefim"/>
                <w:sz w:val="24"/>
                <w:szCs w:val="24"/>
              </w:rPr>
              <w:endnoteReference w:id="12"/>
            </w:r>
          </w:p>
        </w:tc>
        <w:sdt>
          <w:sdtPr>
            <w:rPr>
              <w:rFonts w:cstheme="minorHAnsi"/>
              <w:sz w:val="24"/>
              <w:szCs w:val="24"/>
            </w:rPr>
            <w:id w:val="1481498809"/>
            <w:placeholder>
              <w:docPart w:val="61BCAE81A8E84B73A429F97AE9DCDDBC"/>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45A74F08" w14:textId="38B03E2F"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2596DC6E" w14:textId="44C14600" w:rsidR="004D225B" w:rsidRPr="00893E5F" w:rsidRDefault="004D225B" w:rsidP="00B43022">
            <w:pPr>
              <w:autoSpaceDE w:val="0"/>
              <w:autoSpaceDN w:val="0"/>
              <w:adjustRightInd w:val="0"/>
              <w:jc w:val="both"/>
              <w:rPr>
                <w:rFonts w:cstheme="minorHAnsi"/>
                <w:sz w:val="24"/>
                <w:szCs w:val="24"/>
              </w:rPr>
            </w:pPr>
          </w:p>
        </w:tc>
      </w:tr>
      <w:tr w:rsidR="004D225B" w:rsidRPr="00893E5F" w14:paraId="68B0A3C5" w14:textId="77777777" w:rsidTr="00D52C81">
        <w:tc>
          <w:tcPr>
            <w:tcW w:w="6941" w:type="dxa"/>
            <w:tcBorders>
              <w:bottom w:val="single" w:sz="4" w:space="0" w:color="auto"/>
            </w:tcBorders>
          </w:tcPr>
          <w:p w14:paraId="358A1F06" w14:textId="112E12A1" w:rsidR="004D225B" w:rsidRPr="006D270B" w:rsidRDefault="004D225B" w:rsidP="0B365B07">
            <w:pPr>
              <w:pStyle w:val="PargrafodaLista"/>
              <w:numPr>
                <w:ilvl w:val="1"/>
                <w:numId w:val="9"/>
              </w:numPr>
              <w:autoSpaceDE w:val="0"/>
              <w:autoSpaceDN w:val="0"/>
              <w:adjustRightInd w:val="0"/>
              <w:ind w:left="1014" w:hanging="654"/>
              <w:jc w:val="both"/>
              <w:rPr>
                <w:rStyle w:val="eop"/>
                <w:sz w:val="24"/>
                <w:szCs w:val="24"/>
              </w:rPr>
            </w:pPr>
            <w:r w:rsidRPr="0B365B07">
              <w:rPr>
                <w:sz w:val="24"/>
                <w:szCs w:val="24"/>
              </w:rPr>
              <w:t xml:space="preserve">Foi utilizado o modelo de minuta padronizada de Termo de Referência ou Projeto Básico da Advocacia-Geral da União, </w:t>
            </w:r>
            <w:r w:rsidRPr="0B365B07">
              <w:rPr>
                <w:rStyle w:val="eop"/>
              </w:rPr>
              <w:t>observadas</w:t>
            </w:r>
            <w:r w:rsidRPr="0B365B07">
              <w:rPr>
                <w:sz w:val="24"/>
                <w:szCs w:val="24"/>
              </w:rPr>
              <w:t xml:space="preserve"> as diretrizes dispostas no Anexo V da IN SEGES/MP n.º 05/2017</w:t>
            </w:r>
            <w:r w:rsidRPr="0B365B07">
              <w:rPr>
                <w:sz w:val="24"/>
                <w:szCs w:val="24"/>
                <w:lang w:val="en-US"/>
              </w:rPr>
              <w:t>?</w:t>
            </w:r>
            <w:r w:rsidR="00F91501">
              <w:rPr>
                <w:rStyle w:val="Refdenotadefim"/>
                <w:sz w:val="24"/>
                <w:szCs w:val="24"/>
                <w:lang w:val="en-US"/>
              </w:rPr>
              <w:endnoteReference w:id="13"/>
            </w:r>
          </w:p>
        </w:tc>
        <w:sdt>
          <w:sdtPr>
            <w:rPr>
              <w:rFonts w:cstheme="minorHAnsi"/>
              <w:sz w:val="24"/>
              <w:szCs w:val="24"/>
            </w:rPr>
            <w:id w:val="1852675918"/>
            <w:placeholder>
              <w:docPart w:val="E31DEFDA6DD249658C5AFC4F812686C3"/>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567E39A6" w14:textId="73964622"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0ED50678" w14:textId="6964AE43" w:rsidR="004D225B" w:rsidRPr="00893E5F" w:rsidRDefault="004D225B" w:rsidP="00B43022">
            <w:pPr>
              <w:autoSpaceDE w:val="0"/>
              <w:autoSpaceDN w:val="0"/>
              <w:adjustRightInd w:val="0"/>
              <w:jc w:val="both"/>
              <w:rPr>
                <w:rFonts w:cstheme="minorHAnsi"/>
                <w:sz w:val="24"/>
                <w:szCs w:val="24"/>
              </w:rPr>
            </w:pPr>
          </w:p>
        </w:tc>
      </w:tr>
      <w:tr w:rsidR="004D225B" w:rsidRPr="00893E5F" w14:paraId="0D11452C" w14:textId="77777777" w:rsidTr="00D52C81">
        <w:tc>
          <w:tcPr>
            <w:tcW w:w="6941" w:type="dxa"/>
            <w:shd w:val="clear" w:color="auto" w:fill="C5E0B3" w:themeFill="accent6" w:themeFillTint="66"/>
          </w:tcPr>
          <w:p w14:paraId="19A90A48" w14:textId="3A535337" w:rsidR="004D225B" w:rsidRPr="006D270B" w:rsidRDefault="004D225B"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 xml:space="preserve">Foram </w:t>
            </w:r>
            <w:r w:rsidRPr="0B365B07">
              <w:rPr>
                <w:rStyle w:val="eop"/>
              </w:rPr>
              <w:t>justificadas</w:t>
            </w:r>
            <w:r w:rsidRPr="0B365B07">
              <w:rPr>
                <w:sz w:val="24"/>
                <w:szCs w:val="24"/>
              </w:rPr>
              <w:t xml:space="preserve"> e destacadas visualmente, no processo, eventuais alterações ou não utilização do modelo da AGU?</w:t>
            </w:r>
          </w:p>
        </w:tc>
        <w:sdt>
          <w:sdtPr>
            <w:rPr>
              <w:rFonts w:cstheme="minorHAnsi"/>
              <w:sz w:val="24"/>
              <w:szCs w:val="24"/>
            </w:rPr>
            <w:id w:val="1079634489"/>
            <w:placeholder>
              <w:docPart w:val="1054B872FB1C4375A179EBAD523C07C9"/>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0671873C" w14:textId="77BE6340"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04FC2D46" w14:textId="303543A9" w:rsidR="004D225B" w:rsidRPr="00893E5F" w:rsidRDefault="004D225B" w:rsidP="00B43022">
            <w:pPr>
              <w:autoSpaceDE w:val="0"/>
              <w:autoSpaceDN w:val="0"/>
              <w:adjustRightInd w:val="0"/>
              <w:jc w:val="both"/>
              <w:rPr>
                <w:rFonts w:cstheme="minorHAnsi"/>
                <w:sz w:val="24"/>
                <w:szCs w:val="24"/>
              </w:rPr>
            </w:pPr>
          </w:p>
        </w:tc>
      </w:tr>
      <w:tr w:rsidR="004D225B" w:rsidRPr="00893E5F" w14:paraId="2EC45167" w14:textId="77777777" w:rsidTr="00D52C81">
        <w:tc>
          <w:tcPr>
            <w:tcW w:w="6941" w:type="dxa"/>
            <w:tcBorders>
              <w:bottom w:val="single" w:sz="4" w:space="0" w:color="auto"/>
            </w:tcBorders>
          </w:tcPr>
          <w:p w14:paraId="3086B3B3" w14:textId="7F45E563" w:rsidR="004D225B" w:rsidRPr="006D270B" w:rsidRDefault="004D225B" w:rsidP="0B365B07">
            <w:pPr>
              <w:pStyle w:val="PargrafodaLista"/>
              <w:numPr>
                <w:ilvl w:val="1"/>
                <w:numId w:val="9"/>
              </w:numPr>
              <w:autoSpaceDE w:val="0"/>
              <w:autoSpaceDN w:val="0"/>
              <w:adjustRightInd w:val="0"/>
              <w:ind w:left="1014" w:hanging="654"/>
              <w:jc w:val="both"/>
              <w:rPr>
                <w:rStyle w:val="eop"/>
                <w:sz w:val="24"/>
                <w:szCs w:val="24"/>
              </w:rPr>
            </w:pPr>
            <w:r w:rsidRPr="0B365B07">
              <w:rPr>
                <w:rStyle w:val="eop"/>
                <w:sz w:val="24"/>
                <w:szCs w:val="24"/>
              </w:rPr>
              <w:lastRenderedPageBreak/>
              <w:t xml:space="preserve">Houve manifestação acerca da adoção de práticas e/ou critérios de sustentabilidade </w:t>
            </w:r>
            <w:r w:rsidRPr="0B365B07">
              <w:rPr>
                <w:rStyle w:val="eop"/>
              </w:rPr>
              <w:t>economicamente</w:t>
            </w:r>
            <w:r w:rsidRPr="0B365B07">
              <w:rPr>
                <w:rStyle w:val="eop"/>
                <w:sz w:val="24"/>
                <w:szCs w:val="24"/>
              </w:rPr>
              <w:t xml:space="preserve"> viáveis na contratação, mediante consulta ao “Guia Nacional de Contratações Sustentáveis” da CGU/AGU?</w:t>
            </w:r>
            <w:r w:rsidR="00F91501">
              <w:rPr>
                <w:rStyle w:val="Refdenotadefim"/>
                <w:sz w:val="24"/>
                <w:szCs w:val="24"/>
              </w:rPr>
              <w:endnoteReference w:id="14"/>
            </w:r>
          </w:p>
        </w:tc>
        <w:sdt>
          <w:sdtPr>
            <w:rPr>
              <w:rFonts w:cstheme="minorHAnsi"/>
              <w:sz w:val="24"/>
              <w:szCs w:val="24"/>
            </w:rPr>
            <w:id w:val="280775490"/>
            <w:placeholder>
              <w:docPart w:val="2D8339C90A48450CAD6156F7280FD56F"/>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5DD70E71" w14:textId="36C5A912"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3AA8B883" w14:textId="771438E1" w:rsidR="004D225B" w:rsidRPr="00893E5F" w:rsidRDefault="004D225B" w:rsidP="00B43022">
            <w:pPr>
              <w:autoSpaceDE w:val="0"/>
              <w:autoSpaceDN w:val="0"/>
              <w:adjustRightInd w:val="0"/>
              <w:jc w:val="both"/>
              <w:rPr>
                <w:rFonts w:cstheme="minorHAnsi"/>
                <w:sz w:val="24"/>
                <w:szCs w:val="24"/>
              </w:rPr>
            </w:pPr>
          </w:p>
        </w:tc>
      </w:tr>
      <w:tr w:rsidR="004D225B" w:rsidRPr="00893E5F" w14:paraId="2519D2B5" w14:textId="77777777" w:rsidTr="00D52C81">
        <w:tc>
          <w:tcPr>
            <w:tcW w:w="6941" w:type="dxa"/>
            <w:shd w:val="clear" w:color="auto" w:fill="C5E0B3" w:themeFill="accent6" w:themeFillTint="66"/>
          </w:tcPr>
          <w:p w14:paraId="3C739B95" w14:textId="58B35A6B" w:rsidR="004D225B" w:rsidRPr="006D270B" w:rsidRDefault="004D225B" w:rsidP="0B365B07">
            <w:pPr>
              <w:pStyle w:val="PargrafodaLista"/>
              <w:numPr>
                <w:ilvl w:val="1"/>
                <w:numId w:val="9"/>
              </w:numPr>
              <w:autoSpaceDE w:val="0"/>
              <w:autoSpaceDN w:val="0"/>
              <w:adjustRightInd w:val="0"/>
              <w:ind w:left="1014" w:hanging="654"/>
              <w:jc w:val="both"/>
              <w:rPr>
                <w:rStyle w:val="eop"/>
                <w:sz w:val="24"/>
                <w:szCs w:val="24"/>
              </w:rPr>
            </w:pPr>
            <w:r w:rsidRPr="0B365B07">
              <w:rPr>
                <w:rStyle w:val="eop"/>
                <w:sz w:val="24"/>
                <w:szCs w:val="24"/>
              </w:rPr>
              <w:t xml:space="preserve">Consta a aprovação do </w:t>
            </w:r>
            <w:r w:rsidRPr="0B365B07">
              <w:rPr>
                <w:sz w:val="24"/>
                <w:szCs w:val="24"/>
              </w:rPr>
              <w:t xml:space="preserve">Termo de Referência </w:t>
            </w:r>
            <w:r w:rsidRPr="0B365B07">
              <w:rPr>
                <w:rStyle w:val="eop"/>
                <w:sz w:val="24"/>
                <w:szCs w:val="24"/>
              </w:rPr>
              <w:t>ou Projeto Básico pela autoridade competente?</w:t>
            </w:r>
            <w:r w:rsidR="00F91501">
              <w:rPr>
                <w:rStyle w:val="Refdenotadefim"/>
                <w:sz w:val="24"/>
                <w:szCs w:val="24"/>
              </w:rPr>
              <w:endnoteReference w:id="15"/>
            </w:r>
          </w:p>
        </w:tc>
        <w:sdt>
          <w:sdtPr>
            <w:rPr>
              <w:rFonts w:cstheme="minorHAnsi"/>
              <w:sz w:val="24"/>
              <w:szCs w:val="24"/>
            </w:rPr>
            <w:id w:val="-74601085"/>
            <w:placeholder>
              <w:docPart w:val="9AB0C102C66D40EF8698287E8661206B"/>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51ADC646" w14:textId="72E9034C" w:rsidR="004D225B" w:rsidRPr="00893E5F" w:rsidRDefault="0084561C" w:rsidP="00B43022">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3A2481B0" w14:textId="4BC7F924" w:rsidR="004D225B" w:rsidRPr="00893E5F" w:rsidRDefault="004D225B" w:rsidP="00B43022">
            <w:pPr>
              <w:autoSpaceDE w:val="0"/>
              <w:autoSpaceDN w:val="0"/>
              <w:adjustRightInd w:val="0"/>
              <w:jc w:val="both"/>
              <w:rPr>
                <w:rFonts w:cstheme="minorHAnsi"/>
                <w:sz w:val="24"/>
                <w:szCs w:val="24"/>
              </w:rPr>
            </w:pPr>
          </w:p>
        </w:tc>
      </w:tr>
      <w:tr w:rsidR="004D225B" w:rsidRPr="00893E5F" w14:paraId="55E00632" w14:textId="77777777" w:rsidTr="00D52C81">
        <w:tc>
          <w:tcPr>
            <w:tcW w:w="6941" w:type="dxa"/>
            <w:tcBorders>
              <w:bottom w:val="single" w:sz="4" w:space="0" w:color="auto"/>
            </w:tcBorders>
          </w:tcPr>
          <w:p w14:paraId="6AB52937" w14:textId="25743619" w:rsidR="004D225B" w:rsidRPr="006D270B"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Consta do Termo de Referência ou Projeto Básico o orçamento de referência, contendo o detalhamento do preço global de referência, que expressa a descrição, quantidades e custos unitários de todos os serviços</w:t>
            </w:r>
            <w:r w:rsidR="003B07CF">
              <w:rPr>
                <w:rStyle w:val="Refdenotadefim"/>
                <w:sz w:val="24"/>
                <w:szCs w:val="24"/>
              </w:rPr>
              <w:endnoteReference w:id="16"/>
            </w:r>
            <w:r w:rsidRPr="0B365B07">
              <w:rPr>
                <w:sz w:val="24"/>
                <w:szCs w:val="24"/>
              </w:rPr>
              <w:t xml:space="preserve">?   </w:t>
            </w:r>
          </w:p>
        </w:tc>
        <w:sdt>
          <w:sdtPr>
            <w:rPr>
              <w:rFonts w:cstheme="minorHAnsi"/>
              <w:sz w:val="24"/>
              <w:szCs w:val="24"/>
            </w:rPr>
            <w:id w:val="1436088954"/>
            <w:placeholder>
              <w:docPart w:val="2169DF5AAC5B47DE8F3C00D86B85C1E0"/>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0555DBF6" w14:textId="3F2697FD"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42FB1D6A" w14:textId="19DB18DF" w:rsidR="004D225B" w:rsidRPr="00893E5F" w:rsidRDefault="004D225B" w:rsidP="0023419E">
            <w:pPr>
              <w:autoSpaceDE w:val="0"/>
              <w:autoSpaceDN w:val="0"/>
              <w:adjustRightInd w:val="0"/>
              <w:jc w:val="both"/>
              <w:rPr>
                <w:rFonts w:cstheme="minorHAnsi"/>
                <w:sz w:val="24"/>
                <w:szCs w:val="24"/>
              </w:rPr>
            </w:pPr>
          </w:p>
        </w:tc>
      </w:tr>
      <w:tr w:rsidR="004D225B" w:rsidRPr="00893E5F" w14:paraId="791CDBF0" w14:textId="77777777" w:rsidTr="00D52C81">
        <w:tc>
          <w:tcPr>
            <w:tcW w:w="6941" w:type="dxa"/>
            <w:shd w:val="clear" w:color="auto" w:fill="C5E0B3" w:themeFill="accent6" w:themeFillTint="66"/>
          </w:tcPr>
          <w:p w14:paraId="0E5A83E9" w14:textId="25EAEF66" w:rsidR="004D225B" w:rsidRPr="006D270B" w:rsidRDefault="004D225B"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Consta dos autos manifestação formal do setor competente contendo a análise e as justificativas acerca da metodologia de obtenção dos custos global e unitários de referência da licitação?</w:t>
            </w:r>
          </w:p>
        </w:tc>
        <w:sdt>
          <w:sdtPr>
            <w:rPr>
              <w:rFonts w:cstheme="minorHAnsi"/>
              <w:sz w:val="24"/>
              <w:szCs w:val="24"/>
            </w:rPr>
            <w:id w:val="911819760"/>
            <w:placeholder>
              <w:docPart w:val="9B0F51001C994F52A494524FC028881E"/>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2EB21FB0" w14:textId="55BF5820"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418329A8" w14:textId="1635F2D9" w:rsidR="004D225B" w:rsidRPr="00893E5F" w:rsidRDefault="004D225B" w:rsidP="0023419E">
            <w:pPr>
              <w:autoSpaceDE w:val="0"/>
              <w:autoSpaceDN w:val="0"/>
              <w:adjustRightInd w:val="0"/>
              <w:jc w:val="both"/>
              <w:rPr>
                <w:rFonts w:cstheme="minorHAnsi"/>
                <w:sz w:val="24"/>
                <w:szCs w:val="24"/>
              </w:rPr>
            </w:pPr>
          </w:p>
        </w:tc>
      </w:tr>
      <w:tr w:rsidR="004D225B" w:rsidRPr="00893E5F" w14:paraId="08E35A62" w14:textId="77777777" w:rsidTr="00D52C81">
        <w:tc>
          <w:tcPr>
            <w:tcW w:w="6941" w:type="dxa"/>
            <w:tcBorders>
              <w:bottom w:val="single" w:sz="4" w:space="0" w:color="auto"/>
            </w:tcBorders>
          </w:tcPr>
          <w:p w14:paraId="7AA7B4DB" w14:textId="6D2004C0" w:rsidR="004D225B" w:rsidRPr="006D270B" w:rsidRDefault="004D225B"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Houve a especificação das composições dos custos unitários previstos no Termo de Referência ou Projeto Básico para obtenção do custo global dos serviços?</w:t>
            </w:r>
            <w:r w:rsidR="003B07CF">
              <w:rPr>
                <w:rStyle w:val="Refdenotadefim"/>
                <w:sz w:val="24"/>
                <w:szCs w:val="24"/>
              </w:rPr>
              <w:endnoteReference w:id="17"/>
            </w:r>
          </w:p>
        </w:tc>
        <w:sdt>
          <w:sdtPr>
            <w:rPr>
              <w:rFonts w:cstheme="minorHAnsi"/>
              <w:sz w:val="24"/>
              <w:szCs w:val="24"/>
            </w:rPr>
            <w:id w:val="948811723"/>
            <w:placeholder>
              <w:docPart w:val="93093F98BDEE4B64BCF494CF274DDCFD"/>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5CF2BF48" w14:textId="245FC57D"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0ED21E03" w14:textId="7223A80C" w:rsidR="004D225B" w:rsidRPr="00893E5F" w:rsidRDefault="004D225B" w:rsidP="0023419E">
            <w:pPr>
              <w:autoSpaceDE w:val="0"/>
              <w:autoSpaceDN w:val="0"/>
              <w:adjustRightInd w:val="0"/>
              <w:jc w:val="both"/>
              <w:rPr>
                <w:rFonts w:cstheme="minorHAnsi"/>
                <w:sz w:val="24"/>
                <w:szCs w:val="24"/>
              </w:rPr>
            </w:pPr>
          </w:p>
        </w:tc>
      </w:tr>
      <w:tr w:rsidR="004D225B" w:rsidRPr="00893E5F" w14:paraId="64724D23" w14:textId="77777777" w:rsidTr="00D52C81">
        <w:tc>
          <w:tcPr>
            <w:tcW w:w="6941" w:type="dxa"/>
            <w:shd w:val="clear" w:color="auto" w:fill="C5E0B3" w:themeFill="accent6" w:themeFillTint="66"/>
          </w:tcPr>
          <w:p w14:paraId="150F23EB" w14:textId="29A85CB4" w:rsidR="004D225B" w:rsidRPr="006D270B" w:rsidRDefault="004D225B"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O custo global da obra foi obtido a partir de custos unitários de insumos ou serviços constantes do Sistema Nacional de Pesquisa de Custos e Índices da Construção Civil (Sinapi), no caso de construção civil em geral, ou na tabela do Sistema de Custos de Obras Rodoviárias (Sicro), no caso de serviços rodoviários?</w:t>
            </w:r>
            <w:r w:rsidR="003B07CF">
              <w:rPr>
                <w:rStyle w:val="Refdenotadefim"/>
                <w:sz w:val="24"/>
                <w:szCs w:val="24"/>
              </w:rPr>
              <w:endnoteReference w:id="18"/>
            </w:r>
          </w:p>
        </w:tc>
        <w:sdt>
          <w:sdtPr>
            <w:rPr>
              <w:rFonts w:cstheme="minorHAnsi"/>
              <w:sz w:val="24"/>
              <w:szCs w:val="24"/>
            </w:rPr>
            <w:id w:val="662901957"/>
            <w:placeholder>
              <w:docPart w:val="D26A5C0C91E848EEBD9CAB1749E301F6"/>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38F72BAB" w14:textId="0A1FD261"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00E19856" w14:textId="154952B8" w:rsidR="004D225B" w:rsidRPr="00893E5F" w:rsidRDefault="004D225B" w:rsidP="0023419E">
            <w:pPr>
              <w:autoSpaceDE w:val="0"/>
              <w:autoSpaceDN w:val="0"/>
              <w:adjustRightInd w:val="0"/>
              <w:jc w:val="both"/>
              <w:rPr>
                <w:rFonts w:cstheme="minorHAnsi"/>
                <w:sz w:val="24"/>
                <w:szCs w:val="24"/>
              </w:rPr>
            </w:pPr>
          </w:p>
        </w:tc>
      </w:tr>
      <w:tr w:rsidR="004D225B" w:rsidRPr="00893E5F" w14:paraId="0069C1D9" w14:textId="77777777" w:rsidTr="00D52C81">
        <w:tc>
          <w:tcPr>
            <w:tcW w:w="6941" w:type="dxa"/>
            <w:tcBorders>
              <w:bottom w:val="single" w:sz="4" w:space="0" w:color="auto"/>
            </w:tcBorders>
          </w:tcPr>
          <w:p w14:paraId="10062E8E" w14:textId="53B27720" w:rsidR="004D225B" w:rsidRPr="006D3019" w:rsidRDefault="004D225B" w:rsidP="0B365B07">
            <w:pPr>
              <w:pStyle w:val="PargrafodaLista"/>
              <w:numPr>
                <w:ilvl w:val="2"/>
                <w:numId w:val="9"/>
              </w:numPr>
              <w:autoSpaceDE w:val="0"/>
              <w:autoSpaceDN w:val="0"/>
              <w:adjustRightInd w:val="0"/>
              <w:jc w:val="both"/>
              <w:rPr>
                <w:sz w:val="24"/>
                <w:szCs w:val="24"/>
              </w:rPr>
            </w:pPr>
            <w:r w:rsidRPr="0B365B07">
              <w:rPr>
                <w:sz w:val="24"/>
                <w:szCs w:val="24"/>
              </w:rPr>
              <w:t>Caso a estimativa de custo global do serviço tenha sido apurada por meio da utilização de dados contidos em tabela de referência formalmente aprovada por órgãos ou entidades da administração pública federal, em publicações técnicas especializadas, em sistema específico instituído para o setor ou por meio de pesquisa de mercado, consta dos autos a justificativa de inviabilidade de utilização preferencial do Sinapi ou Sicro?</w:t>
            </w:r>
            <w:r w:rsidR="003B07CF">
              <w:rPr>
                <w:rStyle w:val="Refdenotadefim"/>
                <w:sz w:val="24"/>
                <w:szCs w:val="24"/>
              </w:rPr>
              <w:endnoteReference w:id="19"/>
            </w:r>
          </w:p>
        </w:tc>
        <w:sdt>
          <w:sdtPr>
            <w:rPr>
              <w:rFonts w:cstheme="minorHAnsi"/>
              <w:sz w:val="24"/>
              <w:szCs w:val="24"/>
            </w:rPr>
            <w:id w:val="1842124029"/>
            <w:placeholder>
              <w:docPart w:val="76D0C61563274C3FB67A95EBDEEB46D4"/>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60327124" w14:textId="01F5BC76"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5834B435" w14:textId="7724F75C" w:rsidR="004D225B" w:rsidRPr="00893E5F" w:rsidRDefault="004D225B" w:rsidP="0023419E">
            <w:pPr>
              <w:autoSpaceDE w:val="0"/>
              <w:autoSpaceDN w:val="0"/>
              <w:adjustRightInd w:val="0"/>
              <w:jc w:val="both"/>
              <w:rPr>
                <w:rFonts w:cstheme="minorHAnsi"/>
                <w:sz w:val="24"/>
                <w:szCs w:val="24"/>
              </w:rPr>
            </w:pPr>
          </w:p>
        </w:tc>
      </w:tr>
      <w:tr w:rsidR="004D225B" w:rsidRPr="00893E5F" w14:paraId="14AFF09E" w14:textId="77777777" w:rsidTr="00D52C81">
        <w:tc>
          <w:tcPr>
            <w:tcW w:w="6941" w:type="dxa"/>
            <w:shd w:val="clear" w:color="auto" w:fill="C5E0B3" w:themeFill="accent6" w:themeFillTint="66"/>
          </w:tcPr>
          <w:p w14:paraId="69C80844" w14:textId="2CCCF6F4" w:rsidR="004D225B" w:rsidRPr="00AA0D53" w:rsidRDefault="004D225B" w:rsidP="00AA0D53">
            <w:pPr>
              <w:pStyle w:val="PargrafodaLista"/>
              <w:numPr>
                <w:ilvl w:val="2"/>
                <w:numId w:val="9"/>
              </w:numPr>
              <w:autoSpaceDE w:val="0"/>
              <w:autoSpaceDN w:val="0"/>
              <w:adjustRightInd w:val="0"/>
              <w:jc w:val="both"/>
              <w:rPr>
                <w:sz w:val="24"/>
                <w:szCs w:val="24"/>
              </w:rPr>
            </w:pPr>
            <w:r w:rsidRPr="0B365B07">
              <w:rPr>
                <w:sz w:val="24"/>
                <w:szCs w:val="24"/>
              </w:rPr>
              <w:t>Nesse caso, consta estimativa do valor da contratação, acompanhada dos preços unitários referenciais, das memórias de cálculo e dos documentos que lhe dão suporte, observado o procedimento administrativo para a realização de pesquisa de preços?</w:t>
            </w:r>
            <w:r w:rsidR="00EE7D2A">
              <w:rPr>
                <w:rStyle w:val="Refdenotadefim"/>
                <w:sz w:val="24"/>
                <w:szCs w:val="24"/>
              </w:rPr>
              <w:endnoteReference w:id="20"/>
            </w:r>
            <w:r w:rsidR="00EE7D2A">
              <w:rPr>
                <w:sz w:val="24"/>
                <w:szCs w:val="24"/>
              </w:rPr>
              <w:t xml:space="preserve"> </w:t>
            </w:r>
            <w:r w:rsidR="00AA0D53">
              <w:rPr>
                <w:sz w:val="24"/>
                <w:szCs w:val="24"/>
              </w:rPr>
              <w:t xml:space="preserve"> </w:t>
            </w:r>
            <w:r w:rsidR="00AA0D53">
              <w:rPr>
                <w:rStyle w:val="Refdenotadefim"/>
                <w:sz w:val="24"/>
                <w:szCs w:val="24"/>
              </w:rPr>
              <w:endnoteReference w:id="21"/>
            </w:r>
          </w:p>
        </w:tc>
        <w:sdt>
          <w:sdtPr>
            <w:rPr>
              <w:rFonts w:cstheme="minorHAnsi"/>
              <w:sz w:val="24"/>
              <w:szCs w:val="24"/>
            </w:rPr>
            <w:id w:val="-1212184615"/>
            <w:placeholder>
              <w:docPart w:val="B765AF6957A64B82ABA435E2F16F09FF"/>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28E08997" w14:textId="7E02FE4A" w:rsidR="004D225B" w:rsidRPr="00893E5F" w:rsidRDefault="0084561C" w:rsidP="0B365B07">
                <w:pPr>
                  <w:autoSpaceDE w:val="0"/>
                  <w:autoSpaceDN w:val="0"/>
                  <w:adjustRightInd w:val="0"/>
                  <w:jc w:val="both"/>
                  <w:rPr>
                    <w:sz w:val="24"/>
                    <w:szCs w:val="24"/>
                  </w:rPr>
                </w:pPr>
                <w:r>
                  <w:rPr>
                    <w:rFonts w:cstheme="minorHAnsi"/>
                    <w:sz w:val="24"/>
                    <w:szCs w:val="24"/>
                  </w:rPr>
                  <w:t>Resposta</w:t>
                </w:r>
              </w:p>
            </w:tc>
          </w:sdtContent>
        </w:sdt>
        <w:tc>
          <w:tcPr>
            <w:tcW w:w="1275" w:type="dxa"/>
            <w:shd w:val="clear" w:color="auto" w:fill="C5E0B3" w:themeFill="accent6" w:themeFillTint="66"/>
          </w:tcPr>
          <w:p w14:paraId="39F204D3" w14:textId="136BC7E6" w:rsidR="004D225B" w:rsidRPr="00893E5F" w:rsidRDefault="004D225B" w:rsidP="0B365B07">
            <w:pPr>
              <w:autoSpaceDE w:val="0"/>
              <w:autoSpaceDN w:val="0"/>
              <w:adjustRightInd w:val="0"/>
              <w:jc w:val="both"/>
              <w:rPr>
                <w:sz w:val="24"/>
                <w:szCs w:val="24"/>
              </w:rPr>
            </w:pPr>
          </w:p>
        </w:tc>
      </w:tr>
      <w:tr w:rsidR="004D225B" w:rsidRPr="00893E5F" w14:paraId="48A98A2F" w14:textId="77777777" w:rsidTr="00D52C81">
        <w:tc>
          <w:tcPr>
            <w:tcW w:w="6941" w:type="dxa"/>
            <w:tcBorders>
              <w:bottom w:val="single" w:sz="4" w:space="0" w:color="auto"/>
            </w:tcBorders>
          </w:tcPr>
          <w:p w14:paraId="7BB73142" w14:textId="04507201" w:rsidR="004D225B" w:rsidRPr="006D270B" w:rsidRDefault="004D225B" w:rsidP="0B365B07">
            <w:pPr>
              <w:pStyle w:val="PargrafodaLista"/>
              <w:numPr>
                <w:ilvl w:val="2"/>
                <w:numId w:val="9"/>
              </w:numPr>
              <w:autoSpaceDE w:val="0"/>
              <w:autoSpaceDN w:val="0"/>
              <w:adjustRightInd w:val="0"/>
              <w:jc w:val="both"/>
              <w:rPr>
                <w:sz w:val="24"/>
                <w:szCs w:val="24"/>
              </w:rPr>
            </w:pPr>
            <w:r w:rsidRPr="0B365B07">
              <w:rPr>
                <w:sz w:val="24"/>
                <w:szCs w:val="24"/>
              </w:rPr>
              <w:t>Consta manifestação da área técnica com análise crítica dos preços obtidos na pesquisa de preços?</w:t>
            </w:r>
          </w:p>
        </w:tc>
        <w:sdt>
          <w:sdtPr>
            <w:rPr>
              <w:rFonts w:cstheme="minorHAnsi"/>
              <w:sz w:val="24"/>
              <w:szCs w:val="24"/>
            </w:rPr>
            <w:id w:val="-1290434788"/>
            <w:placeholder>
              <w:docPart w:val="D79DFC3935464BEFB4F2339D51840212"/>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160D768A" w14:textId="535FBB97" w:rsidR="004D225B" w:rsidRPr="00893E5F" w:rsidRDefault="0084561C" w:rsidP="0B365B07">
                <w:pPr>
                  <w:autoSpaceDE w:val="0"/>
                  <w:autoSpaceDN w:val="0"/>
                  <w:adjustRightInd w:val="0"/>
                  <w:jc w:val="both"/>
                  <w:rPr>
                    <w:sz w:val="24"/>
                    <w:szCs w:val="24"/>
                  </w:rPr>
                </w:pPr>
                <w:r>
                  <w:rPr>
                    <w:rFonts w:cstheme="minorHAnsi"/>
                    <w:sz w:val="24"/>
                    <w:szCs w:val="24"/>
                  </w:rPr>
                  <w:t>Resposta</w:t>
                </w:r>
              </w:p>
            </w:tc>
          </w:sdtContent>
        </w:sdt>
        <w:tc>
          <w:tcPr>
            <w:tcW w:w="1275" w:type="dxa"/>
            <w:tcBorders>
              <w:bottom w:val="single" w:sz="4" w:space="0" w:color="auto"/>
            </w:tcBorders>
          </w:tcPr>
          <w:p w14:paraId="3DE9AD48" w14:textId="042B8EAF" w:rsidR="004D225B" w:rsidRPr="00893E5F" w:rsidRDefault="004D225B" w:rsidP="0B365B07">
            <w:pPr>
              <w:autoSpaceDE w:val="0"/>
              <w:autoSpaceDN w:val="0"/>
              <w:adjustRightInd w:val="0"/>
              <w:jc w:val="both"/>
              <w:rPr>
                <w:sz w:val="24"/>
                <w:szCs w:val="24"/>
              </w:rPr>
            </w:pPr>
          </w:p>
        </w:tc>
      </w:tr>
      <w:tr w:rsidR="004D225B" w:rsidRPr="00893E5F" w14:paraId="1C03BCD6" w14:textId="77777777" w:rsidTr="00D52C81">
        <w:tc>
          <w:tcPr>
            <w:tcW w:w="6941" w:type="dxa"/>
            <w:shd w:val="clear" w:color="auto" w:fill="C5E0B3" w:themeFill="accent6" w:themeFillTint="66"/>
          </w:tcPr>
          <w:p w14:paraId="70191329" w14:textId="6D0663B9" w:rsidR="004D225B" w:rsidRPr="00AA0D53" w:rsidRDefault="004D225B"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Houve a especificação dos percentuais de Bonificações e Despesas Indiretas - BDI e dos Encargos Sociais – ES?</w:t>
            </w:r>
            <w:r w:rsidR="00AA0D53">
              <w:rPr>
                <w:rStyle w:val="Refdenotadefim"/>
                <w:sz w:val="24"/>
                <w:szCs w:val="24"/>
              </w:rPr>
              <w:endnoteReference w:id="22"/>
            </w:r>
            <w:r w:rsidRPr="0B365B07">
              <w:rPr>
                <w:sz w:val="24"/>
                <w:szCs w:val="24"/>
              </w:rPr>
              <w:t xml:space="preserve"> </w:t>
            </w:r>
            <w:r w:rsidR="00AA0D53">
              <w:rPr>
                <w:rStyle w:val="Refdenotadefim"/>
                <w:sz w:val="24"/>
                <w:szCs w:val="24"/>
              </w:rPr>
              <w:endnoteReference w:id="23"/>
            </w:r>
          </w:p>
        </w:tc>
        <w:sdt>
          <w:sdtPr>
            <w:rPr>
              <w:rFonts w:cstheme="minorHAnsi"/>
              <w:sz w:val="24"/>
              <w:szCs w:val="24"/>
            </w:rPr>
            <w:id w:val="1886976347"/>
            <w:placeholder>
              <w:docPart w:val="0B3B22A3FF2848C3904784D05DD9ED42"/>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5E4A08B0" w14:textId="3F9BD521"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0D0110AC" w14:textId="4BC1A0FE" w:rsidR="004D225B" w:rsidRPr="00893E5F" w:rsidRDefault="004D225B" w:rsidP="0023419E">
            <w:pPr>
              <w:autoSpaceDE w:val="0"/>
              <w:autoSpaceDN w:val="0"/>
              <w:adjustRightInd w:val="0"/>
              <w:jc w:val="both"/>
              <w:rPr>
                <w:rFonts w:cstheme="minorHAnsi"/>
                <w:sz w:val="24"/>
                <w:szCs w:val="24"/>
              </w:rPr>
            </w:pPr>
          </w:p>
        </w:tc>
      </w:tr>
      <w:tr w:rsidR="004D225B" w:rsidRPr="00893E5F" w14:paraId="3B3FC581" w14:textId="77777777" w:rsidTr="00D52C81">
        <w:tc>
          <w:tcPr>
            <w:tcW w:w="6941" w:type="dxa"/>
            <w:tcBorders>
              <w:bottom w:val="single" w:sz="4" w:space="0" w:color="auto"/>
            </w:tcBorders>
          </w:tcPr>
          <w:p w14:paraId="56701C9B" w14:textId="16C09743" w:rsidR="004D225B" w:rsidRPr="006D270B" w:rsidRDefault="004D225B" w:rsidP="0B365B07">
            <w:pPr>
              <w:pStyle w:val="PargrafodaLista"/>
              <w:numPr>
                <w:ilvl w:val="2"/>
                <w:numId w:val="9"/>
              </w:numPr>
              <w:autoSpaceDE w:val="0"/>
              <w:autoSpaceDN w:val="0"/>
              <w:adjustRightInd w:val="0"/>
              <w:jc w:val="both"/>
            </w:pPr>
            <w:r w:rsidRPr="0B365B07">
              <w:rPr>
                <w:sz w:val="24"/>
                <w:szCs w:val="24"/>
              </w:rPr>
              <w:t xml:space="preserve"> Houve a especificação de BDI diferenciado e reduzido para itens de fornecimento de materiais e equipamentos de natureza específica, que possam ser fornecidos por empresas com especialidades próprias e diversas e que representem percentual significativo do preço global do serviço de engenharia, se for o caso?</w:t>
            </w:r>
            <w:r w:rsidR="008F52EB">
              <w:rPr>
                <w:rStyle w:val="Refdenotadefim"/>
                <w:sz w:val="24"/>
                <w:szCs w:val="24"/>
              </w:rPr>
              <w:endnoteReference w:id="24"/>
            </w:r>
            <w:r w:rsidRPr="0B365B07">
              <w:rPr>
                <w:sz w:val="24"/>
                <w:szCs w:val="24"/>
              </w:rPr>
              <w:t>.</w:t>
            </w:r>
          </w:p>
        </w:tc>
        <w:sdt>
          <w:sdtPr>
            <w:rPr>
              <w:rFonts w:cstheme="minorHAnsi"/>
              <w:sz w:val="24"/>
              <w:szCs w:val="24"/>
            </w:rPr>
            <w:id w:val="-1367902517"/>
            <w:placeholder>
              <w:docPart w:val="B82B34CA90FD46959254AB174FD94128"/>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71083F6F" w14:textId="4F4D0F64"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5B1F4939" w14:textId="78C32250" w:rsidR="004D225B" w:rsidRPr="00893E5F" w:rsidRDefault="004D225B" w:rsidP="0023419E">
            <w:pPr>
              <w:autoSpaceDE w:val="0"/>
              <w:autoSpaceDN w:val="0"/>
              <w:adjustRightInd w:val="0"/>
              <w:jc w:val="both"/>
              <w:rPr>
                <w:rFonts w:cstheme="minorHAnsi"/>
                <w:sz w:val="24"/>
                <w:szCs w:val="24"/>
              </w:rPr>
            </w:pPr>
          </w:p>
        </w:tc>
      </w:tr>
      <w:tr w:rsidR="004D225B" w:rsidRPr="00893E5F" w14:paraId="491D0FE3" w14:textId="77777777" w:rsidTr="00D52C81">
        <w:tc>
          <w:tcPr>
            <w:tcW w:w="6941" w:type="dxa"/>
            <w:shd w:val="clear" w:color="auto" w:fill="C5E0B3" w:themeFill="accent6" w:themeFillTint="66"/>
          </w:tcPr>
          <w:p w14:paraId="68DA0555" w14:textId="6D5C764D" w:rsidR="004D225B" w:rsidRPr="006D3019" w:rsidRDefault="004D225B" w:rsidP="002A6B62">
            <w:pPr>
              <w:pStyle w:val="PargrafodaLista"/>
              <w:numPr>
                <w:ilvl w:val="2"/>
                <w:numId w:val="9"/>
              </w:numPr>
              <w:autoSpaceDE w:val="0"/>
              <w:autoSpaceDN w:val="0"/>
              <w:adjustRightInd w:val="0"/>
              <w:jc w:val="both"/>
              <w:rPr>
                <w:sz w:val="24"/>
                <w:szCs w:val="24"/>
              </w:rPr>
            </w:pPr>
            <w:r w:rsidRPr="0B365B07">
              <w:rPr>
                <w:sz w:val="24"/>
                <w:szCs w:val="24"/>
              </w:rPr>
              <w:lastRenderedPageBreak/>
              <w:t>No caso do fornecimento de equipamentos, sistemas e materiais em que o contratado não atue como intermediário entre o fabricante e a administração pública ou que tenham projetos, fabricação e logísticas não padronizados e não enquadrados como itens de fabricação regular e contínua nos mercados nacional ou internacional, houve o cálculo do BDI com base na complexidade da aquisição, de forma justificada, em exceção à regra prevista no § 1º, do art. 9º do Decreto n.º 7.983/2013?</w:t>
            </w:r>
          </w:p>
        </w:tc>
        <w:sdt>
          <w:sdtPr>
            <w:rPr>
              <w:rFonts w:cstheme="minorHAnsi"/>
              <w:sz w:val="24"/>
              <w:szCs w:val="24"/>
            </w:rPr>
            <w:id w:val="420691153"/>
            <w:placeholder>
              <w:docPart w:val="C071B45B25624DEAAF73C98E4DAA6CED"/>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63871BF7" w14:textId="40E5927F"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0F0B8C96" w14:textId="020DB937" w:rsidR="004D225B" w:rsidRPr="00893E5F" w:rsidRDefault="004D225B" w:rsidP="0023419E">
            <w:pPr>
              <w:autoSpaceDE w:val="0"/>
              <w:autoSpaceDN w:val="0"/>
              <w:adjustRightInd w:val="0"/>
              <w:jc w:val="both"/>
              <w:rPr>
                <w:rFonts w:cstheme="minorHAnsi"/>
                <w:sz w:val="24"/>
                <w:szCs w:val="24"/>
              </w:rPr>
            </w:pPr>
          </w:p>
        </w:tc>
      </w:tr>
      <w:tr w:rsidR="004D225B" w:rsidRPr="00893E5F" w14:paraId="0BD4F9C1" w14:textId="77777777" w:rsidTr="00D52C81">
        <w:tc>
          <w:tcPr>
            <w:tcW w:w="6941" w:type="dxa"/>
            <w:tcBorders>
              <w:bottom w:val="single" w:sz="4" w:space="0" w:color="auto"/>
            </w:tcBorders>
          </w:tcPr>
          <w:p w14:paraId="12EE83CA" w14:textId="2129C789" w:rsidR="004D225B" w:rsidRPr="002A0791" w:rsidRDefault="004D225B"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 xml:space="preserve"> O orçamento considerou tratamentos tributários diferenciados disponíveis para o serviço, em especial a possibilidade de incidência de desoneração tributária?</w:t>
            </w:r>
          </w:p>
        </w:tc>
        <w:sdt>
          <w:sdtPr>
            <w:rPr>
              <w:rFonts w:cstheme="minorHAnsi"/>
              <w:sz w:val="24"/>
              <w:szCs w:val="24"/>
            </w:rPr>
            <w:id w:val="-4126632"/>
            <w:placeholder>
              <w:docPart w:val="8594488A340948379C7700747E532D4F"/>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61BEFC11" w14:textId="33972EFF" w:rsidR="004D225B" w:rsidRPr="00893E5F" w:rsidRDefault="0084561C" w:rsidP="0023419E">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63429181" w14:textId="4201FFCC" w:rsidR="004D225B" w:rsidRPr="00893E5F" w:rsidRDefault="004D225B" w:rsidP="0023419E">
            <w:pPr>
              <w:autoSpaceDE w:val="0"/>
              <w:autoSpaceDN w:val="0"/>
              <w:adjustRightInd w:val="0"/>
              <w:jc w:val="both"/>
              <w:rPr>
                <w:rFonts w:cstheme="minorHAnsi"/>
                <w:sz w:val="24"/>
                <w:szCs w:val="24"/>
              </w:rPr>
            </w:pPr>
          </w:p>
        </w:tc>
      </w:tr>
      <w:tr w:rsidR="004D225B" w:rsidRPr="00893E5F" w14:paraId="0093E04A" w14:textId="77777777" w:rsidTr="00D52C81">
        <w:tc>
          <w:tcPr>
            <w:tcW w:w="6941" w:type="dxa"/>
            <w:shd w:val="clear" w:color="auto" w:fill="C5E0B3" w:themeFill="accent6" w:themeFillTint="66"/>
          </w:tcPr>
          <w:p w14:paraId="74C51087" w14:textId="5014F24C" w:rsidR="004D225B" w:rsidRPr="002A0791" w:rsidRDefault="004D225B" w:rsidP="690CB5A5">
            <w:pPr>
              <w:pStyle w:val="PargrafodaLista"/>
              <w:numPr>
                <w:ilvl w:val="1"/>
                <w:numId w:val="9"/>
              </w:numPr>
              <w:autoSpaceDE w:val="0"/>
              <w:autoSpaceDN w:val="0"/>
              <w:adjustRightInd w:val="0"/>
              <w:ind w:left="1014" w:hanging="654"/>
              <w:jc w:val="both"/>
              <w:rPr>
                <w:sz w:val="24"/>
                <w:szCs w:val="24"/>
              </w:rPr>
            </w:pPr>
            <w:r w:rsidRPr="0B365B07">
              <w:rPr>
                <w:sz w:val="24"/>
                <w:szCs w:val="24"/>
              </w:rPr>
              <w:t>Caso o serviço de engenharia envolva a disponibilização de mão-de-obra em regime de dedicação exclusiva, consta planilha de custos e formação de preços nos termos do subitem 2.9, “b” do Anexo V, da IN SEGES/MP nº 5/2017?</w:t>
            </w:r>
          </w:p>
        </w:tc>
        <w:sdt>
          <w:sdtPr>
            <w:rPr>
              <w:rFonts w:cstheme="minorHAnsi"/>
              <w:sz w:val="24"/>
              <w:szCs w:val="24"/>
            </w:rPr>
            <w:id w:val="-1352645053"/>
            <w:placeholder>
              <w:docPart w:val="867F1F9DAF57473CB56DC61048DA86F6"/>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65E2270B" w14:textId="61026FAE" w:rsidR="004D225B" w:rsidRPr="00893E5F" w:rsidRDefault="0084561C" w:rsidP="0B365B07">
                <w:pPr>
                  <w:autoSpaceDE w:val="0"/>
                  <w:autoSpaceDN w:val="0"/>
                  <w:adjustRightInd w:val="0"/>
                  <w:jc w:val="both"/>
                  <w:rPr>
                    <w:sz w:val="24"/>
                    <w:szCs w:val="24"/>
                  </w:rPr>
                </w:pPr>
                <w:r>
                  <w:rPr>
                    <w:rFonts w:cstheme="minorHAnsi"/>
                    <w:sz w:val="24"/>
                    <w:szCs w:val="24"/>
                  </w:rPr>
                  <w:t>Resposta</w:t>
                </w:r>
              </w:p>
            </w:tc>
          </w:sdtContent>
        </w:sdt>
        <w:tc>
          <w:tcPr>
            <w:tcW w:w="1275" w:type="dxa"/>
            <w:shd w:val="clear" w:color="auto" w:fill="C5E0B3" w:themeFill="accent6" w:themeFillTint="66"/>
          </w:tcPr>
          <w:p w14:paraId="47180C12" w14:textId="79C06B52" w:rsidR="004D225B" w:rsidRPr="00893E5F" w:rsidRDefault="004D225B" w:rsidP="0B365B07">
            <w:pPr>
              <w:autoSpaceDE w:val="0"/>
              <w:autoSpaceDN w:val="0"/>
              <w:adjustRightInd w:val="0"/>
              <w:jc w:val="both"/>
              <w:rPr>
                <w:sz w:val="24"/>
                <w:szCs w:val="24"/>
              </w:rPr>
            </w:pPr>
          </w:p>
        </w:tc>
      </w:tr>
      <w:tr w:rsidR="004D225B" w:rsidRPr="00893E5F" w14:paraId="00B33524" w14:textId="77777777" w:rsidTr="00D52C81">
        <w:tc>
          <w:tcPr>
            <w:tcW w:w="6941" w:type="dxa"/>
            <w:tcBorders>
              <w:bottom w:val="single" w:sz="4" w:space="0" w:color="auto"/>
            </w:tcBorders>
          </w:tcPr>
          <w:p w14:paraId="1B9A63E6" w14:textId="58A15ABE" w:rsidR="004D225B" w:rsidRPr="00761E94"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Foram definidos critérios de aceitabilidade dos preços unitários e global?</w:t>
            </w:r>
            <w:r w:rsidR="008F52EB">
              <w:rPr>
                <w:rStyle w:val="Refdenotadefim"/>
                <w:sz w:val="24"/>
                <w:szCs w:val="24"/>
              </w:rPr>
              <w:endnoteReference w:id="25"/>
            </w:r>
            <w:r>
              <w:t xml:space="preserve"> </w:t>
            </w:r>
          </w:p>
        </w:tc>
        <w:sdt>
          <w:sdtPr>
            <w:rPr>
              <w:rFonts w:cstheme="minorHAnsi"/>
              <w:sz w:val="24"/>
              <w:szCs w:val="24"/>
            </w:rPr>
            <w:id w:val="-1875609067"/>
            <w:placeholder>
              <w:docPart w:val="2E07192E1D9541DDB40C43764E2C58CF"/>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122C68AD" w14:textId="6E66CE7E" w:rsidR="004D225B" w:rsidRPr="00893E5F"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0CF72781" w14:textId="4D7EBD2E" w:rsidR="004D225B" w:rsidRPr="00893E5F" w:rsidRDefault="004D225B" w:rsidP="00761E94">
            <w:pPr>
              <w:autoSpaceDE w:val="0"/>
              <w:autoSpaceDN w:val="0"/>
              <w:adjustRightInd w:val="0"/>
              <w:jc w:val="both"/>
              <w:rPr>
                <w:rFonts w:cstheme="minorHAnsi"/>
                <w:sz w:val="24"/>
                <w:szCs w:val="24"/>
              </w:rPr>
            </w:pPr>
          </w:p>
        </w:tc>
      </w:tr>
      <w:tr w:rsidR="004D225B" w:rsidRPr="00893E5F" w14:paraId="2750C35B" w14:textId="77777777" w:rsidTr="00D52C81">
        <w:tc>
          <w:tcPr>
            <w:tcW w:w="6941" w:type="dxa"/>
            <w:shd w:val="clear" w:color="auto" w:fill="C5E0B3" w:themeFill="accent6" w:themeFillTint="66"/>
          </w:tcPr>
          <w:p w14:paraId="0DA5C4C8" w14:textId="17D53168" w:rsidR="004D225B" w:rsidRPr="00761E94"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Os documentos técnicos foram elaborados por profissional da área de engenharia ou arquitetura competente, devidamente identificado?</w:t>
            </w:r>
            <w:r w:rsidR="008F52EB">
              <w:rPr>
                <w:rStyle w:val="Refdenotadefim"/>
                <w:sz w:val="24"/>
                <w:szCs w:val="24"/>
              </w:rPr>
              <w:endnoteReference w:id="26"/>
            </w:r>
          </w:p>
        </w:tc>
        <w:sdt>
          <w:sdtPr>
            <w:rPr>
              <w:rFonts w:cstheme="minorHAnsi"/>
              <w:sz w:val="24"/>
              <w:szCs w:val="24"/>
            </w:rPr>
            <w:id w:val="1998077408"/>
            <w:placeholder>
              <w:docPart w:val="FE46A92AD46F4C06B9C9BB725821E38D"/>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27CB3259" w14:textId="0AD0F865" w:rsidR="004D225B" w:rsidRPr="00893E5F"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2B7AF68A" w14:textId="08A11C66" w:rsidR="004D225B" w:rsidRPr="00893E5F" w:rsidRDefault="004D225B" w:rsidP="00761E94">
            <w:pPr>
              <w:autoSpaceDE w:val="0"/>
              <w:autoSpaceDN w:val="0"/>
              <w:adjustRightInd w:val="0"/>
              <w:jc w:val="both"/>
              <w:rPr>
                <w:rFonts w:cstheme="minorHAnsi"/>
                <w:sz w:val="24"/>
                <w:szCs w:val="24"/>
              </w:rPr>
            </w:pPr>
          </w:p>
        </w:tc>
      </w:tr>
      <w:tr w:rsidR="004D225B" w:rsidRPr="00893E5F" w14:paraId="0047A9B9" w14:textId="77777777" w:rsidTr="00D52C81">
        <w:tc>
          <w:tcPr>
            <w:tcW w:w="6941" w:type="dxa"/>
            <w:tcBorders>
              <w:bottom w:val="single" w:sz="4" w:space="0" w:color="auto"/>
            </w:tcBorders>
          </w:tcPr>
          <w:p w14:paraId="29C4FE56" w14:textId="2DC0617C" w:rsidR="004D225B" w:rsidRPr="00761E94" w:rsidRDefault="004D225B" w:rsidP="0B365B07">
            <w:pPr>
              <w:pStyle w:val="PargrafodaLista"/>
              <w:numPr>
                <w:ilvl w:val="0"/>
                <w:numId w:val="9"/>
              </w:numPr>
              <w:autoSpaceDE w:val="0"/>
              <w:autoSpaceDN w:val="0"/>
              <w:adjustRightInd w:val="0"/>
              <w:ind w:left="22" w:firstLine="0"/>
              <w:jc w:val="both"/>
            </w:pPr>
            <w:r w:rsidRPr="0B365B07">
              <w:rPr>
                <w:sz w:val="24"/>
                <w:szCs w:val="24"/>
              </w:rPr>
              <w:t>Houve juntada de ART ou RRT relativa aos elementos e/ou peças técnicas de arquitetura e/ou engenharia que instruem os autos, inclusive das planilhas orçamentárias?</w:t>
            </w:r>
            <w:r w:rsidR="008F52EB">
              <w:rPr>
                <w:rStyle w:val="Refdenotadefim"/>
                <w:sz w:val="24"/>
                <w:szCs w:val="24"/>
              </w:rPr>
              <w:endnoteReference w:id="27"/>
            </w:r>
          </w:p>
        </w:tc>
        <w:sdt>
          <w:sdtPr>
            <w:rPr>
              <w:rFonts w:cstheme="minorHAnsi"/>
              <w:sz w:val="24"/>
              <w:szCs w:val="24"/>
            </w:rPr>
            <w:id w:val="-875929325"/>
            <w:placeholder>
              <w:docPart w:val="8C1A37A5DD154B878000783D333D6F70"/>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53CD5311" w14:textId="30C01352" w:rsidR="004D225B" w:rsidRPr="00893E5F"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055DF333" w14:textId="4CF450D1" w:rsidR="004D225B" w:rsidRPr="00893E5F" w:rsidRDefault="004D225B" w:rsidP="00761E94">
            <w:pPr>
              <w:autoSpaceDE w:val="0"/>
              <w:autoSpaceDN w:val="0"/>
              <w:adjustRightInd w:val="0"/>
              <w:jc w:val="both"/>
              <w:rPr>
                <w:rFonts w:cstheme="minorHAnsi"/>
                <w:sz w:val="24"/>
                <w:szCs w:val="24"/>
              </w:rPr>
            </w:pPr>
          </w:p>
        </w:tc>
      </w:tr>
      <w:tr w:rsidR="004D225B" w:rsidRPr="00893E5F" w14:paraId="14AD49EA" w14:textId="77777777" w:rsidTr="00D52C81">
        <w:tc>
          <w:tcPr>
            <w:tcW w:w="6941" w:type="dxa"/>
            <w:shd w:val="clear" w:color="auto" w:fill="C5E0B3" w:themeFill="accent6" w:themeFillTint="66"/>
          </w:tcPr>
          <w:p w14:paraId="1888BFA1" w14:textId="5C0A716D" w:rsidR="004D225B" w:rsidRPr="00761E94" w:rsidRDefault="004D225B" w:rsidP="008F52EB">
            <w:pPr>
              <w:pStyle w:val="PargrafodaLista"/>
              <w:numPr>
                <w:ilvl w:val="0"/>
                <w:numId w:val="9"/>
              </w:numPr>
              <w:autoSpaceDE w:val="0"/>
              <w:autoSpaceDN w:val="0"/>
              <w:adjustRightInd w:val="0"/>
              <w:ind w:left="22" w:firstLine="0"/>
              <w:jc w:val="both"/>
              <w:rPr>
                <w:sz w:val="24"/>
                <w:szCs w:val="24"/>
              </w:rPr>
            </w:pPr>
            <w:r w:rsidRPr="0B365B07">
              <w:rPr>
                <w:sz w:val="24"/>
                <w:szCs w:val="24"/>
              </w:rPr>
              <w:t>Foram obtidas as aprovações e os licenciamentos pertinentes junto às autoridades competentes, se for o caso?</w:t>
            </w:r>
            <w:r w:rsidR="008F52EB">
              <w:rPr>
                <w:rStyle w:val="Refdenotadefim"/>
                <w:sz w:val="24"/>
                <w:szCs w:val="24"/>
              </w:rPr>
              <w:endnoteReference w:id="28"/>
            </w:r>
          </w:p>
        </w:tc>
        <w:sdt>
          <w:sdtPr>
            <w:rPr>
              <w:rFonts w:cstheme="minorHAnsi"/>
              <w:sz w:val="24"/>
              <w:szCs w:val="24"/>
            </w:rPr>
            <w:id w:val="138466979"/>
            <w:placeholder>
              <w:docPart w:val="893E4DE5939D4A2B84B54A25201A762D"/>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65D39978" w14:textId="42743590" w:rsidR="004D225B" w:rsidRPr="00893E5F"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512C4E31" w14:textId="4421F57D" w:rsidR="004D225B" w:rsidRPr="00893E5F" w:rsidRDefault="004D225B" w:rsidP="00761E94">
            <w:pPr>
              <w:autoSpaceDE w:val="0"/>
              <w:autoSpaceDN w:val="0"/>
              <w:adjustRightInd w:val="0"/>
              <w:jc w:val="both"/>
              <w:rPr>
                <w:rFonts w:cstheme="minorHAnsi"/>
                <w:sz w:val="24"/>
                <w:szCs w:val="24"/>
              </w:rPr>
            </w:pPr>
          </w:p>
        </w:tc>
      </w:tr>
      <w:tr w:rsidR="004D225B" w:rsidRPr="00893E5F" w14:paraId="0325B314" w14:textId="77777777" w:rsidTr="00D52C81">
        <w:tc>
          <w:tcPr>
            <w:tcW w:w="6941" w:type="dxa"/>
            <w:tcBorders>
              <w:bottom w:val="single" w:sz="4" w:space="0" w:color="auto"/>
            </w:tcBorders>
          </w:tcPr>
          <w:p w14:paraId="3B31A583" w14:textId="5635DD50" w:rsidR="004D225B" w:rsidRPr="00291994" w:rsidRDefault="004D225B" w:rsidP="0B365B07">
            <w:pPr>
              <w:pStyle w:val="PargrafodaLista"/>
              <w:numPr>
                <w:ilvl w:val="0"/>
                <w:numId w:val="9"/>
              </w:numPr>
              <w:autoSpaceDE w:val="0"/>
              <w:autoSpaceDN w:val="0"/>
              <w:adjustRightInd w:val="0"/>
              <w:ind w:left="22" w:firstLine="0"/>
              <w:jc w:val="both"/>
            </w:pPr>
            <w:r w:rsidRPr="0B365B07">
              <w:rPr>
                <w:sz w:val="24"/>
                <w:szCs w:val="24"/>
              </w:rPr>
              <w:t>Foi elaborado o Projeto Executivo (art. 6º, inciso X, da Lei n.º 8.666/1993), ou previsto no Termo de Referência ou Projeto Básico que esse documento técnico será desenvolvido concomitantemente com a execução dos serviços?</w:t>
            </w:r>
            <w:r w:rsidR="008F52EB">
              <w:rPr>
                <w:rStyle w:val="Refdenotadefim"/>
                <w:sz w:val="24"/>
                <w:szCs w:val="24"/>
              </w:rPr>
              <w:endnoteReference w:id="29"/>
            </w:r>
          </w:p>
        </w:tc>
        <w:sdt>
          <w:sdtPr>
            <w:rPr>
              <w:rFonts w:cstheme="minorHAnsi"/>
              <w:sz w:val="24"/>
              <w:szCs w:val="24"/>
            </w:rPr>
            <w:id w:val="1865169596"/>
            <w:placeholder>
              <w:docPart w:val="963B85E7559B48D3A6313188E8A3FCEA"/>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6889FCD1" w14:textId="47721307" w:rsidR="004D225B" w:rsidRPr="00893E5F"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7AA766F5" w14:textId="0542A393" w:rsidR="004D225B" w:rsidRPr="00893E5F" w:rsidRDefault="004D225B" w:rsidP="00761E94">
            <w:pPr>
              <w:autoSpaceDE w:val="0"/>
              <w:autoSpaceDN w:val="0"/>
              <w:adjustRightInd w:val="0"/>
              <w:jc w:val="both"/>
              <w:rPr>
                <w:rFonts w:cstheme="minorHAnsi"/>
                <w:sz w:val="24"/>
                <w:szCs w:val="24"/>
              </w:rPr>
            </w:pPr>
          </w:p>
        </w:tc>
      </w:tr>
      <w:tr w:rsidR="004D225B" w:rsidRPr="00893E5F" w14:paraId="53F1CCD5" w14:textId="77777777" w:rsidTr="00D52C81">
        <w:tc>
          <w:tcPr>
            <w:tcW w:w="6941" w:type="dxa"/>
            <w:shd w:val="clear" w:color="auto" w:fill="C5E0B3" w:themeFill="accent6" w:themeFillTint="66"/>
          </w:tcPr>
          <w:p w14:paraId="6FF21508" w14:textId="796FDA9C" w:rsidR="004D225B" w:rsidRPr="006D3019"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Tratando-se de atividade de custeio, foi observado o art. 3º do Decreto 10.193/2019?</w:t>
            </w:r>
          </w:p>
        </w:tc>
        <w:sdt>
          <w:sdtPr>
            <w:rPr>
              <w:rFonts w:cstheme="minorHAnsi"/>
              <w:sz w:val="24"/>
              <w:szCs w:val="24"/>
            </w:rPr>
            <w:id w:val="-2027853695"/>
            <w:placeholder>
              <w:docPart w:val="1F2735BC7D6E426BAB6EFE3C32EE4799"/>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059F2245" w14:textId="32353723" w:rsidR="004D225B" w:rsidRPr="00893E5F" w:rsidRDefault="0084561C" w:rsidP="0B365B07">
                <w:pPr>
                  <w:autoSpaceDE w:val="0"/>
                  <w:autoSpaceDN w:val="0"/>
                  <w:adjustRightInd w:val="0"/>
                  <w:jc w:val="both"/>
                  <w:rPr>
                    <w:sz w:val="24"/>
                    <w:szCs w:val="24"/>
                  </w:rPr>
                </w:pPr>
                <w:r>
                  <w:rPr>
                    <w:rFonts w:cstheme="minorHAnsi"/>
                    <w:sz w:val="24"/>
                    <w:szCs w:val="24"/>
                  </w:rPr>
                  <w:t>Resposta</w:t>
                </w:r>
              </w:p>
            </w:tc>
          </w:sdtContent>
        </w:sdt>
        <w:tc>
          <w:tcPr>
            <w:tcW w:w="1275" w:type="dxa"/>
            <w:shd w:val="clear" w:color="auto" w:fill="C5E0B3" w:themeFill="accent6" w:themeFillTint="66"/>
          </w:tcPr>
          <w:p w14:paraId="351DD143" w14:textId="6FCF7A99" w:rsidR="004D225B" w:rsidRPr="00893E5F" w:rsidRDefault="004D225B" w:rsidP="0B365B07">
            <w:pPr>
              <w:autoSpaceDE w:val="0"/>
              <w:autoSpaceDN w:val="0"/>
              <w:adjustRightInd w:val="0"/>
              <w:jc w:val="both"/>
              <w:rPr>
                <w:sz w:val="24"/>
                <w:szCs w:val="24"/>
              </w:rPr>
            </w:pPr>
          </w:p>
        </w:tc>
      </w:tr>
      <w:tr w:rsidR="004D225B" w:rsidRPr="00893E5F" w14:paraId="320BAF8F" w14:textId="77777777" w:rsidTr="00D52C81">
        <w:tc>
          <w:tcPr>
            <w:tcW w:w="6941" w:type="dxa"/>
            <w:tcBorders>
              <w:bottom w:val="single" w:sz="4" w:space="0" w:color="auto"/>
            </w:tcBorders>
          </w:tcPr>
          <w:p w14:paraId="3D3FFA01" w14:textId="3A760441" w:rsidR="004D225B" w:rsidRPr="00761E94"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Consta indicação do recurso orçamentário próprio para a despesa e da respectiva rubrica, caso não se trate de licitação processada pelo SRP?</w:t>
            </w:r>
            <w:r w:rsidR="001707C1">
              <w:rPr>
                <w:rStyle w:val="Refdenotadefim"/>
                <w:sz w:val="24"/>
                <w:szCs w:val="24"/>
              </w:rPr>
              <w:endnoteReference w:id="30"/>
            </w:r>
          </w:p>
        </w:tc>
        <w:sdt>
          <w:sdtPr>
            <w:rPr>
              <w:rFonts w:cstheme="minorHAnsi"/>
              <w:sz w:val="24"/>
              <w:szCs w:val="24"/>
            </w:rPr>
            <w:id w:val="1675067979"/>
            <w:placeholder>
              <w:docPart w:val="D8764A204B6C452EBC13881951F03002"/>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4099F7A9" w14:textId="64D9B833" w:rsidR="004D225B" w:rsidRPr="00893E5F"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5A66BA73" w14:textId="05C70F13" w:rsidR="004D225B" w:rsidRPr="00893E5F" w:rsidRDefault="004D225B" w:rsidP="00761E94">
            <w:pPr>
              <w:autoSpaceDE w:val="0"/>
              <w:autoSpaceDN w:val="0"/>
              <w:adjustRightInd w:val="0"/>
              <w:jc w:val="both"/>
              <w:rPr>
                <w:rFonts w:cstheme="minorHAnsi"/>
                <w:sz w:val="24"/>
                <w:szCs w:val="24"/>
              </w:rPr>
            </w:pPr>
          </w:p>
        </w:tc>
      </w:tr>
      <w:tr w:rsidR="004D225B" w:rsidRPr="00893E5F" w14:paraId="7FA72A3B" w14:textId="77777777" w:rsidTr="00D52C81">
        <w:tc>
          <w:tcPr>
            <w:tcW w:w="6941" w:type="dxa"/>
            <w:shd w:val="clear" w:color="auto" w:fill="C5E0B3" w:themeFill="accent6" w:themeFillTint="66"/>
          </w:tcPr>
          <w:p w14:paraId="49C9FF3C" w14:textId="43FD05CB" w:rsidR="004D225B" w:rsidRPr="001707C1" w:rsidRDefault="004D225B"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Se for o caso, constam a estimativa do impacto orçamentário-financeiro da despesa no exercício em que deva entrar em vigor e nos dois subsequentes e a declaração</w:t>
            </w:r>
            <w:r>
              <w:t xml:space="preserve"> de </w:t>
            </w:r>
            <w:r w:rsidRPr="0B365B07">
              <w:rPr>
                <w:sz w:val="24"/>
                <w:szCs w:val="24"/>
              </w:rPr>
              <w:t>adequação orçamentária e financeira do ordenador da despesa, previstas, respectivamente, nos incisos  I e II, do art. 16, da Lei Complementar 101/2000?</w:t>
            </w:r>
            <w:r w:rsidR="001707C1">
              <w:rPr>
                <w:rStyle w:val="Refdenotadefim"/>
                <w:sz w:val="24"/>
                <w:szCs w:val="24"/>
              </w:rPr>
              <w:endnoteReference w:id="31"/>
            </w:r>
          </w:p>
        </w:tc>
        <w:sdt>
          <w:sdtPr>
            <w:rPr>
              <w:rFonts w:cstheme="minorHAnsi"/>
              <w:sz w:val="24"/>
              <w:szCs w:val="24"/>
            </w:rPr>
            <w:id w:val="-739331252"/>
            <w:placeholder>
              <w:docPart w:val="4D5C6378D1CA4DDB921782C477B33F83"/>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5DBCEC9F" w14:textId="67D26F73" w:rsidR="004D225B" w:rsidRPr="00893E5F" w:rsidRDefault="0084561C" w:rsidP="0B365B07">
                <w:pPr>
                  <w:autoSpaceDE w:val="0"/>
                  <w:autoSpaceDN w:val="0"/>
                  <w:adjustRightInd w:val="0"/>
                  <w:jc w:val="both"/>
                  <w:rPr>
                    <w:sz w:val="24"/>
                    <w:szCs w:val="24"/>
                  </w:rPr>
                </w:pPr>
                <w:r>
                  <w:rPr>
                    <w:rFonts w:cstheme="minorHAnsi"/>
                    <w:sz w:val="24"/>
                    <w:szCs w:val="24"/>
                  </w:rPr>
                  <w:t>Resposta</w:t>
                </w:r>
              </w:p>
            </w:tc>
          </w:sdtContent>
        </w:sdt>
        <w:tc>
          <w:tcPr>
            <w:tcW w:w="1275" w:type="dxa"/>
            <w:shd w:val="clear" w:color="auto" w:fill="C5E0B3" w:themeFill="accent6" w:themeFillTint="66"/>
          </w:tcPr>
          <w:p w14:paraId="65516BF3" w14:textId="1DF1BBC3" w:rsidR="004D225B" w:rsidRPr="00893E5F" w:rsidRDefault="004D225B" w:rsidP="0B365B07">
            <w:pPr>
              <w:autoSpaceDE w:val="0"/>
              <w:autoSpaceDN w:val="0"/>
              <w:adjustRightInd w:val="0"/>
              <w:jc w:val="both"/>
              <w:rPr>
                <w:sz w:val="24"/>
                <w:szCs w:val="24"/>
              </w:rPr>
            </w:pPr>
          </w:p>
        </w:tc>
      </w:tr>
      <w:tr w:rsidR="004D225B" w:rsidRPr="00893E5F" w14:paraId="17275C6F" w14:textId="77777777" w:rsidTr="00D52C81">
        <w:tc>
          <w:tcPr>
            <w:tcW w:w="6941" w:type="dxa"/>
            <w:tcBorders>
              <w:bottom w:val="single" w:sz="4" w:space="0" w:color="auto"/>
            </w:tcBorders>
          </w:tcPr>
          <w:p w14:paraId="1C118172" w14:textId="2DC0F083" w:rsidR="004D225B" w:rsidRPr="00EB2236" w:rsidRDefault="004D225B"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Foram utilizados os modelos padronizados de instrumentos contratuais da Advocacia-Geral da União, observadas as diretrizes dispostas no Anexo VII-F da IN SEGES/MP n.º 05/2017</w:t>
            </w:r>
            <w:r w:rsidRPr="0B365B07">
              <w:rPr>
                <w:sz w:val="24"/>
                <w:szCs w:val="24"/>
                <w:lang w:val="en-US"/>
              </w:rPr>
              <w:t>?</w:t>
            </w:r>
            <w:r w:rsidR="001707C1">
              <w:rPr>
                <w:rStyle w:val="Refdenotadefim"/>
                <w:sz w:val="24"/>
                <w:szCs w:val="24"/>
                <w:lang w:val="en-US"/>
              </w:rPr>
              <w:endnoteReference w:id="32"/>
            </w:r>
            <w:r w:rsidRPr="0B365B07">
              <w:rPr>
                <w:sz w:val="24"/>
                <w:szCs w:val="24"/>
              </w:rPr>
              <w:t>.</w:t>
            </w:r>
          </w:p>
        </w:tc>
        <w:sdt>
          <w:sdtPr>
            <w:rPr>
              <w:rFonts w:cstheme="minorHAnsi"/>
              <w:sz w:val="24"/>
              <w:szCs w:val="24"/>
            </w:rPr>
            <w:id w:val="-1309700309"/>
            <w:placeholder>
              <w:docPart w:val="53464BA8DF3E4AB5BAAB84870AF5A0A8"/>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49834911" w14:textId="625F51F3" w:rsidR="004D225B" w:rsidRPr="00893E5F" w:rsidRDefault="0084561C" w:rsidP="0B365B07">
                <w:pPr>
                  <w:autoSpaceDE w:val="0"/>
                  <w:autoSpaceDN w:val="0"/>
                  <w:adjustRightInd w:val="0"/>
                  <w:jc w:val="both"/>
                  <w:rPr>
                    <w:sz w:val="24"/>
                    <w:szCs w:val="24"/>
                  </w:rPr>
                </w:pPr>
                <w:r>
                  <w:rPr>
                    <w:rFonts w:cstheme="minorHAnsi"/>
                    <w:sz w:val="24"/>
                    <w:szCs w:val="24"/>
                  </w:rPr>
                  <w:t>Resposta</w:t>
                </w:r>
              </w:p>
            </w:tc>
          </w:sdtContent>
        </w:sdt>
        <w:tc>
          <w:tcPr>
            <w:tcW w:w="1275" w:type="dxa"/>
            <w:tcBorders>
              <w:bottom w:val="single" w:sz="4" w:space="0" w:color="auto"/>
            </w:tcBorders>
          </w:tcPr>
          <w:p w14:paraId="669FAFC7" w14:textId="3FD42B06" w:rsidR="004D225B" w:rsidRPr="00893E5F" w:rsidRDefault="004D225B" w:rsidP="0B365B07">
            <w:pPr>
              <w:autoSpaceDE w:val="0"/>
              <w:autoSpaceDN w:val="0"/>
              <w:adjustRightInd w:val="0"/>
              <w:jc w:val="both"/>
              <w:rPr>
                <w:sz w:val="24"/>
                <w:szCs w:val="24"/>
              </w:rPr>
            </w:pPr>
          </w:p>
        </w:tc>
      </w:tr>
      <w:tr w:rsidR="004D225B" w:rsidRPr="00893E5F" w14:paraId="2684A42B" w14:textId="77777777" w:rsidTr="00D52C81">
        <w:trPr>
          <w:trHeight w:val="124"/>
        </w:trPr>
        <w:tc>
          <w:tcPr>
            <w:tcW w:w="6941" w:type="dxa"/>
            <w:shd w:val="clear" w:color="auto" w:fill="C5E0B3" w:themeFill="accent6" w:themeFillTint="66"/>
          </w:tcPr>
          <w:p w14:paraId="7AEEFE51" w14:textId="34DF920D" w:rsidR="004D225B" w:rsidRPr="00EB2236" w:rsidRDefault="004D225B"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lastRenderedPageBreak/>
              <w:t xml:space="preserve"> Eventuais alterações nos modelos ou sua não utilização foram devidamente justificadas no processo?</w:t>
            </w:r>
          </w:p>
        </w:tc>
        <w:sdt>
          <w:sdtPr>
            <w:rPr>
              <w:rFonts w:cstheme="minorHAnsi"/>
              <w:sz w:val="24"/>
              <w:szCs w:val="24"/>
            </w:rPr>
            <w:id w:val="403035371"/>
            <w:placeholder>
              <w:docPart w:val="894711A3159A417AB474F5B5B9FCD70D"/>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44D965AA" w14:textId="4C2E51C8" w:rsidR="004D225B" w:rsidRPr="00893E5F" w:rsidRDefault="0084561C" w:rsidP="0B365B07">
                <w:pPr>
                  <w:autoSpaceDE w:val="0"/>
                  <w:autoSpaceDN w:val="0"/>
                  <w:adjustRightInd w:val="0"/>
                  <w:jc w:val="both"/>
                  <w:rPr>
                    <w:sz w:val="24"/>
                    <w:szCs w:val="24"/>
                  </w:rPr>
                </w:pPr>
                <w:r>
                  <w:rPr>
                    <w:rFonts w:cstheme="minorHAnsi"/>
                    <w:sz w:val="24"/>
                    <w:szCs w:val="24"/>
                  </w:rPr>
                  <w:t>Resposta</w:t>
                </w:r>
              </w:p>
            </w:tc>
          </w:sdtContent>
        </w:sdt>
        <w:tc>
          <w:tcPr>
            <w:tcW w:w="1275" w:type="dxa"/>
            <w:shd w:val="clear" w:color="auto" w:fill="C5E0B3" w:themeFill="accent6" w:themeFillTint="66"/>
          </w:tcPr>
          <w:p w14:paraId="3D9F6223" w14:textId="2EC1334A" w:rsidR="004D225B" w:rsidRPr="00893E5F" w:rsidRDefault="004D225B" w:rsidP="0B365B07">
            <w:pPr>
              <w:autoSpaceDE w:val="0"/>
              <w:autoSpaceDN w:val="0"/>
              <w:adjustRightInd w:val="0"/>
              <w:jc w:val="both"/>
              <w:rPr>
                <w:sz w:val="24"/>
                <w:szCs w:val="24"/>
              </w:rPr>
            </w:pPr>
          </w:p>
        </w:tc>
      </w:tr>
    </w:tbl>
    <w:p w14:paraId="56F96548" w14:textId="77777777" w:rsidR="00187AB9" w:rsidRDefault="00187AB9" w:rsidP="00A14074">
      <w:pPr>
        <w:autoSpaceDE w:val="0"/>
        <w:autoSpaceDN w:val="0"/>
        <w:adjustRightInd w:val="0"/>
        <w:spacing w:after="0" w:line="240" w:lineRule="auto"/>
        <w:jc w:val="both"/>
        <w:rPr>
          <w:rFonts w:cstheme="minorHAnsi"/>
          <w:sz w:val="24"/>
          <w:szCs w:val="24"/>
        </w:rPr>
      </w:pPr>
    </w:p>
    <w:p w14:paraId="38AF5BBD" w14:textId="77777777" w:rsidR="002762A5" w:rsidRDefault="002762A5" w:rsidP="00A14074">
      <w:pPr>
        <w:autoSpaceDE w:val="0"/>
        <w:autoSpaceDN w:val="0"/>
        <w:adjustRightInd w:val="0"/>
        <w:spacing w:after="0" w:line="240" w:lineRule="auto"/>
        <w:jc w:val="both"/>
        <w:rPr>
          <w:rFonts w:cstheme="minorHAnsi"/>
          <w:sz w:val="24"/>
          <w:szCs w:val="24"/>
        </w:rPr>
      </w:pPr>
    </w:p>
    <w:tbl>
      <w:tblPr>
        <w:tblStyle w:val="Tabelacomgrade"/>
        <w:tblW w:w="9634" w:type="dxa"/>
        <w:tblLayout w:type="fixed"/>
        <w:tblLook w:val="04A0" w:firstRow="1" w:lastRow="0" w:firstColumn="1" w:lastColumn="0" w:noHBand="0" w:noVBand="1"/>
      </w:tblPr>
      <w:tblGrid>
        <w:gridCol w:w="6941"/>
        <w:gridCol w:w="1418"/>
        <w:gridCol w:w="1275"/>
      </w:tblGrid>
      <w:tr w:rsidR="00D52C81" w:rsidRPr="00163F8E" w14:paraId="12642E67" w14:textId="77777777" w:rsidTr="00D52C81">
        <w:tc>
          <w:tcPr>
            <w:tcW w:w="6941" w:type="dxa"/>
            <w:shd w:val="clear" w:color="auto" w:fill="70AD47" w:themeFill="accent6"/>
          </w:tcPr>
          <w:p w14:paraId="3A5F40AB" w14:textId="4C4DDF66" w:rsidR="00D52C81" w:rsidRPr="00163F8E" w:rsidRDefault="00D52C81" w:rsidP="00D52C81">
            <w:pPr>
              <w:autoSpaceDE w:val="0"/>
              <w:autoSpaceDN w:val="0"/>
              <w:adjustRightInd w:val="0"/>
              <w:jc w:val="both"/>
              <w:rPr>
                <w:rFonts w:cstheme="minorHAnsi"/>
                <w:sz w:val="24"/>
                <w:szCs w:val="24"/>
              </w:rPr>
            </w:pPr>
            <w:r w:rsidRPr="00163F8E">
              <w:rPr>
                <w:rFonts w:cstheme="minorHAnsi"/>
                <w:b/>
                <w:bCs/>
                <w:sz w:val="24"/>
                <w:szCs w:val="24"/>
              </w:rPr>
              <w:t>LISTA DE VERIFICAÇÃO</w:t>
            </w:r>
            <w:r>
              <w:rPr>
                <w:rFonts w:cstheme="minorHAnsi"/>
                <w:b/>
                <w:bCs/>
                <w:sz w:val="24"/>
                <w:szCs w:val="24"/>
              </w:rPr>
              <w:t xml:space="preserve"> 2 -</w:t>
            </w:r>
            <w:r w:rsidRPr="00163F8E">
              <w:rPr>
                <w:rFonts w:cstheme="minorHAnsi"/>
                <w:b/>
                <w:bCs/>
                <w:sz w:val="24"/>
                <w:szCs w:val="24"/>
              </w:rPr>
              <w:t xml:space="preserve"> ESPECÍFICA PARA CONTRATAÇÃO PRECEDIDA DE LICITAÇÃO </w:t>
            </w:r>
          </w:p>
        </w:tc>
        <w:tc>
          <w:tcPr>
            <w:tcW w:w="1418" w:type="dxa"/>
            <w:shd w:val="clear" w:color="auto" w:fill="70AD47" w:themeFill="accent6"/>
          </w:tcPr>
          <w:p w14:paraId="76F7CCED" w14:textId="77777777" w:rsidR="00D52C81" w:rsidRDefault="00D52C81" w:rsidP="00D52C81">
            <w:pPr>
              <w:autoSpaceDE w:val="0"/>
              <w:autoSpaceDN w:val="0"/>
              <w:adjustRightInd w:val="0"/>
              <w:spacing w:after="160" w:line="254" w:lineRule="auto"/>
              <w:jc w:val="center"/>
              <w:rPr>
                <w:rFonts w:ascii="Calibri" w:eastAsia="Calibri" w:hAnsi="Calibri" w:cs="Calibri"/>
                <w:lang w:val="en-US"/>
              </w:rPr>
            </w:pPr>
            <w:r>
              <w:rPr>
                <w:rFonts w:ascii="Calibri" w:eastAsia="Calibri" w:hAnsi="Calibri" w:cs="Calibri"/>
                <w:lang w:val="en-US"/>
              </w:rPr>
              <w:t>Atende plenamente a exigência?</w:t>
            </w:r>
          </w:p>
          <w:p w14:paraId="76CB9983" w14:textId="77777777" w:rsidR="00D52C81" w:rsidRPr="00163F8E" w:rsidRDefault="00D52C81" w:rsidP="00D52C81">
            <w:pPr>
              <w:autoSpaceDE w:val="0"/>
              <w:autoSpaceDN w:val="0"/>
              <w:adjustRightInd w:val="0"/>
              <w:jc w:val="both"/>
              <w:rPr>
                <w:rFonts w:cstheme="minorHAnsi"/>
                <w:szCs w:val="24"/>
              </w:rPr>
            </w:pPr>
          </w:p>
        </w:tc>
        <w:tc>
          <w:tcPr>
            <w:tcW w:w="1275" w:type="dxa"/>
            <w:shd w:val="clear" w:color="auto" w:fill="70AD47" w:themeFill="accent6"/>
          </w:tcPr>
          <w:p w14:paraId="17024ED5" w14:textId="3A849DDD" w:rsidR="00D52C81" w:rsidRPr="00163F8E" w:rsidRDefault="00D52C81" w:rsidP="00D52C81">
            <w:pPr>
              <w:autoSpaceDE w:val="0"/>
              <w:autoSpaceDN w:val="0"/>
              <w:adjustRightInd w:val="0"/>
              <w:jc w:val="both"/>
              <w:rPr>
                <w:rFonts w:cstheme="minorHAnsi"/>
                <w:szCs w:val="24"/>
              </w:rPr>
            </w:pPr>
            <w:r>
              <w:rPr>
                <w:rFonts w:cstheme="minorHAnsi"/>
                <w:lang w:val="en-US"/>
              </w:rPr>
              <w:t>Indicação do local do processo em que foi atendida a exigência (doc. / fls. / SEI )</w:t>
            </w:r>
          </w:p>
        </w:tc>
      </w:tr>
      <w:tr w:rsidR="00D52C81" w:rsidRPr="00163F8E" w14:paraId="08D9FF4B" w14:textId="77777777" w:rsidTr="00D52C81">
        <w:tc>
          <w:tcPr>
            <w:tcW w:w="6941" w:type="dxa"/>
            <w:tcBorders>
              <w:bottom w:val="single" w:sz="4" w:space="0" w:color="auto"/>
            </w:tcBorders>
          </w:tcPr>
          <w:p w14:paraId="5C2842CF" w14:textId="076AEA47" w:rsidR="00D52C81" w:rsidRPr="001707C1"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Houve justificativa do enquadramento ou não do objeto como sendo serviço comum de engenharia?</w:t>
            </w:r>
            <w:r w:rsidR="001707C1">
              <w:rPr>
                <w:rStyle w:val="Refdenotadefim"/>
                <w:sz w:val="24"/>
                <w:szCs w:val="24"/>
              </w:rPr>
              <w:endnoteReference w:id="33"/>
            </w:r>
            <w:r w:rsidRPr="0B365B07">
              <w:rPr>
                <w:sz w:val="24"/>
                <w:szCs w:val="24"/>
              </w:rPr>
              <w:t xml:space="preserve"> </w:t>
            </w:r>
            <w:r w:rsidR="001707C1">
              <w:rPr>
                <w:rStyle w:val="Refdenotadefim"/>
                <w:sz w:val="24"/>
                <w:szCs w:val="24"/>
              </w:rPr>
              <w:endnoteReference w:id="34"/>
            </w:r>
          </w:p>
        </w:tc>
        <w:sdt>
          <w:sdtPr>
            <w:rPr>
              <w:rFonts w:cstheme="minorHAnsi"/>
              <w:sz w:val="24"/>
              <w:szCs w:val="24"/>
            </w:rPr>
            <w:id w:val="1582254990"/>
            <w:placeholder>
              <w:docPart w:val="85B4AE6D872941CCAB4CBCEB34379152"/>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533AFEEE" w14:textId="722DA785"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0F97D957" w14:textId="1355877A" w:rsidR="00D52C81" w:rsidRPr="00163F8E" w:rsidRDefault="00D52C81" w:rsidP="00D52C81">
            <w:pPr>
              <w:autoSpaceDE w:val="0"/>
              <w:autoSpaceDN w:val="0"/>
              <w:adjustRightInd w:val="0"/>
              <w:jc w:val="both"/>
              <w:rPr>
                <w:rFonts w:cstheme="minorHAnsi"/>
                <w:sz w:val="24"/>
                <w:szCs w:val="24"/>
              </w:rPr>
            </w:pPr>
          </w:p>
        </w:tc>
      </w:tr>
      <w:tr w:rsidR="00D52C81" w:rsidRPr="00163F8E" w14:paraId="38845AD7" w14:textId="77777777" w:rsidTr="00D52C81">
        <w:tc>
          <w:tcPr>
            <w:tcW w:w="6941" w:type="dxa"/>
            <w:shd w:val="clear" w:color="auto" w:fill="C5E0B3" w:themeFill="accent6" w:themeFillTint="66"/>
          </w:tcPr>
          <w:p w14:paraId="2E23899C" w14:textId="028DF139" w:rsidR="00D52C81" w:rsidRPr="001707C1"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Sendo enquadrado o objeto como serviço comum, foi adotado o pregão?</w:t>
            </w:r>
            <w:r w:rsidR="001707C1">
              <w:rPr>
                <w:sz w:val="24"/>
                <w:szCs w:val="24"/>
              </w:rPr>
              <w:t xml:space="preserve"> </w:t>
            </w:r>
            <w:r w:rsidR="001707C1">
              <w:rPr>
                <w:rStyle w:val="Refdenotadefim"/>
                <w:sz w:val="24"/>
                <w:szCs w:val="24"/>
              </w:rPr>
              <w:endnoteReference w:id="35"/>
            </w:r>
            <w:r w:rsidRPr="0B365B07">
              <w:rPr>
                <w:sz w:val="24"/>
                <w:szCs w:val="24"/>
              </w:rPr>
              <w:t xml:space="preserve"> </w:t>
            </w:r>
            <w:r w:rsidR="001707C1">
              <w:rPr>
                <w:rStyle w:val="Refdenotadefim"/>
                <w:sz w:val="24"/>
                <w:szCs w:val="24"/>
              </w:rPr>
              <w:endnoteReference w:id="36"/>
            </w:r>
          </w:p>
        </w:tc>
        <w:sdt>
          <w:sdtPr>
            <w:rPr>
              <w:rFonts w:cstheme="minorHAnsi"/>
              <w:sz w:val="24"/>
              <w:szCs w:val="24"/>
            </w:rPr>
            <w:id w:val="1684479254"/>
            <w:placeholder>
              <w:docPart w:val="654F5B9C4CD740CEAB402484E347AEEB"/>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7AC8997F" w14:textId="0975F7D9"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2462E357" w14:textId="637AD84B" w:rsidR="00D52C81" w:rsidRPr="00163F8E" w:rsidRDefault="00D52C81" w:rsidP="00D52C81">
            <w:pPr>
              <w:autoSpaceDE w:val="0"/>
              <w:autoSpaceDN w:val="0"/>
              <w:adjustRightInd w:val="0"/>
              <w:jc w:val="both"/>
              <w:rPr>
                <w:rFonts w:cstheme="minorHAnsi"/>
                <w:sz w:val="24"/>
                <w:szCs w:val="24"/>
              </w:rPr>
            </w:pPr>
          </w:p>
        </w:tc>
      </w:tr>
      <w:tr w:rsidR="00D52C81" w:rsidRPr="00163F8E" w14:paraId="6DC27B3B" w14:textId="77777777" w:rsidTr="00D52C81">
        <w:tc>
          <w:tcPr>
            <w:tcW w:w="6941" w:type="dxa"/>
            <w:tcBorders>
              <w:bottom w:val="single" w:sz="4" w:space="0" w:color="auto"/>
            </w:tcBorders>
          </w:tcPr>
          <w:p w14:paraId="489DC4EB" w14:textId="63E2BBAA" w:rsidR="00D52C81" w:rsidRPr="00163F8E"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Sendo adotado o pregão, a autoridade competente designou o pregoeiro e a respectiva equipe de apoio?</w:t>
            </w:r>
            <w:r w:rsidR="001707C1">
              <w:rPr>
                <w:rStyle w:val="Refdenotadefim"/>
                <w:sz w:val="24"/>
                <w:szCs w:val="24"/>
              </w:rPr>
              <w:endnoteReference w:id="37"/>
            </w:r>
          </w:p>
        </w:tc>
        <w:sdt>
          <w:sdtPr>
            <w:rPr>
              <w:rFonts w:cstheme="minorHAnsi"/>
              <w:sz w:val="24"/>
              <w:szCs w:val="24"/>
            </w:rPr>
            <w:id w:val="288247358"/>
            <w:placeholder>
              <w:docPart w:val="B6BA809B3EC04601A9C2583AD0F4C62A"/>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150133B7" w14:textId="7A99CE51"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6798565E" w14:textId="2D75A329" w:rsidR="00D52C81" w:rsidRPr="00163F8E" w:rsidRDefault="00D52C81" w:rsidP="00D52C81">
            <w:pPr>
              <w:autoSpaceDE w:val="0"/>
              <w:autoSpaceDN w:val="0"/>
              <w:adjustRightInd w:val="0"/>
              <w:jc w:val="both"/>
              <w:rPr>
                <w:rFonts w:cstheme="minorHAnsi"/>
                <w:sz w:val="24"/>
                <w:szCs w:val="24"/>
              </w:rPr>
            </w:pPr>
          </w:p>
        </w:tc>
      </w:tr>
      <w:tr w:rsidR="00D52C81" w:rsidRPr="00163F8E" w14:paraId="06D1F7C9" w14:textId="77777777" w:rsidTr="00D52C81">
        <w:tc>
          <w:tcPr>
            <w:tcW w:w="6941" w:type="dxa"/>
            <w:shd w:val="clear" w:color="auto" w:fill="C5E0B3" w:themeFill="accent6" w:themeFillTint="66"/>
          </w:tcPr>
          <w:p w14:paraId="58FE8416" w14:textId="409E3655" w:rsidR="00D52C81" w:rsidRPr="00163F8E"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No caso de realizada a licitação por pregão presencial, consta a justificativa válida quanto à inviabilidade de utilizar-se o formato eletrônico?</w:t>
            </w:r>
            <w:r w:rsidR="001707C1">
              <w:rPr>
                <w:rStyle w:val="Refdenotadefim"/>
                <w:sz w:val="24"/>
                <w:szCs w:val="24"/>
              </w:rPr>
              <w:endnoteReference w:id="38"/>
            </w:r>
            <w:r w:rsidRPr="0B365B07">
              <w:rPr>
                <w:sz w:val="24"/>
                <w:szCs w:val="24"/>
              </w:rPr>
              <w:t xml:space="preserve"> </w:t>
            </w:r>
          </w:p>
        </w:tc>
        <w:sdt>
          <w:sdtPr>
            <w:rPr>
              <w:rFonts w:cstheme="minorHAnsi"/>
              <w:sz w:val="24"/>
              <w:szCs w:val="24"/>
            </w:rPr>
            <w:id w:val="997694900"/>
            <w:placeholder>
              <w:docPart w:val="D5483685F68148B6BB5C280F81575C4B"/>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45791A38" w14:textId="2FF28862"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371E315C" w14:textId="7215B2CB" w:rsidR="00D52C81" w:rsidRPr="00163F8E" w:rsidRDefault="00D52C81" w:rsidP="00D52C81">
            <w:pPr>
              <w:autoSpaceDE w:val="0"/>
              <w:autoSpaceDN w:val="0"/>
              <w:adjustRightInd w:val="0"/>
              <w:jc w:val="both"/>
              <w:rPr>
                <w:rFonts w:cstheme="minorHAnsi"/>
                <w:sz w:val="24"/>
                <w:szCs w:val="24"/>
              </w:rPr>
            </w:pPr>
          </w:p>
        </w:tc>
      </w:tr>
      <w:tr w:rsidR="00D52C81" w:rsidRPr="00163F8E" w14:paraId="21DD4E8C" w14:textId="77777777" w:rsidTr="00D52C81">
        <w:tc>
          <w:tcPr>
            <w:tcW w:w="6941" w:type="dxa"/>
            <w:tcBorders>
              <w:bottom w:val="single" w:sz="4" w:space="0" w:color="auto"/>
            </w:tcBorders>
          </w:tcPr>
          <w:p w14:paraId="401B846E" w14:textId="1206F85D" w:rsidR="00D52C81" w:rsidRPr="00163F8E"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Sendo enquadrado o objeto como serviço especial, foi adotada modalidade de licitação diversa do pregão?</w:t>
            </w:r>
            <w:r w:rsidR="001707C1">
              <w:rPr>
                <w:rStyle w:val="Refdenotadefim"/>
                <w:sz w:val="24"/>
                <w:szCs w:val="24"/>
              </w:rPr>
              <w:endnoteReference w:id="39"/>
            </w:r>
            <w:r w:rsidRPr="0B365B07">
              <w:rPr>
                <w:sz w:val="24"/>
                <w:szCs w:val="24"/>
              </w:rPr>
              <w:t xml:space="preserve"> </w:t>
            </w:r>
          </w:p>
        </w:tc>
        <w:sdt>
          <w:sdtPr>
            <w:rPr>
              <w:rFonts w:cstheme="minorHAnsi"/>
              <w:sz w:val="24"/>
              <w:szCs w:val="24"/>
            </w:rPr>
            <w:id w:val="-486479553"/>
            <w:placeholder>
              <w:docPart w:val="125F52E5213E44F484AF4477E5354F4C"/>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09B3F332" w14:textId="43F070E6"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7AB44274" w14:textId="01F75CE8" w:rsidR="00D52C81" w:rsidRPr="00163F8E" w:rsidRDefault="00D52C81" w:rsidP="00D52C81">
            <w:pPr>
              <w:autoSpaceDE w:val="0"/>
              <w:autoSpaceDN w:val="0"/>
              <w:adjustRightInd w:val="0"/>
              <w:jc w:val="both"/>
              <w:rPr>
                <w:rFonts w:cstheme="minorHAnsi"/>
                <w:sz w:val="24"/>
                <w:szCs w:val="24"/>
              </w:rPr>
            </w:pPr>
          </w:p>
        </w:tc>
      </w:tr>
      <w:tr w:rsidR="00D52C81" w:rsidRPr="00163F8E" w14:paraId="505AF093" w14:textId="77777777" w:rsidTr="00D52C81">
        <w:tc>
          <w:tcPr>
            <w:tcW w:w="6941" w:type="dxa"/>
            <w:shd w:val="clear" w:color="auto" w:fill="C5E0B3" w:themeFill="accent6" w:themeFillTint="66"/>
          </w:tcPr>
          <w:p w14:paraId="68387AC5" w14:textId="6C9313A3" w:rsidR="00D52C81" w:rsidRDefault="00D52C81" w:rsidP="00D52C81">
            <w:pPr>
              <w:pStyle w:val="PargrafodaLista"/>
              <w:numPr>
                <w:ilvl w:val="1"/>
                <w:numId w:val="9"/>
              </w:numPr>
              <w:autoSpaceDE w:val="0"/>
              <w:autoSpaceDN w:val="0"/>
              <w:adjustRightInd w:val="0"/>
              <w:jc w:val="both"/>
              <w:rPr>
                <w:sz w:val="24"/>
                <w:szCs w:val="24"/>
              </w:rPr>
            </w:pPr>
            <w:r w:rsidRPr="0B365B07">
              <w:rPr>
                <w:sz w:val="24"/>
                <w:szCs w:val="24"/>
              </w:rPr>
              <w:t>Consta designação da Comissão de Licitação?</w:t>
            </w:r>
            <w:r w:rsidR="001707C1">
              <w:rPr>
                <w:rStyle w:val="Refdenotadefim"/>
                <w:sz w:val="24"/>
                <w:szCs w:val="24"/>
              </w:rPr>
              <w:endnoteReference w:id="40"/>
            </w:r>
          </w:p>
        </w:tc>
        <w:sdt>
          <w:sdtPr>
            <w:rPr>
              <w:rFonts w:cstheme="minorHAnsi"/>
              <w:sz w:val="24"/>
              <w:szCs w:val="24"/>
            </w:rPr>
            <w:id w:val="516052983"/>
            <w:placeholder>
              <w:docPart w:val="30C5A157EA7D408CB77971481CDBF34B"/>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7C28B756" w14:textId="740DB818" w:rsidR="00D52C81" w:rsidRPr="00163F8E" w:rsidRDefault="0084561C" w:rsidP="00D52C81">
                <w:pPr>
                  <w:autoSpaceDE w:val="0"/>
                  <w:autoSpaceDN w:val="0"/>
                  <w:adjustRightInd w:val="0"/>
                  <w:jc w:val="both"/>
                  <w:rPr>
                    <w:sz w:val="24"/>
                    <w:szCs w:val="24"/>
                  </w:rPr>
                </w:pPr>
                <w:r>
                  <w:rPr>
                    <w:rFonts w:cstheme="minorHAnsi"/>
                    <w:sz w:val="24"/>
                    <w:szCs w:val="24"/>
                  </w:rPr>
                  <w:t>Resposta</w:t>
                </w:r>
              </w:p>
            </w:tc>
          </w:sdtContent>
        </w:sdt>
        <w:tc>
          <w:tcPr>
            <w:tcW w:w="1275" w:type="dxa"/>
            <w:shd w:val="clear" w:color="auto" w:fill="C5E0B3" w:themeFill="accent6" w:themeFillTint="66"/>
          </w:tcPr>
          <w:p w14:paraId="59CAB3A7" w14:textId="0C60E473" w:rsidR="00D52C81" w:rsidRPr="00163F8E" w:rsidRDefault="00D52C81" w:rsidP="00D52C81">
            <w:pPr>
              <w:autoSpaceDE w:val="0"/>
              <w:autoSpaceDN w:val="0"/>
              <w:adjustRightInd w:val="0"/>
              <w:jc w:val="both"/>
              <w:rPr>
                <w:sz w:val="24"/>
                <w:szCs w:val="24"/>
              </w:rPr>
            </w:pPr>
          </w:p>
        </w:tc>
      </w:tr>
      <w:tr w:rsidR="00D52C81" w:rsidRPr="00163F8E" w14:paraId="3C408E55" w14:textId="77777777" w:rsidTr="00D52C81">
        <w:tc>
          <w:tcPr>
            <w:tcW w:w="6941" w:type="dxa"/>
            <w:tcBorders>
              <w:bottom w:val="single" w:sz="4" w:space="0" w:color="auto"/>
            </w:tcBorders>
          </w:tcPr>
          <w:p w14:paraId="421B20CF" w14:textId="6EA4660B" w:rsidR="00D52C81" w:rsidRPr="00163F8E"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Há autorização da autoridade competente permitindo o início do procedimento licitatório?</w:t>
            </w:r>
            <w:r w:rsidR="001707C1">
              <w:rPr>
                <w:rStyle w:val="Refdenotadefim"/>
                <w:sz w:val="24"/>
                <w:szCs w:val="24"/>
              </w:rPr>
              <w:endnoteReference w:id="41"/>
            </w:r>
          </w:p>
        </w:tc>
        <w:sdt>
          <w:sdtPr>
            <w:rPr>
              <w:rFonts w:cstheme="minorHAnsi"/>
              <w:sz w:val="24"/>
              <w:szCs w:val="24"/>
            </w:rPr>
            <w:id w:val="312303434"/>
            <w:placeholder>
              <w:docPart w:val="618D0947EB7D4C4587CB23823B2B684F"/>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552B83FC" w14:textId="750EFC4B"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25C677C6" w14:textId="09B3E381" w:rsidR="00D52C81" w:rsidRPr="00163F8E" w:rsidRDefault="00D52C81" w:rsidP="00D52C81">
            <w:pPr>
              <w:autoSpaceDE w:val="0"/>
              <w:autoSpaceDN w:val="0"/>
              <w:adjustRightInd w:val="0"/>
              <w:jc w:val="both"/>
              <w:rPr>
                <w:rFonts w:cstheme="minorHAnsi"/>
                <w:sz w:val="24"/>
                <w:szCs w:val="24"/>
              </w:rPr>
            </w:pPr>
          </w:p>
        </w:tc>
      </w:tr>
      <w:tr w:rsidR="00D52C81" w:rsidRPr="00163F8E" w14:paraId="78C2C13D" w14:textId="77777777" w:rsidTr="00D52C81">
        <w:tc>
          <w:tcPr>
            <w:tcW w:w="6941" w:type="dxa"/>
            <w:shd w:val="clear" w:color="auto" w:fill="C5E0B3" w:themeFill="accent6" w:themeFillTint="66"/>
          </w:tcPr>
          <w:p w14:paraId="13A12321" w14:textId="67AD7223" w:rsidR="00D52C81" w:rsidRPr="00163F8E"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Há minuta de edital?</w:t>
            </w:r>
            <w:r w:rsidR="001707C1">
              <w:rPr>
                <w:rStyle w:val="Refdenotadefim"/>
                <w:sz w:val="24"/>
                <w:szCs w:val="24"/>
              </w:rPr>
              <w:endnoteReference w:id="42"/>
            </w:r>
          </w:p>
        </w:tc>
        <w:sdt>
          <w:sdtPr>
            <w:rPr>
              <w:rFonts w:cstheme="minorHAnsi"/>
              <w:sz w:val="24"/>
              <w:szCs w:val="24"/>
            </w:rPr>
            <w:id w:val="-317108713"/>
            <w:placeholder>
              <w:docPart w:val="5D4A36AF41A342BDBF54567E8E08E0E6"/>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02677A12" w14:textId="06FC3F72"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27CD7112" w14:textId="50B31CDF" w:rsidR="00D52C81" w:rsidRPr="00163F8E" w:rsidRDefault="00D52C81" w:rsidP="00D52C81">
            <w:pPr>
              <w:autoSpaceDE w:val="0"/>
              <w:autoSpaceDN w:val="0"/>
              <w:adjustRightInd w:val="0"/>
              <w:jc w:val="both"/>
              <w:rPr>
                <w:rFonts w:cstheme="minorHAnsi"/>
                <w:sz w:val="24"/>
                <w:szCs w:val="24"/>
              </w:rPr>
            </w:pPr>
          </w:p>
        </w:tc>
      </w:tr>
      <w:tr w:rsidR="00D52C81" w:rsidRPr="00163F8E" w14:paraId="77DCEE06" w14:textId="77777777" w:rsidTr="00D52C81">
        <w:tc>
          <w:tcPr>
            <w:tcW w:w="6941" w:type="dxa"/>
            <w:tcBorders>
              <w:bottom w:val="single" w:sz="4" w:space="0" w:color="auto"/>
            </w:tcBorders>
          </w:tcPr>
          <w:p w14:paraId="210BBA6E" w14:textId="69B8716F" w:rsidR="00D52C81" w:rsidRPr="00163F8E" w:rsidRDefault="00D52C81" w:rsidP="00D52C81">
            <w:pPr>
              <w:pStyle w:val="PargrafodaLista"/>
              <w:numPr>
                <w:ilvl w:val="1"/>
                <w:numId w:val="9"/>
              </w:numPr>
              <w:autoSpaceDE w:val="0"/>
              <w:autoSpaceDN w:val="0"/>
              <w:adjustRightInd w:val="0"/>
              <w:ind w:left="1014" w:hanging="654"/>
              <w:jc w:val="both"/>
              <w:rPr>
                <w:sz w:val="24"/>
                <w:szCs w:val="24"/>
              </w:rPr>
            </w:pPr>
            <w:r w:rsidRPr="0B365B07">
              <w:rPr>
                <w:sz w:val="24"/>
                <w:szCs w:val="24"/>
              </w:rPr>
              <w:t>Foi utilizado o modelo padronizado de instrumento convocatório da Advocacia-Geral União?</w:t>
            </w:r>
            <w:r w:rsidR="001707C1">
              <w:rPr>
                <w:rStyle w:val="Refdenotadefim"/>
                <w:sz w:val="24"/>
                <w:szCs w:val="24"/>
              </w:rPr>
              <w:endnoteReference w:id="43"/>
            </w:r>
          </w:p>
        </w:tc>
        <w:sdt>
          <w:sdtPr>
            <w:rPr>
              <w:rFonts w:cstheme="minorHAnsi"/>
              <w:sz w:val="24"/>
              <w:szCs w:val="24"/>
            </w:rPr>
            <w:id w:val="-14849842"/>
            <w:placeholder>
              <w:docPart w:val="8A214E15B5444DEFAF4DB28BD44696FE"/>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6029195B" w14:textId="7EA424F5"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59FBD897" w14:textId="03B55FCE" w:rsidR="00D52C81" w:rsidRPr="00163F8E" w:rsidRDefault="00D52C81" w:rsidP="00D52C81">
            <w:pPr>
              <w:autoSpaceDE w:val="0"/>
              <w:autoSpaceDN w:val="0"/>
              <w:adjustRightInd w:val="0"/>
              <w:jc w:val="both"/>
              <w:rPr>
                <w:rFonts w:cstheme="minorHAnsi"/>
                <w:sz w:val="24"/>
                <w:szCs w:val="24"/>
              </w:rPr>
            </w:pPr>
          </w:p>
        </w:tc>
      </w:tr>
      <w:tr w:rsidR="00D52C81" w:rsidRPr="00163F8E" w14:paraId="401925AC" w14:textId="77777777" w:rsidTr="00D52C81">
        <w:tc>
          <w:tcPr>
            <w:tcW w:w="6941" w:type="dxa"/>
            <w:shd w:val="clear" w:color="auto" w:fill="C5E0B3" w:themeFill="accent6" w:themeFillTint="66"/>
          </w:tcPr>
          <w:p w14:paraId="71A45171" w14:textId="454F1906" w:rsidR="00D52C81" w:rsidRPr="00163F8E" w:rsidRDefault="00D52C81" w:rsidP="00D52C81">
            <w:pPr>
              <w:pStyle w:val="PargrafodaLista"/>
              <w:numPr>
                <w:ilvl w:val="1"/>
                <w:numId w:val="9"/>
              </w:numPr>
              <w:autoSpaceDE w:val="0"/>
              <w:autoSpaceDN w:val="0"/>
              <w:adjustRightInd w:val="0"/>
              <w:ind w:left="1014" w:hanging="654"/>
              <w:jc w:val="both"/>
              <w:rPr>
                <w:sz w:val="24"/>
                <w:szCs w:val="24"/>
              </w:rPr>
            </w:pPr>
            <w:r w:rsidRPr="0B365B07">
              <w:rPr>
                <w:sz w:val="24"/>
                <w:szCs w:val="24"/>
              </w:rPr>
              <w:t xml:space="preserve">Eventuais alterações no modelo, ou a sua não utilização, foram devidamente justificadas no processo? </w:t>
            </w:r>
          </w:p>
        </w:tc>
        <w:sdt>
          <w:sdtPr>
            <w:rPr>
              <w:rFonts w:cstheme="minorHAnsi"/>
              <w:sz w:val="24"/>
              <w:szCs w:val="24"/>
            </w:rPr>
            <w:id w:val="895936817"/>
            <w:placeholder>
              <w:docPart w:val="57C6C6813D4942D1A893988B33B2C809"/>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615F52EF" w14:textId="3738BBAE"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47D5403B" w14:textId="52AA111C" w:rsidR="00D52C81" w:rsidRPr="00163F8E" w:rsidRDefault="00D52C81" w:rsidP="00D52C81">
            <w:pPr>
              <w:autoSpaceDE w:val="0"/>
              <w:autoSpaceDN w:val="0"/>
              <w:adjustRightInd w:val="0"/>
              <w:jc w:val="both"/>
              <w:rPr>
                <w:rFonts w:cstheme="minorHAnsi"/>
                <w:sz w:val="24"/>
                <w:szCs w:val="24"/>
              </w:rPr>
            </w:pPr>
          </w:p>
        </w:tc>
      </w:tr>
      <w:tr w:rsidR="00D52C81" w:rsidRPr="00163F8E" w14:paraId="460195D7" w14:textId="77777777" w:rsidTr="00D52C81">
        <w:tc>
          <w:tcPr>
            <w:tcW w:w="6941" w:type="dxa"/>
            <w:tcBorders>
              <w:bottom w:val="single" w:sz="4" w:space="0" w:color="auto"/>
            </w:tcBorders>
          </w:tcPr>
          <w:p w14:paraId="329472F7" w14:textId="0B9FEAD2" w:rsidR="00D52C81" w:rsidRPr="001707C1" w:rsidRDefault="00D52C81" w:rsidP="00D52C81">
            <w:pPr>
              <w:pStyle w:val="PargrafodaLista"/>
              <w:numPr>
                <w:ilvl w:val="1"/>
                <w:numId w:val="9"/>
              </w:numPr>
              <w:autoSpaceDE w:val="0"/>
              <w:autoSpaceDN w:val="0"/>
              <w:adjustRightInd w:val="0"/>
              <w:ind w:left="1014" w:hanging="654"/>
              <w:jc w:val="both"/>
              <w:rPr>
                <w:color w:val="FF0000"/>
                <w:sz w:val="24"/>
                <w:szCs w:val="24"/>
              </w:rPr>
            </w:pPr>
            <w:r w:rsidRPr="0B365B07">
              <w:rPr>
                <w:sz w:val="24"/>
                <w:szCs w:val="24"/>
              </w:rPr>
              <w:t>A minuta de contrato ou de instrumento assemelhado constitui anexo à minuta do edital?</w:t>
            </w:r>
            <w:r w:rsidR="001707C1">
              <w:rPr>
                <w:rStyle w:val="Refdenotadefim"/>
                <w:sz w:val="24"/>
                <w:szCs w:val="24"/>
              </w:rPr>
              <w:endnoteReference w:id="44"/>
            </w:r>
            <w:r w:rsidRPr="0B365B07">
              <w:rPr>
                <w:sz w:val="24"/>
                <w:szCs w:val="24"/>
              </w:rPr>
              <w:t xml:space="preserve"> </w:t>
            </w:r>
            <w:r w:rsidR="001707C1">
              <w:rPr>
                <w:rStyle w:val="Refdenotadefim"/>
                <w:sz w:val="24"/>
                <w:szCs w:val="24"/>
              </w:rPr>
              <w:endnoteReference w:id="45"/>
            </w:r>
          </w:p>
        </w:tc>
        <w:sdt>
          <w:sdtPr>
            <w:rPr>
              <w:rFonts w:cstheme="minorHAnsi"/>
              <w:sz w:val="24"/>
              <w:szCs w:val="24"/>
            </w:rPr>
            <w:id w:val="1108538660"/>
            <w:placeholder>
              <w:docPart w:val="8F9006CD942E455EB81CF500BB63FF9D"/>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4E4524D2" w14:textId="6688DB30"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3C7863BC" w14:textId="383116D1" w:rsidR="00D52C81" w:rsidRPr="00163F8E" w:rsidRDefault="00D52C81" w:rsidP="00D52C81">
            <w:pPr>
              <w:autoSpaceDE w:val="0"/>
              <w:autoSpaceDN w:val="0"/>
              <w:adjustRightInd w:val="0"/>
              <w:jc w:val="both"/>
              <w:rPr>
                <w:rFonts w:cstheme="minorHAnsi"/>
                <w:sz w:val="24"/>
                <w:szCs w:val="24"/>
              </w:rPr>
            </w:pPr>
          </w:p>
        </w:tc>
      </w:tr>
      <w:tr w:rsidR="00D52C81" w:rsidRPr="00163F8E" w14:paraId="278B2379" w14:textId="77777777" w:rsidTr="00D52C81">
        <w:tc>
          <w:tcPr>
            <w:tcW w:w="6941" w:type="dxa"/>
            <w:shd w:val="clear" w:color="auto" w:fill="C5E0B3" w:themeFill="accent6" w:themeFillTint="66"/>
          </w:tcPr>
          <w:p w14:paraId="45DE248F" w14:textId="2926477C" w:rsidR="00D52C81" w:rsidRPr="00163F8E" w:rsidRDefault="00D52C81" w:rsidP="00D52C81">
            <w:pPr>
              <w:pStyle w:val="PargrafodaLista"/>
              <w:numPr>
                <w:ilvl w:val="0"/>
                <w:numId w:val="9"/>
              </w:numPr>
              <w:autoSpaceDE w:val="0"/>
              <w:autoSpaceDN w:val="0"/>
              <w:adjustRightInd w:val="0"/>
              <w:ind w:left="22" w:firstLine="0"/>
              <w:jc w:val="both"/>
              <w:rPr>
                <w:sz w:val="24"/>
                <w:szCs w:val="24"/>
              </w:rPr>
            </w:pPr>
            <w:r w:rsidRPr="0B365B07">
              <w:rPr>
                <w:color w:val="000000" w:themeColor="text1"/>
                <w:sz w:val="24"/>
                <w:szCs w:val="24"/>
              </w:rPr>
              <w:t>Tratando-se de modalidade diversa do pregão, o orçamento estimado em planilhas de quantitativos e preços unitários está anexo ao edital?</w:t>
            </w:r>
            <w:r w:rsidR="001707C1">
              <w:rPr>
                <w:rStyle w:val="Refdenotadefim"/>
                <w:color w:val="000000" w:themeColor="text1"/>
                <w:sz w:val="24"/>
                <w:szCs w:val="24"/>
              </w:rPr>
              <w:endnoteReference w:id="46"/>
            </w:r>
            <w:r w:rsidRPr="0B365B07">
              <w:rPr>
                <w:color w:val="000000" w:themeColor="text1"/>
                <w:sz w:val="24"/>
                <w:szCs w:val="24"/>
              </w:rPr>
              <w:t xml:space="preserve"> </w:t>
            </w:r>
          </w:p>
        </w:tc>
        <w:sdt>
          <w:sdtPr>
            <w:rPr>
              <w:rFonts w:cstheme="minorHAnsi"/>
              <w:sz w:val="24"/>
              <w:szCs w:val="24"/>
            </w:rPr>
            <w:id w:val="1226803113"/>
            <w:placeholder>
              <w:docPart w:val="9051E3D69BBA4D1EAAE2329AC06D52CF"/>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1FA1BD5D" w14:textId="58BB5470" w:rsidR="00D52C81" w:rsidRPr="00163F8E" w:rsidRDefault="0084561C" w:rsidP="00D52C81">
                <w:pPr>
                  <w:autoSpaceDE w:val="0"/>
                  <w:autoSpaceDN w:val="0"/>
                  <w:adjustRightInd w:val="0"/>
                  <w:jc w:val="both"/>
                  <w:rPr>
                    <w:rFonts w:cstheme="minorHAnsi"/>
                    <w:color w:val="000000" w:themeColor="text1"/>
                    <w:sz w:val="24"/>
                    <w:szCs w:val="24"/>
                  </w:rPr>
                </w:pPr>
                <w:r>
                  <w:rPr>
                    <w:rFonts w:cstheme="minorHAnsi"/>
                    <w:sz w:val="24"/>
                    <w:szCs w:val="24"/>
                  </w:rPr>
                  <w:t>Resposta</w:t>
                </w:r>
              </w:p>
            </w:tc>
          </w:sdtContent>
        </w:sdt>
        <w:tc>
          <w:tcPr>
            <w:tcW w:w="1275" w:type="dxa"/>
            <w:shd w:val="clear" w:color="auto" w:fill="C5E0B3" w:themeFill="accent6" w:themeFillTint="66"/>
          </w:tcPr>
          <w:p w14:paraId="762D586A" w14:textId="29077F0C" w:rsidR="00D52C81" w:rsidRPr="00163F8E" w:rsidRDefault="00D52C81" w:rsidP="00D52C81">
            <w:pPr>
              <w:autoSpaceDE w:val="0"/>
              <w:autoSpaceDN w:val="0"/>
              <w:adjustRightInd w:val="0"/>
              <w:jc w:val="both"/>
              <w:rPr>
                <w:rFonts w:cstheme="minorHAnsi"/>
                <w:color w:val="000000" w:themeColor="text1"/>
                <w:sz w:val="24"/>
                <w:szCs w:val="24"/>
              </w:rPr>
            </w:pPr>
          </w:p>
        </w:tc>
      </w:tr>
      <w:tr w:rsidR="00D52C81" w:rsidRPr="00163F8E" w14:paraId="5EA4F060" w14:textId="77777777" w:rsidTr="00D52C81">
        <w:tc>
          <w:tcPr>
            <w:tcW w:w="6941" w:type="dxa"/>
          </w:tcPr>
          <w:p w14:paraId="4C463C8F" w14:textId="6EE23D0B" w:rsidR="00D52C81" w:rsidRPr="00163F8E"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Os </w:t>
            </w:r>
            <w:r w:rsidRPr="0B365B07">
              <w:rPr>
                <w:color w:val="000000" w:themeColor="text1"/>
                <w:sz w:val="24"/>
                <w:szCs w:val="24"/>
              </w:rPr>
              <w:t>responsáveis</w:t>
            </w:r>
            <w:r w:rsidRPr="0B365B07">
              <w:rPr>
                <w:sz w:val="24"/>
                <w:szCs w:val="24"/>
              </w:rPr>
              <w:t xml:space="preserve"> pela elaboração do edital e dos anexos foram devidamente identificados no processo?</w:t>
            </w:r>
            <w:r w:rsidR="001707C1">
              <w:rPr>
                <w:rStyle w:val="Refdenotadefim"/>
                <w:sz w:val="24"/>
                <w:szCs w:val="24"/>
              </w:rPr>
              <w:endnoteReference w:id="47"/>
            </w:r>
          </w:p>
        </w:tc>
        <w:sdt>
          <w:sdtPr>
            <w:rPr>
              <w:rFonts w:cstheme="minorHAnsi"/>
              <w:sz w:val="24"/>
              <w:szCs w:val="24"/>
            </w:rPr>
            <w:id w:val="-1403517907"/>
            <w:placeholder>
              <w:docPart w:val="34BE9C96B15C4BB4A6C9BA83A7CC3630"/>
            </w:placeholder>
            <w:showingPlcHdr/>
            <w:comboBox>
              <w:listItem w:displayText="Sim" w:value="Sim"/>
              <w:listItem w:displayText="Não" w:value="Não"/>
              <w:listItem w:displayText="Não se Aplica" w:value="Não se Aplica"/>
            </w:comboBox>
          </w:sdtPr>
          <w:sdtEndPr/>
          <w:sdtContent>
            <w:tc>
              <w:tcPr>
                <w:tcW w:w="1418" w:type="dxa"/>
              </w:tcPr>
              <w:p w14:paraId="7BF82A08" w14:textId="43367B25" w:rsidR="00D52C81" w:rsidRPr="00163F8E"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Pr>
          <w:p w14:paraId="3D8E0627" w14:textId="09758190" w:rsidR="00D52C81" w:rsidRPr="00163F8E" w:rsidRDefault="00D52C81" w:rsidP="00D52C81">
            <w:pPr>
              <w:autoSpaceDE w:val="0"/>
              <w:autoSpaceDN w:val="0"/>
              <w:adjustRightInd w:val="0"/>
              <w:jc w:val="both"/>
              <w:rPr>
                <w:rFonts w:cstheme="minorHAnsi"/>
                <w:sz w:val="24"/>
                <w:szCs w:val="24"/>
              </w:rPr>
            </w:pPr>
          </w:p>
        </w:tc>
      </w:tr>
    </w:tbl>
    <w:p w14:paraId="78A669A4" w14:textId="77777777" w:rsidR="002762A5" w:rsidRDefault="002762A5" w:rsidP="00A14074">
      <w:pPr>
        <w:autoSpaceDE w:val="0"/>
        <w:autoSpaceDN w:val="0"/>
        <w:adjustRightInd w:val="0"/>
        <w:spacing w:after="0" w:line="240" w:lineRule="auto"/>
        <w:jc w:val="both"/>
        <w:rPr>
          <w:rFonts w:cstheme="minorHAnsi"/>
          <w:sz w:val="24"/>
          <w:szCs w:val="24"/>
        </w:rPr>
      </w:pPr>
    </w:p>
    <w:p w14:paraId="232F9F75" w14:textId="77777777" w:rsidR="002762A5" w:rsidRPr="00893E5F" w:rsidRDefault="002762A5" w:rsidP="00A14074">
      <w:pPr>
        <w:autoSpaceDE w:val="0"/>
        <w:autoSpaceDN w:val="0"/>
        <w:adjustRightInd w:val="0"/>
        <w:spacing w:after="0" w:line="240" w:lineRule="auto"/>
        <w:jc w:val="both"/>
        <w:rPr>
          <w:rFonts w:cstheme="minorHAnsi"/>
          <w:sz w:val="24"/>
          <w:szCs w:val="24"/>
        </w:rPr>
      </w:pPr>
    </w:p>
    <w:tbl>
      <w:tblPr>
        <w:tblStyle w:val="Tabelacomgrade"/>
        <w:tblW w:w="9634" w:type="dxa"/>
        <w:tblLayout w:type="fixed"/>
        <w:tblLook w:val="04A0" w:firstRow="1" w:lastRow="0" w:firstColumn="1" w:lastColumn="0" w:noHBand="0" w:noVBand="1"/>
      </w:tblPr>
      <w:tblGrid>
        <w:gridCol w:w="6941"/>
        <w:gridCol w:w="1418"/>
        <w:gridCol w:w="1275"/>
      </w:tblGrid>
      <w:tr w:rsidR="00D52C81" w:rsidRPr="00BD15D6" w14:paraId="4BC96727" w14:textId="77777777" w:rsidTr="00D52C81">
        <w:tc>
          <w:tcPr>
            <w:tcW w:w="6941" w:type="dxa"/>
            <w:shd w:val="clear" w:color="auto" w:fill="70AD47" w:themeFill="accent6"/>
          </w:tcPr>
          <w:p w14:paraId="75050E1D" w14:textId="08770668" w:rsidR="00D52C81" w:rsidRPr="00BD15D6" w:rsidRDefault="00D52C81" w:rsidP="00D52C81">
            <w:pPr>
              <w:autoSpaceDE w:val="0"/>
              <w:autoSpaceDN w:val="0"/>
              <w:adjustRightInd w:val="0"/>
              <w:jc w:val="center"/>
              <w:rPr>
                <w:b/>
                <w:bCs/>
                <w:sz w:val="24"/>
                <w:szCs w:val="24"/>
              </w:rPr>
            </w:pPr>
            <w:r>
              <w:rPr>
                <w:b/>
                <w:bCs/>
                <w:sz w:val="24"/>
                <w:szCs w:val="24"/>
              </w:rPr>
              <w:t xml:space="preserve">LISTA DE </w:t>
            </w:r>
            <w:r w:rsidRPr="0B365B07">
              <w:rPr>
                <w:b/>
                <w:bCs/>
                <w:sz w:val="24"/>
                <w:szCs w:val="24"/>
              </w:rPr>
              <w:t xml:space="preserve">VERIFICAÇÃO </w:t>
            </w:r>
            <w:r>
              <w:rPr>
                <w:b/>
                <w:bCs/>
                <w:sz w:val="24"/>
                <w:szCs w:val="24"/>
              </w:rPr>
              <w:t xml:space="preserve">3 - </w:t>
            </w:r>
            <w:r w:rsidRPr="0B365B07">
              <w:rPr>
                <w:b/>
                <w:bCs/>
                <w:sz w:val="24"/>
                <w:szCs w:val="24"/>
                <w:u w:val="single"/>
              </w:rPr>
              <w:t>ESPECÍFICA PARA SISTEMA DE REGISTRO DE PREÇOS</w:t>
            </w:r>
          </w:p>
        </w:tc>
        <w:tc>
          <w:tcPr>
            <w:tcW w:w="1418" w:type="dxa"/>
            <w:shd w:val="clear" w:color="auto" w:fill="70AD47" w:themeFill="accent6"/>
          </w:tcPr>
          <w:p w14:paraId="0544D028" w14:textId="77777777" w:rsidR="00D52C81" w:rsidRDefault="00D52C81" w:rsidP="00D52C81">
            <w:pPr>
              <w:autoSpaceDE w:val="0"/>
              <w:autoSpaceDN w:val="0"/>
              <w:adjustRightInd w:val="0"/>
              <w:spacing w:after="160" w:line="254" w:lineRule="auto"/>
              <w:jc w:val="center"/>
              <w:rPr>
                <w:rFonts w:ascii="Calibri" w:eastAsia="Calibri" w:hAnsi="Calibri" w:cs="Calibri"/>
                <w:lang w:val="en-US"/>
              </w:rPr>
            </w:pPr>
            <w:r>
              <w:rPr>
                <w:rFonts w:ascii="Calibri" w:eastAsia="Calibri" w:hAnsi="Calibri" w:cs="Calibri"/>
                <w:lang w:val="en-US"/>
              </w:rPr>
              <w:t>Atende plenamente a exigência?</w:t>
            </w:r>
          </w:p>
          <w:p w14:paraId="0E60F2A4" w14:textId="77777777" w:rsidR="00D52C81" w:rsidRPr="00BD15D6" w:rsidRDefault="00D52C81" w:rsidP="00D52C81">
            <w:pPr>
              <w:autoSpaceDE w:val="0"/>
              <w:autoSpaceDN w:val="0"/>
              <w:adjustRightInd w:val="0"/>
              <w:jc w:val="both"/>
              <w:rPr>
                <w:rFonts w:cstheme="minorHAnsi"/>
                <w:szCs w:val="24"/>
              </w:rPr>
            </w:pPr>
          </w:p>
        </w:tc>
        <w:tc>
          <w:tcPr>
            <w:tcW w:w="1275" w:type="dxa"/>
            <w:shd w:val="clear" w:color="auto" w:fill="70AD47" w:themeFill="accent6"/>
          </w:tcPr>
          <w:p w14:paraId="0ED49CDE" w14:textId="5AA9B811" w:rsidR="00D52C81" w:rsidRPr="00BD15D6" w:rsidRDefault="00D52C81" w:rsidP="00D52C81">
            <w:pPr>
              <w:autoSpaceDE w:val="0"/>
              <w:autoSpaceDN w:val="0"/>
              <w:adjustRightInd w:val="0"/>
              <w:jc w:val="both"/>
              <w:rPr>
                <w:rFonts w:cstheme="minorHAnsi"/>
                <w:b/>
                <w:szCs w:val="24"/>
              </w:rPr>
            </w:pPr>
            <w:r>
              <w:rPr>
                <w:rFonts w:cstheme="minorHAnsi"/>
                <w:lang w:val="en-US"/>
              </w:rPr>
              <w:t>Indicação do local do processo em que foi atendida a exigência (doc. / fls. / SEI )</w:t>
            </w:r>
          </w:p>
        </w:tc>
      </w:tr>
      <w:tr w:rsidR="00D52C81" w:rsidRPr="00BD15D6" w14:paraId="00E33B72" w14:textId="77777777" w:rsidTr="00D52C81">
        <w:tc>
          <w:tcPr>
            <w:tcW w:w="6941" w:type="dxa"/>
            <w:tcBorders>
              <w:bottom w:val="single" w:sz="4" w:space="0" w:color="auto"/>
            </w:tcBorders>
          </w:tcPr>
          <w:p w14:paraId="0887227B" w14:textId="69F0EA7C" w:rsidR="00D52C81" w:rsidRPr="00BD15D6" w:rsidRDefault="00D52C81"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lastRenderedPageBreak/>
              <w:t>Autoridade competente justificou a utilização do SRP com base em alguma das hipóteses previstas no artigo 3º do Decreto 7.892/2013?</w:t>
            </w:r>
          </w:p>
        </w:tc>
        <w:sdt>
          <w:sdtPr>
            <w:rPr>
              <w:rFonts w:cstheme="minorHAnsi"/>
              <w:sz w:val="24"/>
              <w:szCs w:val="24"/>
            </w:rPr>
            <w:id w:val="231671908"/>
            <w:placeholder>
              <w:docPart w:val="D7DF82849E384A6D8BB160D67EBB4911"/>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6A0894B0" w14:textId="2013BE0A"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43427DF5" w14:textId="0FB9E811" w:rsidR="00D52C81" w:rsidRPr="00BD15D6" w:rsidRDefault="00D52C81" w:rsidP="00761E94">
            <w:pPr>
              <w:autoSpaceDE w:val="0"/>
              <w:autoSpaceDN w:val="0"/>
              <w:adjustRightInd w:val="0"/>
              <w:jc w:val="both"/>
              <w:rPr>
                <w:rFonts w:cstheme="minorHAnsi"/>
                <w:sz w:val="24"/>
                <w:szCs w:val="24"/>
              </w:rPr>
            </w:pPr>
          </w:p>
        </w:tc>
      </w:tr>
      <w:tr w:rsidR="00D52C81" w:rsidRPr="00BD15D6" w14:paraId="7B2AB810" w14:textId="77777777" w:rsidTr="00D52C81">
        <w:tc>
          <w:tcPr>
            <w:tcW w:w="6941" w:type="dxa"/>
            <w:shd w:val="clear" w:color="auto" w:fill="C5E0B3" w:themeFill="accent6" w:themeFillTint="66"/>
          </w:tcPr>
          <w:p w14:paraId="286C3545" w14:textId="64898227" w:rsidR="00D52C81" w:rsidRPr="00BD15D6" w:rsidRDefault="00D52C81"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realizado procedimento de Intenção de Registro de Preços – IRP, visando o registro e a divulgação dos itens a serem licitados?</w:t>
            </w:r>
            <w:r w:rsidR="001707C1">
              <w:rPr>
                <w:rStyle w:val="Refdenotadefim"/>
                <w:sz w:val="24"/>
                <w:szCs w:val="24"/>
              </w:rPr>
              <w:endnoteReference w:id="48"/>
            </w:r>
          </w:p>
        </w:tc>
        <w:sdt>
          <w:sdtPr>
            <w:rPr>
              <w:rFonts w:cstheme="minorHAnsi"/>
              <w:sz w:val="24"/>
              <w:szCs w:val="24"/>
            </w:rPr>
            <w:id w:val="1569223910"/>
            <w:placeholder>
              <w:docPart w:val="FB5565A6419C479EAD3B3E8B4188CE4A"/>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1191A13F" w14:textId="76D3C2A3"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5A445C07" w14:textId="72D5DD24" w:rsidR="00D52C81" w:rsidRPr="00BD15D6" w:rsidRDefault="00D52C81" w:rsidP="00761E94">
            <w:pPr>
              <w:autoSpaceDE w:val="0"/>
              <w:autoSpaceDN w:val="0"/>
              <w:adjustRightInd w:val="0"/>
              <w:jc w:val="both"/>
              <w:rPr>
                <w:rFonts w:cstheme="minorHAnsi"/>
                <w:sz w:val="24"/>
                <w:szCs w:val="24"/>
              </w:rPr>
            </w:pPr>
          </w:p>
        </w:tc>
      </w:tr>
      <w:tr w:rsidR="00D52C81" w:rsidRPr="00BD15D6" w14:paraId="17329726" w14:textId="77777777" w:rsidTr="00D52C81">
        <w:tc>
          <w:tcPr>
            <w:tcW w:w="6941" w:type="dxa"/>
            <w:tcBorders>
              <w:bottom w:val="single" w:sz="4" w:space="0" w:color="auto"/>
            </w:tcBorders>
          </w:tcPr>
          <w:p w14:paraId="30E44835" w14:textId="4B3C6EE3" w:rsidR="00D52C81" w:rsidRPr="00BD15D6" w:rsidRDefault="00D52C81"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No caso de dispensa da divulgação da Intenção de Registro de Preços – IRP, há justificativa do órgão gerenciador?</w:t>
            </w:r>
            <w:bookmarkStart w:id="1" w:name="_Hlk4256808"/>
            <w:bookmarkEnd w:id="1"/>
            <w:r w:rsidR="001707C1">
              <w:rPr>
                <w:rStyle w:val="Refdenotadefim"/>
                <w:sz w:val="24"/>
                <w:szCs w:val="24"/>
              </w:rPr>
              <w:endnoteReference w:id="49"/>
            </w:r>
          </w:p>
        </w:tc>
        <w:sdt>
          <w:sdtPr>
            <w:rPr>
              <w:rFonts w:cstheme="minorHAnsi"/>
              <w:sz w:val="24"/>
              <w:szCs w:val="24"/>
            </w:rPr>
            <w:id w:val="1018972685"/>
            <w:placeholder>
              <w:docPart w:val="99144E25683145D2B85D22A27F9E50E6"/>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445C7D7A" w14:textId="1D5C0006"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40B2DF9D" w14:textId="33EDC99E" w:rsidR="00D52C81" w:rsidRPr="00BD15D6" w:rsidRDefault="00D52C81" w:rsidP="00761E94">
            <w:pPr>
              <w:autoSpaceDE w:val="0"/>
              <w:autoSpaceDN w:val="0"/>
              <w:adjustRightInd w:val="0"/>
              <w:jc w:val="both"/>
              <w:rPr>
                <w:rFonts w:cstheme="minorHAnsi"/>
                <w:sz w:val="24"/>
                <w:szCs w:val="24"/>
              </w:rPr>
            </w:pPr>
          </w:p>
        </w:tc>
      </w:tr>
      <w:tr w:rsidR="00D52C81" w:rsidRPr="00BD15D6" w14:paraId="4D351D6E" w14:textId="77777777" w:rsidTr="00D52C81">
        <w:tc>
          <w:tcPr>
            <w:tcW w:w="6941" w:type="dxa"/>
            <w:shd w:val="clear" w:color="auto" w:fill="C5E0B3" w:themeFill="accent6" w:themeFillTint="66"/>
          </w:tcPr>
          <w:p w14:paraId="0ADD465A" w14:textId="372E174D" w:rsidR="00D52C81" w:rsidRPr="00BD15D6" w:rsidRDefault="00D52C81"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Foram adotadas pelo órgão gerenciador as medidas do §3º do art. 4º do Decreto 7.892/2013?</w:t>
            </w:r>
          </w:p>
        </w:tc>
        <w:sdt>
          <w:sdtPr>
            <w:rPr>
              <w:rFonts w:cstheme="minorHAnsi"/>
              <w:sz w:val="24"/>
              <w:szCs w:val="24"/>
            </w:rPr>
            <w:id w:val="1498218038"/>
            <w:placeholder>
              <w:docPart w:val="0551E1971EFE4B5ABCFEC9BC3A9D1512"/>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70A99BCE" w14:textId="60B455DB"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65E0B15A" w14:textId="6218E8D8" w:rsidR="00D52C81" w:rsidRPr="00BD15D6" w:rsidRDefault="00D52C81" w:rsidP="00761E94">
            <w:pPr>
              <w:autoSpaceDE w:val="0"/>
              <w:autoSpaceDN w:val="0"/>
              <w:adjustRightInd w:val="0"/>
              <w:jc w:val="both"/>
              <w:rPr>
                <w:rFonts w:cstheme="minorHAnsi"/>
                <w:sz w:val="24"/>
                <w:szCs w:val="24"/>
              </w:rPr>
            </w:pPr>
          </w:p>
        </w:tc>
      </w:tr>
      <w:tr w:rsidR="00D52C81" w:rsidRPr="00C83F8C" w14:paraId="3E7A7EB3" w14:textId="77777777" w:rsidTr="00D52C81">
        <w:tc>
          <w:tcPr>
            <w:tcW w:w="6941" w:type="dxa"/>
            <w:tcBorders>
              <w:bottom w:val="single" w:sz="4" w:space="0" w:color="auto"/>
            </w:tcBorders>
          </w:tcPr>
          <w:p w14:paraId="09B6E672" w14:textId="512FCE45" w:rsidR="00D52C81" w:rsidRPr="00BD15D6" w:rsidRDefault="00D52C81" w:rsidP="0B365B07">
            <w:pPr>
              <w:pStyle w:val="PargrafodaLista"/>
              <w:numPr>
                <w:ilvl w:val="1"/>
                <w:numId w:val="9"/>
              </w:numPr>
              <w:autoSpaceDE w:val="0"/>
              <w:autoSpaceDN w:val="0"/>
              <w:adjustRightInd w:val="0"/>
              <w:ind w:left="1014" w:hanging="654"/>
              <w:jc w:val="both"/>
              <w:rPr>
                <w:sz w:val="24"/>
                <w:szCs w:val="24"/>
                <w:lang w:val="en-US"/>
              </w:rPr>
            </w:pPr>
            <w:r w:rsidRPr="0B365B07">
              <w:rPr>
                <w:sz w:val="24"/>
                <w:szCs w:val="24"/>
              </w:rPr>
              <w:t>No caso de existir órgãos ou entidades participantes, o órgão gerenciador consolidou as informações relativas à estimativa individual e total de consumo?</w:t>
            </w:r>
            <w:r w:rsidR="001707C1">
              <w:rPr>
                <w:rStyle w:val="Refdenotadefim"/>
                <w:sz w:val="24"/>
                <w:szCs w:val="24"/>
              </w:rPr>
              <w:endnoteReference w:id="50"/>
            </w:r>
          </w:p>
        </w:tc>
        <w:sdt>
          <w:sdtPr>
            <w:rPr>
              <w:rFonts w:cstheme="minorHAnsi"/>
              <w:sz w:val="24"/>
              <w:szCs w:val="24"/>
            </w:rPr>
            <w:id w:val="-705332170"/>
            <w:placeholder>
              <w:docPart w:val="314268C068CF41CBAE219EEF8231E627"/>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55910281" w14:textId="37F606EF" w:rsidR="00D52C81" w:rsidRPr="00BD15D6" w:rsidRDefault="0084561C" w:rsidP="00761E94">
                <w:pPr>
                  <w:autoSpaceDE w:val="0"/>
                  <w:autoSpaceDN w:val="0"/>
                  <w:adjustRightInd w:val="0"/>
                  <w:jc w:val="both"/>
                  <w:rPr>
                    <w:rFonts w:cstheme="minorHAnsi"/>
                    <w:sz w:val="24"/>
                    <w:szCs w:val="24"/>
                    <w:lang w:val="en-US"/>
                  </w:rPr>
                </w:pPr>
                <w:r>
                  <w:rPr>
                    <w:rFonts w:cstheme="minorHAnsi"/>
                    <w:sz w:val="24"/>
                    <w:szCs w:val="24"/>
                  </w:rPr>
                  <w:t>Resposta</w:t>
                </w:r>
              </w:p>
            </w:tc>
          </w:sdtContent>
        </w:sdt>
        <w:tc>
          <w:tcPr>
            <w:tcW w:w="1275" w:type="dxa"/>
            <w:tcBorders>
              <w:bottom w:val="single" w:sz="4" w:space="0" w:color="auto"/>
            </w:tcBorders>
          </w:tcPr>
          <w:p w14:paraId="24E805AE" w14:textId="25414F6E" w:rsidR="00D52C81" w:rsidRPr="00BD15D6" w:rsidRDefault="00D52C81" w:rsidP="00761E94">
            <w:pPr>
              <w:autoSpaceDE w:val="0"/>
              <w:autoSpaceDN w:val="0"/>
              <w:adjustRightInd w:val="0"/>
              <w:jc w:val="both"/>
              <w:rPr>
                <w:rFonts w:cstheme="minorHAnsi"/>
                <w:sz w:val="24"/>
                <w:szCs w:val="24"/>
                <w:lang w:val="en-US"/>
              </w:rPr>
            </w:pPr>
          </w:p>
        </w:tc>
      </w:tr>
      <w:tr w:rsidR="00D52C81" w:rsidRPr="00BD15D6" w14:paraId="569EBAEE" w14:textId="77777777" w:rsidTr="00D52C81">
        <w:tc>
          <w:tcPr>
            <w:tcW w:w="6941" w:type="dxa"/>
            <w:shd w:val="clear" w:color="auto" w:fill="C5E0B3" w:themeFill="accent6" w:themeFillTint="66"/>
          </w:tcPr>
          <w:p w14:paraId="7C5B6D51" w14:textId="09BD8827" w:rsidR="00D52C81" w:rsidRPr="00BD15D6" w:rsidRDefault="00D52C81"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Foram consolidados os dados das pesquisas de mercado realizadas pelos órgãos e entidades participantes, inclusive nas hipóteses previstas nos §§ 2º e 3º do art. 6º do Decreto 7.892/13?</w:t>
            </w:r>
            <w:r w:rsidR="001707C1">
              <w:rPr>
                <w:rStyle w:val="Refdenotadefim"/>
                <w:sz w:val="24"/>
                <w:szCs w:val="24"/>
              </w:rPr>
              <w:endnoteReference w:id="51"/>
            </w:r>
          </w:p>
        </w:tc>
        <w:sdt>
          <w:sdtPr>
            <w:rPr>
              <w:rFonts w:cstheme="minorHAnsi"/>
              <w:sz w:val="24"/>
              <w:szCs w:val="24"/>
            </w:rPr>
            <w:id w:val="711380443"/>
            <w:placeholder>
              <w:docPart w:val="1F95A2CCF73D45D899A0F14450CA4BD3"/>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61A04E10" w14:textId="5E79E6B6"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5A7DC9E4" w14:textId="18CF3E93" w:rsidR="00D52C81" w:rsidRPr="00BD15D6" w:rsidRDefault="00D52C81" w:rsidP="00761E94">
            <w:pPr>
              <w:autoSpaceDE w:val="0"/>
              <w:autoSpaceDN w:val="0"/>
              <w:adjustRightInd w:val="0"/>
              <w:jc w:val="both"/>
              <w:rPr>
                <w:rFonts w:cstheme="minorHAnsi"/>
                <w:sz w:val="24"/>
                <w:szCs w:val="24"/>
              </w:rPr>
            </w:pPr>
          </w:p>
        </w:tc>
      </w:tr>
      <w:tr w:rsidR="00D52C81" w:rsidRPr="00BD15D6" w14:paraId="105B1F4F" w14:textId="77777777" w:rsidTr="00D52C81">
        <w:tc>
          <w:tcPr>
            <w:tcW w:w="6941" w:type="dxa"/>
            <w:tcBorders>
              <w:bottom w:val="single" w:sz="4" w:space="0" w:color="auto"/>
            </w:tcBorders>
          </w:tcPr>
          <w:p w14:paraId="227626A3" w14:textId="014E41C3" w:rsidR="00D52C81" w:rsidRPr="00BD15D6" w:rsidRDefault="00D52C81"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O órgão gerenciador confirmou junto aos órgãos ou entidades participantes a sua concordância com o objeto a ser licitado, inclusive quanto aos quantitativos e termo de referência?</w:t>
            </w:r>
            <w:r w:rsidR="001707C1">
              <w:rPr>
                <w:rStyle w:val="Refdenotadefim"/>
                <w:sz w:val="24"/>
                <w:szCs w:val="24"/>
              </w:rPr>
              <w:endnoteReference w:id="52"/>
            </w:r>
          </w:p>
        </w:tc>
        <w:sdt>
          <w:sdtPr>
            <w:rPr>
              <w:rFonts w:cstheme="minorHAnsi"/>
              <w:sz w:val="24"/>
              <w:szCs w:val="24"/>
            </w:rPr>
            <w:id w:val="-1910611819"/>
            <w:placeholder>
              <w:docPart w:val="31A88BAC390D4116AED84CBD9D902572"/>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0177DE56" w14:textId="4C706062" w:rsidR="00D52C81" w:rsidRPr="00BD15D6" w:rsidRDefault="0084561C" w:rsidP="00761E94">
                <w:pPr>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29B4FD74" w14:textId="3AE86BAF" w:rsidR="00D52C81" w:rsidRPr="00BD15D6" w:rsidRDefault="00D52C81" w:rsidP="00761E94">
            <w:pPr>
              <w:jc w:val="both"/>
              <w:rPr>
                <w:rFonts w:cstheme="minorHAnsi"/>
                <w:sz w:val="24"/>
                <w:szCs w:val="24"/>
              </w:rPr>
            </w:pPr>
          </w:p>
        </w:tc>
      </w:tr>
      <w:tr w:rsidR="00D52C81" w:rsidRPr="00BD15D6" w14:paraId="055B05F6" w14:textId="77777777" w:rsidTr="00D52C81">
        <w:tc>
          <w:tcPr>
            <w:tcW w:w="6941" w:type="dxa"/>
            <w:shd w:val="clear" w:color="auto" w:fill="C5E0B3" w:themeFill="accent6" w:themeFillTint="66"/>
          </w:tcPr>
          <w:p w14:paraId="12CCE501" w14:textId="14B9A673" w:rsidR="00D52C81" w:rsidRPr="00BD15D6" w:rsidRDefault="00D52C81"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Foi utilizado o modelo padronizado de ata de registro de preços da Advocacia-Geral da União? (Enunciado nº 6 do Manual de Boas Práticas Consultivas)</w:t>
            </w:r>
          </w:p>
        </w:tc>
        <w:sdt>
          <w:sdtPr>
            <w:rPr>
              <w:rFonts w:cstheme="minorHAnsi"/>
              <w:sz w:val="24"/>
              <w:szCs w:val="24"/>
            </w:rPr>
            <w:id w:val="-2067941824"/>
            <w:placeholder>
              <w:docPart w:val="7519E8EB0F594ED99461F1925D154D94"/>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1965F24E" w14:textId="166DE71D"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597A1FE5" w14:textId="6461DCF1" w:rsidR="00D52C81" w:rsidRPr="00BD15D6" w:rsidRDefault="00D52C81" w:rsidP="00761E94">
            <w:pPr>
              <w:autoSpaceDE w:val="0"/>
              <w:autoSpaceDN w:val="0"/>
              <w:adjustRightInd w:val="0"/>
              <w:jc w:val="both"/>
              <w:rPr>
                <w:rFonts w:cstheme="minorHAnsi"/>
                <w:sz w:val="24"/>
                <w:szCs w:val="24"/>
              </w:rPr>
            </w:pPr>
          </w:p>
        </w:tc>
      </w:tr>
      <w:tr w:rsidR="00D52C81" w:rsidRPr="00BD15D6" w14:paraId="2106B2B9" w14:textId="77777777" w:rsidTr="00D52C81">
        <w:tc>
          <w:tcPr>
            <w:tcW w:w="6941" w:type="dxa"/>
            <w:tcBorders>
              <w:bottom w:val="single" w:sz="4" w:space="0" w:color="auto"/>
            </w:tcBorders>
          </w:tcPr>
          <w:p w14:paraId="100072C8" w14:textId="2CAB88B2" w:rsidR="00D52C81" w:rsidRPr="00BD15D6" w:rsidRDefault="00D52C81"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Eventuais alterações no modelo ou sua não utilização foram devidamente justificadas no processo?</w:t>
            </w:r>
          </w:p>
        </w:tc>
        <w:sdt>
          <w:sdtPr>
            <w:rPr>
              <w:rFonts w:cstheme="minorHAnsi"/>
              <w:sz w:val="24"/>
              <w:szCs w:val="24"/>
            </w:rPr>
            <w:id w:val="157662918"/>
            <w:placeholder>
              <w:docPart w:val="81F76923592F491CB5CDA7DB3F8F0283"/>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008799C6" w14:textId="14EB17E7"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7C400FE9" w14:textId="1A8F24E8" w:rsidR="00D52C81" w:rsidRPr="00BD15D6" w:rsidRDefault="00D52C81" w:rsidP="00761E94">
            <w:pPr>
              <w:autoSpaceDE w:val="0"/>
              <w:autoSpaceDN w:val="0"/>
              <w:adjustRightInd w:val="0"/>
              <w:jc w:val="both"/>
              <w:rPr>
                <w:rFonts w:cstheme="minorHAnsi"/>
                <w:sz w:val="24"/>
                <w:szCs w:val="24"/>
              </w:rPr>
            </w:pPr>
          </w:p>
        </w:tc>
      </w:tr>
      <w:tr w:rsidR="00D52C81" w:rsidRPr="00BD15D6" w14:paraId="16A15C1E" w14:textId="77777777" w:rsidTr="00D52C81">
        <w:tc>
          <w:tcPr>
            <w:tcW w:w="6941" w:type="dxa"/>
            <w:shd w:val="clear" w:color="auto" w:fill="C5E0B3" w:themeFill="accent6" w:themeFillTint="66"/>
          </w:tcPr>
          <w:p w14:paraId="1903194F" w14:textId="7B0A9280" w:rsidR="00D52C81" w:rsidRDefault="00D52C81"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O Edital permite a adesão a não participantes?</w:t>
            </w:r>
            <w:r w:rsidR="001707C1">
              <w:rPr>
                <w:rStyle w:val="Refdenotadefim"/>
                <w:sz w:val="24"/>
                <w:szCs w:val="24"/>
              </w:rPr>
              <w:endnoteReference w:id="53"/>
            </w:r>
          </w:p>
        </w:tc>
        <w:sdt>
          <w:sdtPr>
            <w:rPr>
              <w:rFonts w:cstheme="minorHAnsi"/>
              <w:sz w:val="24"/>
              <w:szCs w:val="24"/>
            </w:rPr>
            <w:id w:val="-1018156700"/>
            <w:placeholder>
              <w:docPart w:val="1F8BB8C2BBFC40ADA85B4B820371EEA9"/>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7AB0743D" w14:textId="108857C8"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26EEA4B9" w14:textId="6FA727D8" w:rsidR="00D52C81" w:rsidRPr="00BD15D6" w:rsidRDefault="00D52C81" w:rsidP="00761E94">
            <w:pPr>
              <w:autoSpaceDE w:val="0"/>
              <w:autoSpaceDN w:val="0"/>
              <w:adjustRightInd w:val="0"/>
              <w:jc w:val="both"/>
              <w:rPr>
                <w:rFonts w:cstheme="minorHAnsi"/>
                <w:sz w:val="24"/>
                <w:szCs w:val="24"/>
              </w:rPr>
            </w:pPr>
          </w:p>
        </w:tc>
      </w:tr>
      <w:tr w:rsidR="00D52C81" w:rsidRPr="00FE36B1" w14:paraId="7CD5AF11" w14:textId="77777777" w:rsidTr="00D52C81">
        <w:tc>
          <w:tcPr>
            <w:tcW w:w="6941" w:type="dxa"/>
            <w:tcBorders>
              <w:bottom w:val="single" w:sz="4" w:space="0" w:color="auto"/>
            </w:tcBorders>
          </w:tcPr>
          <w:p w14:paraId="4757AE7C" w14:textId="0E0542BA" w:rsidR="00D52C81" w:rsidRPr="00BD15D6" w:rsidRDefault="00D52C81"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Houve justificativa para a permissão de futura adesão de interessados não-participantes?</w:t>
            </w:r>
            <w:r w:rsidR="00810AE3">
              <w:rPr>
                <w:rStyle w:val="Refdenotadefim"/>
                <w:sz w:val="24"/>
                <w:szCs w:val="24"/>
              </w:rPr>
              <w:endnoteReference w:id="54"/>
            </w:r>
          </w:p>
        </w:tc>
        <w:sdt>
          <w:sdtPr>
            <w:rPr>
              <w:rFonts w:cstheme="minorHAnsi"/>
              <w:sz w:val="24"/>
              <w:szCs w:val="24"/>
            </w:rPr>
            <w:id w:val="-1886401944"/>
            <w:placeholder>
              <w:docPart w:val="63312A069F714688B0C7C76B4F89D7F9"/>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073B06AF" w14:textId="264B378D"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09CD9EBF" w14:textId="6EF9FBBA" w:rsidR="00D52C81" w:rsidRPr="00BD15D6" w:rsidRDefault="00D52C81" w:rsidP="00761E94">
            <w:pPr>
              <w:autoSpaceDE w:val="0"/>
              <w:autoSpaceDN w:val="0"/>
              <w:adjustRightInd w:val="0"/>
              <w:jc w:val="both"/>
              <w:rPr>
                <w:rFonts w:cstheme="minorHAnsi"/>
                <w:sz w:val="24"/>
                <w:szCs w:val="24"/>
              </w:rPr>
            </w:pPr>
          </w:p>
        </w:tc>
      </w:tr>
      <w:tr w:rsidR="00D52C81" w:rsidRPr="00FE36B1" w14:paraId="34B6D988" w14:textId="77777777" w:rsidTr="00D52C81">
        <w:tc>
          <w:tcPr>
            <w:tcW w:w="6941" w:type="dxa"/>
            <w:shd w:val="clear" w:color="auto" w:fill="C5E0B3" w:themeFill="accent6" w:themeFillTint="66"/>
          </w:tcPr>
          <w:p w14:paraId="2CAA1B69" w14:textId="0A0DD241" w:rsidR="00D52C81" w:rsidRDefault="00D52C81" w:rsidP="0B365B07">
            <w:pPr>
              <w:pStyle w:val="PargrafodaLista"/>
              <w:numPr>
                <w:ilvl w:val="1"/>
                <w:numId w:val="9"/>
              </w:numPr>
              <w:autoSpaceDE w:val="0"/>
              <w:autoSpaceDN w:val="0"/>
              <w:adjustRightInd w:val="0"/>
              <w:ind w:left="1014" w:hanging="654"/>
              <w:jc w:val="both"/>
              <w:rPr>
                <w:sz w:val="24"/>
                <w:szCs w:val="24"/>
              </w:rPr>
            </w:pPr>
            <w:r w:rsidRPr="0B365B07">
              <w:rPr>
                <w:sz w:val="24"/>
                <w:szCs w:val="24"/>
              </w:rPr>
              <w:t>Havendo possibilidade de adesão, há previsão de quantitativos para máximos por adesão e totais, nos termos do art. 22, §§ 3º, 4º e 4º-A do Decreto nº 7.892/13?</w:t>
            </w:r>
          </w:p>
        </w:tc>
        <w:sdt>
          <w:sdtPr>
            <w:rPr>
              <w:rFonts w:cstheme="minorHAnsi"/>
              <w:sz w:val="24"/>
              <w:szCs w:val="24"/>
            </w:rPr>
            <w:id w:val="-2054918321"/>
            <w:placeholder>
              <w:docPart w:val="3F26946D63C54D31B3FC52A5422FBDA4"/>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4DB43C83" w14:textId="411A9138"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14EA44EB" w14:textId="1D25C99D" w:rsidR="00D52C81" w:rsidRPr="00BD15D6" w:rsidRDefault="00D52C81" w:rsidP="00761E94">
            <w:pPr>
              <w:autoSpaceDE w:val="0"/>
              <w:autoSpaceDN w:val="0"/>
              <w:adjustRightInd w:val="0"/>
              <w:jc w:val="both"/>
              <w:rPr>
                <w:rFonts w:cstheme="minorHAnsi"/>
                <w:sz w:val="24"/>
                <w:szCs w:val="24"/>
              </w:rPr>
            </w:pPr>
          </w:p>
        </w:tc>
      </w:tr>
      <w:tr w:rsidR="00D52C81" w:rsidRPr="00FE36B1" w14:paraId="0DBEE612" w14:textId="77777777" w:rsidTr="00D52C81">
        <w:tc>
          <w:tcPr>
            <w:tcW w:w="6941" w:type="dxa"/>
            <w:tcBorders>
              <w:bottom w:val="single" w:sz="4" w:space="0" w:color="auto"/>
            </w:tcBorders>
          </w:tcPr>
          <w:p w14:paraId="773602A6" w14:textId="35163543" w:rsidR="00D52C81" w:rsidRDefault="00D52C81" w:rsidP="0B365B07">
            <w:pPr>
              <w:pStyle w:val="PargrafodaLista"/>
              <w:numPr>
                <w:ilvl w:val="0"/>
                <w:numId w:val="9"/>
              </w:numPr>
              <w:autoSpaceDE w:val="0"/>
              <w:autoSpaceDN w:val="0"/>
              <w:adjustRightInd w:val="0"/>
              <w:ind w:left="22" w:firstLine="0"/>
              <w:jc w:val="both"/>
              <w:rPr>
                <w:sz w:val="24"/>
                <w:szCs w:val="24"/>
              </w:rPr>
            </w:pPr>
            <w:r w:rsidRPr="0B365B07">
              <w:rPr>
                <w:sz w:val="24"/>
                <w:szCs w:val="24"/>
              </w:rPr>
              <w:t>A licitação adota o critério de adjudicação por item?</w:t>
            </w:r>
          </w:p>
        </w:tc>
        <w:sdt>
          <w:sdtPr>
            <w:rPr>
              <w:rFonts w:cstheme="minorHAnsi"/>
              <w:sz w:val="24"/>
              <w:szCs w:val="24"/>
            </w:rPr>
            <w:id w:val="-407155275"/>
            <w:placeholder>
              <w:docPart w:val="3304F1A0AFBB497A8F209FBEC5E3AA2A"/>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06C836E4" w14:textId="3445BBB3"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6E1098B2" w14:textId="255D490D" w:rsidR="00D52C81" w:rsidRPr="00BD15D6" w:rsidRDefault="00D52C81" w:rsidP="00761E94">
            <w:pPr>
              <w:autoSpaceDE w:val="0"/>
              <w:autoSpaceDN w:val="0"/>
              <w:adjustRightInd w:val="0"/>
              <w:jc w:val="both"/>
              <w:rPr>
                <w:rFonts w:cstheme="minorHAnsi"/>
                <w:sz w:val="24"/>
                <w:szCs w:val="24"/>
              </w:rPr>
            </w:pPr>
          </w:p>
        </w:tc>
      </w:tr>
      <w:tr w:rsidR="00D52C81" w:rsidRPr="00FE36B1" w14:paraId="0AB5FAF2" w14:textId="77777777" w:rsidTr="00D52C81">
        <w:tc>
          <w:tcPr>
            <w:tcW w:w="6941" w:type="dxa"/>
            <w:shd w:val="clear" w:color="auto" w:fill="C5E0B3" w:themeFill="accent6" w:themeFillTint="66"/>
          </w:tcPr>
          <w:p w14:paraId="62CBA63F" w14:textId="6D9C0C47" w:rsidR="00D52C81" w:rsidRPr="0077341B" w:rsidRDefault="00D52C81" w:rsidP="00B8293E">
            <w:pPr>
              <w:pStyle w:val="PargrafodaLista"/>
              <w:numPr>
                <w:ilvl w:val="0"/>
                <w:numId w:val="9"/>
              </w:numPr>
              <w:autoSpaceDE w:val="0"/>
              <w:autoSpaceDN w:val="0"/>
              <w:adjustRightInd w:val="0"/>
              <w:ind w:left="22" w:firstLine="0"/>
              <w:jc w:val="both"/>
              <w:rPr>
                <w:sz w:val="24"/>
                <w:szCs w:val="24"/>
              </w:rPr>
            </w:pPr>
            <w:r w:rsidRPr="0B365B07">
              <w:rPr>
                <w:sz w:val="24"/>
                <w:szCs w:val="24"/>
              </w:rPr>
              <w:t>Caso utilizado critério de adjudicação por preço global de grupo de itens, foi apresentada justificativa?</w:t>
            </w:r>
            <w:r w:rsidR="007931DB">
              <w:rPr>
                <w:rStyle w:val="Refdenotadefim"/>
                <w:sz w:val="24"/>
                <w:szCs w:val="24"/>
              </w:rPr>
              <w:endnoteReference w:id="55"/>
            </w:r>
          </w:p>
        </w:tc>
        <w:sdt>
          <w:sdtPr>
            <w:rPr>
              <w:rFonts w:cstheme="minorHAnsi"/>
              <w:sz w:val="24"/>
              <w:szCs w:val="24"/>
            </w:rPr>
            <w:id w:val="-620074717"/>
            <w:placeholder>
              <w:docPart w:val="E76A0A052AC24D06BB132EC145A2EF58"/>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050455E7" w14:textId="57A29AFC" w:rsidR="00D52C81" w:rsidRPr="00BD15D6" w:rsidRDefault="0084561C" w:rsidP="00761E94">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39B5B38D" w14:textId="5B5FCB3A" w:rsidR="00D52C81" w:rsidRPr="00BD15D6" w:rsidRDefault="00D52C81" w:rsidP="00761E94">
            <w:pPr>
              <w:autoSpaceDE w:val="0"/>
              <w:autoSpaceDN w:val="0"/>
              <w:adjustRightInd w:val="0"/>
              <w:jc w:val="both"/>
              <w:rPr>
                <w:rFonts w:cstheme="minorHAnsi"/>
                <w:sz w:val="24"/>
                <w:szCs w:val="24"/>
              </w:rPr>
            </w:pPr>
          </w:p>
        </w:tc>
      </w:tr>
    </w:tbl>
    <w:p w14:paraId="6509A2DF" w14:textId="3DBA3D59" w:rsidR="00CD4F47" w:rsidRDefault="00CD4F47" w:rsidP="00000BE7">
      <w:pPr>
        <w:tabs>
          <w:tab w:val="left" w:pos="6855"/>
        </w:tabs>
        <w:rPr>
          <w:rFonts w:cstheme="minorHAnsi"/>
          <w:sz w:val="24"/>
          <w:szCs w:val="24"/>
        </w:rPr>
      </w:pPr>
    </w:p>
    <w:tbl>
      <w:tblPr>
        <w:tblStyle w:val="Tabelacomgrade"/>
        <w:tblW w:w="9634" w:type="dxa"/>
        <w:tblLayout w:type="fixed"/>
        <w:tblLook w:val="04A0" w:firstRow="1" w:lastRow="0" w:firstColumn="1" w:lastColumn="0" w:noHBand="0" w:noVBand="1"/>
      </w:tblPr>
      <w:tblGrid>
        <w:gridCol w:w="6941"/>
        <w:gridCol w:w="1418"/>
        <w:gridCol w:w="1275"/>
      </w:tblGrid>
      <w:tr w:rsidR="00D52C81" w:rsidRPr="000E4D68" w14:paraId="5950AA66" w14:textId="77777777" w:rsidTr="00D52C81">
        <w:tc>
          <w:tcPr>
            <w:tcW w:w="6941" w:type="dxa"/>
            <w:shd w:val="clear" w:color="auto" w:fill="70AD47" w:themeFill="accent6"/>
          </w:tcPr>
          <w:p w14:paraId="4E56118A" w14:textId="77777777" w:rsidR="00D52C81" w:rsidRPr="00A421C4" w:rsidRDefault="00D52C81" w:rsidP="00D52C81">
            <w:pPr>
              <w:autoSpaceDE w:val="0"/>
              <w:autoSpaceDN w:val="0"/>
              <w:adjustRightInd w:val="0"/>
              <w:jc w:val="center"/>
              <w:rPr>
                <w:rFonts w:cstheme="minorHAnsi"/>
                <w:bCs/>
                <w:sz w:val="24"/>
                <w:szCs w:val="24"/>
              </w:rPr>
            </w:pPr>
          </w:p>
          <w:p w14:paraId="56EBA862" w14:textId="7489C581" w:rsidR="00D52C81" w:rsidRPr="00D52C81" w:rsidRDefault="0026322B" w:rsidP="00D52C81">
            <w:pPr>
              <w:autoSpaceDE w:val="0"/>
              <w:autoSpaceDN w:val="0"/>
              <w:adjustRightInd w:val="0"/>
              <w:jc w:val="center"/>
              <w:rPr>
                <w:rFonts w:cstheme="minorHAnsi"/>
                <w:b/>
                <w:sz w:val="24"/>
                <w:szCs w:val="24"/>
                <w:u w:val="single"/>
              </w:rPr>
            </w:pPr>
            <w:r>
              <w:rPr>
                <w:rFonts w:cstheme="minorHAnsi"/>
                <w:b/>
                <w:sz w:val="24"/>
                <w:szCs w:val="24"/>
              </w:rPr>
              <w:t xml:space="preserve">LISTA DE </w:t>
            </w:r>
            <w:r w:rsidR="00D52C81" w:rsidRPr="000E4D68">
              <w:rPr>
                <w:rFonts w:cstheme="minorHAnsi"/>
                <w:b/>
                <w:sz w:val="24"/>
                <w:szCs w:val="24"/>
              </w:rPr>
              <w:t xml:space="preserve">VERIFICAÇÃO </w:t>
            </w:r>
            <w:r>
              <w:rPr>
                <w:rFonts w:cstheme="minorHAnsi"/>
                <w:b/>
                <w:sz w:val="24"/>
                <w:szCs w:val="24"/>
              </w:rPr>
              <w:t xml:space="preserve">4 - </w:t>
            </w:r>
            <w:r w:rsidR="00D52C81" w:rsidRPr="000E4D68">
              <w:rPr>
                <w:rFonts w:cstheme="minorHAnsi"/>
                <w:b/>
                <w:sz w:val="24"/>
                <w:szCs w:val="24"/>
                <w:u w:val="single"/>
              </w:rPr>
              <w:t>ESPECÍFICA PARA DISPENSA DE LICITAÇÃO</w:t>
            </w:r>
            <w:r w:rsidR="00D52C81">
              <w:rPr>
                <w:rStyle w:val="Refdenotadefim"/>
                <w:rFonts w:cstheme="minorHAnsi"/>
                <w:b/>
                <w:sz w:val="24"/>
                <w:szCs w:val="24"/>
                <w:u w:val="single"/>
              </w:rPr>
              <w:endnoteReference w:id="56"/>
            </w:r>
          </w:p>
        </w:tc>
        <w:tc>
          <w:tcPr>
            <w:tcW w:w="1418" w:type="dxa"/>
            <w:shd w:val="clear" w:color="auto" w:fill="70AD47" w:themeFill="accent6"/>
          </w:tcPr>
          <w:p w14:paraId="6988D01E" w14:textId="77777777" w:rsidR="00D52C81" w:rsidRDefault="00D52C81" w:rsidP="00D52C81">
            <w:pPr>
              <w:autoSpaceDE w:val="0"/>
              <w:autoSpaceDN w:val="0"/>
              <w:adjustRightInd w:val="0"/>
              <w:spacing w:after="160" w:line="254" w:lineRule="auto"/>
              <w:jc w:val="center"/>
              <w:rPr>
                <w:rFonts w:ascii="Calibri" w:eastAsia="Calibri" w:hAnsi="Calibri" w:cs="Calibri"/>
                <w:lang w:val="en-US"/>
              </w:rPr>
            </w:pPr>
            <w:r>
              <w:rPr>
                <w:rFonts w:ascii="Calibri" w:eastAsia="Calibri" w:hAnsi="Calibri" w:cs="Calibri"/>
                <w:lang w:val="en-US"/>
              </w:rPr>
              <w:t>Atende plenamente a exigência?</w:t>
            </w:r>
          </w:p>
          <w:p w14:paraId="4C76A65F" w14:textId="77777777" w:rsidR="00D52C81" w:rsidRPr="000E4D68" w:rsidRDefault="00D52C81" w:rsidP="00D52C81">
            <w:pPr>
              <w:autoSpaceDE w:val="0"/>
              <w:autoSpaceDN w:val="0"/>
              <w:adjustRightInd w:val="0"/>
              <w:jc w:val="both"/>
              <w:rPr>
                <w:rFonts w:cstheme="minorHAnsi"/>
                <w:szCs w:val="24"/>
              </w:rPr>
            </w:pPr>
          </w:p>
        </w:tc>
        <w:tc>
          <w:tcPr>
            <w:tcW w:w="1275" w:type="dxa"/>
            <w:shd w:val="clear" w:color="auto" w:fill="70AD47" w:themeFill="accent6"/>
          </w:tcPr>
          <w:p w14:paraId="1E12FBC0" w14:textId="15D6FA6A" w:rsidR="00D52C81" w:rsidRPr="000E4D68" w:rsidRDefault="00D52C81" w:rsidP="00D52C81">
            <w:pPr>
              <w:autoSpaceDE w:val="0"/>
              <w:autoSpaceDN w:val="0"/>
              <w:adjustRightInd w:val="0"/>
              <w:jc w:val="both"/>
              <w:rPr>
                <w:rFonts w:cstheme="minorHAnsi"/>
                <w:b/>
                <w:szCs w:val="24"/>
              </w:rPr>
            </w:pPr>
            <w:r>
              <w:rPr>
                <w:rFonts w:cstheme="minorHAnsi"/>
                <w:lang w:val="en-US"/>
              </w:rPr>
              <w:t>Indicação do local do processo em que foi atendida a exigência (doc. / fls. / SEI )</w:t>
            </w:r>
          </w:p>
        </w:tc>
      </w:tr>
      <w:tr w:rsidR="00D52C81" w:rsidRPr="000E4D68" w14:paraId="535561C0" w14:textId="77777777" w:rsidTr="00D52C81">
        <w:tc>
          <w:tcPr>
            <w:tcW w:w="6941" w:type="dxa"/>
            <w:tcBorders>
              <w:bottom w:val="single" w:sz="4" w:space="0" w:color="auto"/>
            </w:tcBorders>
          </w:tcPr>
          <w:p w14:paraId="259B733E" w14:textId="47C2D505" w:rsidR="00D52C81" w:rsidRPr="00D52C81"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Houve justificativa do enquadramento ou não do objeto dentro das hipóteses do art. 24 da Lei nº 8.666/93 ou de legislação </w:t>
            </w:r>
            <w:r w:rsidRPr="0B365B07">
              <w:rPr>
                <w:sz w:val="24"/>
                <w:szCs w:val="24"/>
              </w:rPr>
              <w:lastRenderedPageBreak/>
              <w:t>específica pertinente, com indicação expressa do fundamento legal utilizado?</w:t>
            </w:r>
            <w:r>
              <w:rPr>
                <w:rStyle w:val="Refdenotadefim"/>
                <w:sz w:val="24"/>
                <w:szCs w:val="24"/>
              </w:rPr>
              <w:endnoteReference w:id="57"/>
            </w:r>
          </w:p>
        </w:tc>
        <w:sdt>
          <w:sdtPr>
            <w:rPr>
              <w:rFonts w:cstheme="minorHAnsi"/>
              <w:sz w:val="24"/>
              <w:szCs w:val="24"/>
            </w:rPr>
            <w:id w:val="1534915301"/>
            <w:placeholder>
              <w:docPart w:val="AC1EF603BBC84A0296CF3A18FF27C611"/>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19184236" w14:textId="4CEFDC20" w:rsidR="00D52C81" w:rsidRPr="000E4D68"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57A0EA9D" w14:textId="38651660" w:rsidR="00D52C81" w:rsidRPr="000E4D68" w:rsidRDefault="00D52C81" w:rsidP="00D52C81">
            <w:pPr>
              <w:autoSpaceDE w:val="0"/>
              <w:autoSpaceDN w:val="0"/>
              <w:adjustRightInd w:val="0"/>
              <w:jc w:val="both"/>
              <w:rPr>
                <w:rFonts w:cstheme="minorHAnsi"/>
                <w:sz w:val="24"/>
                <w:szCs w:val="24"/>
              </w:rPr>
            </w:pPr>
          </w:p>
        </w:tc>
      </w:tr>
      <w:tr w:rsidR="00D52C81" w:rsidRPr="000E4D68" w14:paraId="6C65891C" w14:textId="77777777" w:rsidTr="00D52C81">
        <w:tc>
          <w:tcPr>
            <w:tcW w:w="6941" w:type="dxa"/>
            <w:shd w:val="clear" w:color="auto" w:fill="C5E0B3" w:themeFill="accent6" w:themeFillTint="66"/>
          </w:tcPr>
          <w:p w14:paraId="7CDE5A63" w14:textId="2197288C" w:rsidR="00D52C81" w:rsidRPr="000E4D68"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 xml:space="preserve">Nas hipóteses do art. 24, incisos IV e XXXV, houve demonstração da caracterização da situação emergencial, calamitosa ou de grave e iminente risco à segurança pública que justifique a dispensa, conforme o caso, nos termos do art. 26, parágrafo único, inciso I da Lei nº 8.666/93? </w:t>
            </w:r>
          </w:p>
        </w:tc>
        <w:sdt>
          <w:sdtPr>
            <w:rPr>
              <w:rFonts w:cstheme="minorHAnsi"/>
              <w:sz w:val="24"/>
              <w:szCs w:val="24"/>
            </w:rPr>
            <w:id w:val="-889106149"/>
            <w:placeholder>
              <w:docPart w:val="4A96132DD04D476CAE3CA72BC67592CB"/>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4DF00000" w14:textId="614C7C77" w:rsidR="00D52C81" w:rsidRPr="000E4D68"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793E76EE" w14:textId="0429AD74" w:rsidR="00D52C81" w:rsidRPr="000E4D68" w:rsidRDefault="00D52C81" w:rsidP="00D52C81">
            <w:pPr>
              <w:autoSpaceDE w:val="0"/>
              <w:autoSpaceDN w:val="0"/>
              <w:adjustRightInd w:val="0"/>
              <w:jc w:val="both"/>
              <w:rPr>
                <w:rFonts w:cstheme="minorHAnsi"/>
                <w:sz w:val="24"/>
                <w:szCs w:val="24"/>
              </w:rPr>
            </w:pPr>
          </w:p>
        </w:tc>
      </w:tr>
      <w:tr w:rsidR="00D52C81" w:rsidRPr="000E4D68" w14:paraId="6D224A08" w14:textId="77777777" w:rsidTr="00D52C81">
        <w:tc>
          <w:tcPr>
            <w:tcW w:w="6941" w:type="dxa"/>
            <w:tcBorders>
              <w:bottom w:val="single" w:sz="4" w:space="0" w:color="auto"/>
            </w:tcBorders>
          </w:tcPr>
          <w:p w14:paraId="2602A51F" w14:textId="5800F528" w:rsidR="00D52C81" w:rsidRPr="000E4D68"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Constam dos autos as razões para escolha do executante a ser contratado?</w:t>
            </w:r>
          </w:p>
        </w:tc>
        <w:sdt>
          <w:sdtPr>
            <w:rPr>
              <w:rFonts w:cstheme="minorHAnsi"/>
              <w:sz w:val="24"/>
              <w:szCs w:val="24"/>
            </w:rPr>
            <w:id w:val="649248891"/>
            <w:placeholder>
              <w:docPart w:val="81B179A779174BE683D50A6B3F8D7F7D"/>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3EBADD4C" w14:textId="4FF1999D" w:rsidR="00D52C81" w:rsidRPr="000E4D68"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4E855BDF" w14:textId="5FAB03BA" w:rsidR="00D52C81" w:rsidRPr="000E4D68" w:rsidRDefault="00D52C81" w:rsidP="00D52C81">
            <w:pPr>
              <w:autoSpaceDE w:val="0"/>
              <w:autoSpaceDN w:val="0"/>
              <w:adjustRightInd w:val="0"/>
              <w:jc w:val="both"/>
              <w:rPr>
                <w:rFonts w:cstheme="minorHAnsi"/>
                <w:sz w:val="24"/>
                <w:szCs w:val="24"/>
              </w:rPr>
            </w:pPr>
          </w:p>
        </w:tc>
      </w:tr>
      <w:tr w:rsidR="00D52C81" w:rsidRPr="000E4D68" w14:paraId="302961B9" w14:textId="77777777" w:rsidTr="00D52C81">
        <w:tc>
          <w:tcPr>
            <w:tcW w:w="6941" w:type="dxa"/>
            <w:shd w:val="clear" w:color="auto" w:fill="C5E0B3" w:themeFill="accent6" w:themeFillTint="66"/>
          </w:tcPr>
          <w:p w14:paraId="094C3322" w14:textId="5A380A89" w:rsidR="00D52C81" w:rsidRPr="00D52C81"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Consta dos autos prova: a) de regularidade fiscal federal; b) de regularidade com a Seguridade Social; c) de regularidade com o Fundo de Garantia por Tempo de Serviço; d) de regularidade trabalhista; e) declaração de cumprimento do disposto no inciso XXXIII do art. 7º da Constituição Federal; e f) ausência de penalidade que vede a contratação com o órgão (artigo 27 e seguintes da Lei 8.666/1993)?</w:t>
            </w:r>
            <w:r>
              <w:rPr>
                <w:rStyle w:val="Refdenotadefim"/>
                <w:sz w:val="24"/>
                <w:szCs w:val="24"/>
              </w:rPr>
              <w:endnoteReference w:id="58"/>
            </w:r>
          </w:p>
        </w:tc>
        <w:sdt>
          <w:sdtPr>
            <w:rPr>
              <w:rFonts w:cstheme="minorHAnsi"/>
              <w:sz w:val="24"/>
              <w:szCs w:val="24"/>
            </w:rPr>
            <w:id w:val="-449250860"/>
            <w:placeholder>
              <w:docPart w:val="A15CD885512E4988AAAA32EE7EC7E9A5"/>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0E6366E4" w14:textId="57279AF2" w:rsidR="00D52C81" w:rsidRPr="000E4D68"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4B52523A" w14:textId="6C763886" w:rsidR="00D52C81" w:rsidRPr="000E4D68" w:rsidRDefault="00D52C81" w:rsidP="00D52C81">
            <w:pPr>
              <w:autoSpaceDE w:val="0"/>
              <w:autoSpaceDN w:val="0"/>
              <w:adjustRightInd w:val="0"/>
              <w:jc w:val="both"/>
              <w:rPr>
                <w:rFonts w:cstheme="minorHAnsi"/>
                <w:sz w:val="24"/>
                <w:szCs w:val="24"/>
              </w:rPr>
            </w:pPr>
          </w:p>
        </w:tc>
      </w:tr>
      <w:tr w:rsidR="00D52C81" w:rsidRPr="000E4D68" w14:paraId="3CEDB74B" w14:textId="77777777" w:rsidTr="00D52C81">
        <w:tc>
          <w:tcPr>
            <w:tcW w:w="6941" w:type="dxa"/>
            <w:tcBorders>
              <w:bottom w:val="single" w:sz="4" w:space="0" w:color="auto"/>
            </w:tcBorders>
          </w:tcPr>
          <w:p w14:paraId="335D8E5C" w14:textId="7964823B" w:rsidR="00D52C81" w:rsidRPr="00D52C81"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Foi juntada aos autos consulta ao CADIN?</w:t>
            </w:r>
            <w:r>
              <w:rPr>
                <w:rStyle w:val="Refdenotadefim"/>
                <w:sz w:val="24"/>
                <w:szCs w:val="24"/>
              </w:rPr>
              <w:endnoteReference w:id="59"/>
            </w:r>
            <w:r>
              <w:rPr>
                <w:sz w:val="24"/>
                <w:szCs w:val="24"/>
              </w:rPr>
              <w:t xml:space="preserve"> </w:t>
            </w:r>
            <w:r>
              <w:rPr>
                <w:rStyle w:val="Refdenotadefim"/>
                <w:sz w:val="24"/>
                <w:szCs w:val="24"/>
              </w:rPr>
              <w:endnoteReference w:id="60"/>
            </w:r>
          </w:p>
        </w:tc>
        <w:sdt>
          <w:sdtPr>
            <w:rPr>
              <w:rFonts w:cstheme="minorHAnsi"/>
              <w:sz w:val="24"/>
              <w:szCs w:val="24"/>
            </w:rPr>
            <w:id w:val="-171268516"/>
            <w:placeholder>
              <w:docPart w:val="2E6A8438FC274933A440830D2E98D127"/>
            </w:placeholder>
            <w:showingPlcHdr/>
            <w:comboBox>
              <w:listItem w:displayText="Sim" w:value="Sim"/>
              <w:listItem w:displayText="Não" w:value="Não"/>
              <w:listItem w:displayText="Não se Aplica" w:value="Não se Aplica"/>
            </w:comboBox>
          </w:sdtPr>
          <w:sdtEndPr/>
          <w:sdtContent>
            <w:tc>
              <w:tcPr>
                <w:tcW w:w="1418" w:type="dxa"/>
                <w:tcBorders>
                  <w:bottom w:val="single" w:sz="4" w:space="0" w:color="auto"/>
                </w:tcBorders>
              </w:tcPr>
              <w:p w14:paraId="0E9823E4" w14:textId="3C20912B" w:rsidR="00D52C81" w:rsidRPr="000E4D68"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tcBorders>
              <w:bottom w:val="single" w:sz="4" w:space="0" w:color="auto"/>
            </w:tcBorders>
          </w:tcPr>
          <w:p w14:paraId="272B2315" w14:textId="07E245B0" w:rsidR="00D52C81" w:rsidRPr="000E4D68" w:rsidRDefault="00D52C81" w:rsidP="00D52C81">
            <w:pPr>
              <w:autoSpaceDE w:val="0"/>
              <w:autoSpaceDN w:val="0"/>
              <w:adjustRightInd w:val="0"/>
              <w:jc w:val="both"/>
              <w:rPr>
                <w:rFonts w:cstheme="minorHAnsi"/>
                <w:sz w:val="24"/>
                <w:szCs w:val="24"/>
              </w:rPr>
            </w:pPr>
          </w:p>
        </w:tc>
      </w:tr>
      <w:tr w:rsidR="00D52C81" w:rsidRPr="00B915D2" w14:paraId="664E97AF" w14:textId="77777777" w:rsidTr="00D52C81">
        <w:tc>
          <w:tcPr>
            <w:tcW w:w="6941" w:type="dxa"/>
            <w:shd w:val="clear" w:color="auto" w:fill="C5E0B3" w:themeFill="accent6" w:themeFillTint="66"/>
          </w:tcPr>
          <w:p w14:paraId="77808D5E" w14:textId="697B34B0" w:rsidR="00D52C81" w:rsidRPr="00D52C81" w:rsidRDefault="00D52C81" w:rsidP="00D52C81">
            <w:pPr>
              <w:pStyle w:val="PargrafodaLista"/>
              <w:numPr>
                <w:ilvl w:val="0"/>
                <w:numId w:val="9"/>
              </w:numPr>
              <w:autoSpaceDE w:val="0"/>
              <w:autoSpaceDN w:val="0"/>
              <w:adjustRightInd w:val="0"/>
              <w:ind w:left="22" w:firstLine="0"/>
              <w:jc w:val="both"/>
              <w:rPr>
                <w:sz w:val="24"/>
                <w:szCs w:val="24"/>
              </w:rPr>
            </w:pPr>
            <w:r w:rsidRPr="0B365B07">
              <w:rPr>
                <w:sz w:val="24"/>
                <w:szCs w:val="24"/>
              </w:rPr>
              <w:t>Houve o reconhecimento da dispensa de licitação e a sua ratificação, nos termos do art. 26 da Lei nº 8.666/93, com a publicação do respectivo extrato, no prazo de 5 (cinco) dias?</w:t>
            </w:r>
            <w:r>
              <w:rPr>
                <w:rStyle w:val="Refdenotadefim"/>
                <w:sz w:val="24"/>
                <w:szCs w:val="24"/>
              </w:rPr>
              <w:endnoteReference w:id="61"/>
            </w:r>
            <w:r w:rsidRPr="00D52C81">
              <w:rPr>
                <w:color w:val="FF0000"/>
                <w:sz w:val="24"/>
                <w:szCs w:val="24"/>
              </w:rPr>
              <w:t xml:space="preserve"> </w:t>
            </w:r>
          </w:p>
        </w:tc>
        <w:sdt>
          <w:sdtPr>
            <w:rPr>
              <w:rFonts w:cstheme="minorHAnsi"/>
              <w:sz w:val="24"/>
              <w:szCs w:val="24"/>
            </w:rPr>
            <w:id w:val="1111857963"/>
            <w:placeholder>
              <w:docPart w:val="EECC56EC78F24A7EB871D8EC7D2DFBF5"/>
            </w:placeholder>
            <w:showingPlcHdr/>
            <w:comboBox>
              <w:listItem w:displayText="Sim" w:value="Sim"/>
              <w:listItem w:displayText="Não" w:value="Não"/>
              <w:listItem w:displayText="Não se Aplica" w:value="Não se Aplica"/>
            </w:comboBox>
          </w:sdtPr>
          <w:sdtEndPr/>
          <w:sdtContent>
            <w:tc>
              <w:tcPr>
                <w:tcW w:w="1418" w:type="dxa"/>
                <w:shd w:val="clear" w:color="auto" w:fill="C5E0B3" w:themeFill="accent6" w:themeFillTint="66"/>
              </w:tcPr>
              <w:p w14:paraId="45108B65" w14:textId="072EA878" w:rsidR="00D52C81" w:rsidRPr="00B915D2" w:rsidRDefault="0084561C" w:rsidP="00D52C81">
                <w:pPr>
                  <w:autoSpaceDE w:val="0"/>
                  <w:autoSpaceDN w:val="0"/>
                  <w:adjustRightInd w:val="0"/>
                  <w:jc w:val="both"/>
                  <w:rPr>
                    <w:rFonts w:cstheme="minorHAnsi"/>
                    <w:sz w:val="24"/>
                    <w:szCs w:val="24"/>
                  </w:rPr>
                </w:pPr>
                <w:r>
                  <w:rPr>
                    <w:rFonts w:cstheme="minorHAnsi"/>
                    <w:sz w:val="24"/>
                    <w:szCs w:val="24"/>
                  </w:rPr>
                  <w:t>Resposta</w:t>
                </w:r>
              </w:p>
            </w:tc>
          </w:sdtContent>
        </w:sdt>
        <w:tc>
          <w:tcPr>
            <w:tcW w:w="1275" w:type="dxa"/>
            <w:shd w:val="clear" w:color="auto" w:fill="C5E0B3" w:themeFill="accent6" w:themeFillTint="66"/>
          </w:tcPr>
          <w:p w14:paraId="19BC4277" w14:textId="5FE09066" w:rsidR="00D52C81" w:rsidRPr="00B915D2" w:rsidRDefault="00D52C81" w:rsidP="00D52C81">
            <w:pPr>
              <w:autoSpaceDE w:val="0"/>
              <w:autoSpaceDN w:val="0"/>
              <w:adjustRightInd w:val="0"/>
              <w:jc w:val="both"/>
              <w:rPr>
                <w:rFonts w:cstheme="minorHAnsi"/>
                <w:sz w:val="24"/>
                <w:szCs w:val="24"/>
              </w:rPr>
            </w:pPr>
          </w:p>
        </w:tc>
      </w:tr>
    </w:tbl>
    <w:p w14:paraId="2D3F87F3" w14:textId="79461822" w:rsidR="004E1935" w:rsidRPr="004E1935" w:rsidDel="00602A83" w:rsidRDefault="004E1935" w:rsidP="00B974AE">
      <w:pPr>
        <w:shd w:val="clear" w:color="auto" w:fill="FFFFFF" w:themeFill="background1"/>
        <w:spacing w:after="0" w:line="371" w:lineRule="atLeast"/>
        <w:rPr>
          <w:rFonts w:ascii="Candara" w:eastAsia="Times New Roman" w:hAnsi="Candara" w:cs="Times New Roman"/>
          <w:b/>
          <w:bCs/>
          <w:i/>
          <w:iCs/>
          <w:color w:val="000000" w:themeColor="text1"/>
          <w:sz w:val="29"/>
          <w:szCs w:val="29"/>
          <w:lang w:eastAsia="pt-BR"/>
        </w:rPr>
      </w:pPr>
    </w:p>
    <w:sectPr w:rsidR="004E1935" w:rsidRPr="004E1935" w:rsidDel="00602A83" w:rsidSect="001322FD">
      <w:headerReference w:type="default" r:id="rId13"/>
      <w:footerReference w:type="default" r:id="rId14"/>
      <w:endnotePr>
        <w:numFmt w:val="decimal"/>
      </w:endnotePr>
      <w:pgSz w:w="11906" w:h="16838"/>
      <w:pgMar w:top="1134" w:right="1134" w:bottom="17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06EF2" w14:textId="77777777" w:rsidR="00BE1859" w:rsidRDefault="00BE1859" w:rsidP="00A7282F">
      <w:pPr>
        <w:spacing w:after="0" w:line="240" w:lineRule="auto"/>
      </w:pPr>
      <w:r>
        <w:separator/>
      </w:r>
    </w:p>
  </w:endnote>
  <w:endnote w:type="continuationSeparator" w:id="0">
    <w:p w14:paraId="0C0FA8ED" w14:textId="77777777" w:rsidR="00BE1859" w:rsidRDefault="00BE1859" w:rsidP="00A7282F">
      <w:pPr>
        <w:spacing w:after="0" w:line="240" w:lineRule="auto"/>
      </w:pPr>
      <w:r>
        <w:continuationSeparator/>
      </w:r>
    </w:p>
  </w:endnote>
  <w:endnote w:id="1">
    <w:p w14:paraId="2577BF50" w14:textId="5B402B82"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rFonts w:cstheme="minorHAnsi"/>
          <w:sz w:val="22"/>
          <w:szCs w:val="22"/>
        </w:rPr>
        <w:t>Obs.: Dispõe a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w:t>
      </w:r>
    </w:p>
  </w:endnote>
  <w:endnote w:id="2">
    <w:p w14:paraId="230E3E45" w14:textId="40DF27D5"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Art. 7º, IX da IN SEGES/ME nº 40/2020 e Decreto n.º 9.203/2017</w:t>
      </w:r>
    </w:p>
  </w:endnote>
  <w:endnote w:id="3">
    <w:p w14:paraId="16EB0B80" w14:textId="352EEEEC"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rFonts w:cstheme="minorHAnsi"/>
          <w:sz w:val="22"/>
          <w:szCs w:val="22"/>
          <w:highlight w:val="yellow"/>
        </w:rPr>
        <w:t>O</w:t>
      </w:r>
      <w:r w:rsidR="00B65C4C">
        <w:rPr>
          <w:rFonts w:cstheme="minorHAnsi"/>
          <w:sz w:val="22"/>
          <w:szCs w:val="22"/>
          <w:highlight w:val="yellow"/>
        </w:rPr>
        <w:t>bs</w:t>
      </w:r>
      <w:r w:rsidRPr="001322FD">
        <w:rPr>
          <w:rFonts w:cstheme="minorHAnsi"/>
          <w:sz w:val="22"/>
          <w:szCs w:val="22"/>
          <w:highlight w:val="yellow"/>
        </w:rPr>
        <w:t>.1</w:t>
      </w:r>
      <w:r w:rsidR="00B65C4C">
        <w:rPr>
          <w:rFonts w:cstheme="minorHAnsi"/>
          <w:sz w:val="22"/>
          <w:szCs w:val="22"/>
          <w:highlight w:val="yellow"/>
        </w:rPr>
        <w:t>:</w:t>
      </w:r>
      <w:r w:rsidRPr="001322FD">
        <w:rPr>
          <w:rFonts w:cstheme="minorHAnsi"/>
          <w:sz w:val="22"/>
          <w:szCs w:val="22"/>
          <w:highlight w:val="yellow"/>
        </w:rPr>
        <w:t xml:space="preserve"> Atentar para as exceções à obrigatoriedade de registro no Plano anual previstas no art. 7º do Decreto. Considerando que o art. 22 estende a aplicação dos seus termos às contratações do regime da Lei nº 8.666/93, muito embora sejam citados dispositivos da Lei nº 14.133/21, também estão incluídas as contratações enquadradas nos dispositivos correlatos das Leis nº 8.666/93, 10.520/02 e 12.462/11, onde aplicável.</w:t>
      </w:r>
    </w:p>
  </w:endnote>
  <w:endnote w:id="4">
    <w:p w14:paraId="381D7FCC" w14:textId="79CBEF96"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art. 21, inciso III, IN SEGES/MP n.º 05/2017</w:t>
      </w:r>
    </w:p>
  </w:endnote>
  <w:endnote w:id="5">
    <w:p w14:paraId="1CE0FFD7" w14:textId="61F7FC26"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arts. 20 e 24 da IN SEGES/MP nº 05/2017 e IN SEGES/ME nº 40/2020</w:t>
      </w:r>
    </w:p>
  </w:endnote>
  <w:endnote w:id="6">
    <w:p w14:paraId="55074B67" w14:textId="6278245C"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Obs.1:  O art. 8º, inciso I, da IN SEGES/ME nº 40/2020, estabelece que é facultada a elaboração dos Estudos Técnicos Preliminares nas hipóteses dos incisos I, II, III, IV e XI do art. 24 da Lei nº 8.666, de 21 de junho de 1993.</w:t>
      </w:r>
    </w:p>
  </w:endnote>
  <w:endnote w:id="7">
    <w:p w14:paraId="432109BE" w14:textId="39BBE5A0"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art. 7º, §2º, da IN SEGES/ME nº 40/2020</w:t>
      </w:r>
    </w:p>
  </w:endnote>
  <w:endnote w:id="8">
    <w:p w14:paraId="7BB4BFD6" w14:textId="7DBDFF37"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rStyle w:val="eop"/>
          <w:sz w:val="22"/>
          <w:szCs w:val="22"/>
        </w:rPr>
        <w:t>art. 14, inciso II, do Decreto n.º 10.024/19</w:t>
      </w:r>
    </w:p>
  </w:endnote>
  <w:endnote w:id="9">
    <w:p w14:paraId="0F4F1F73" w14:textId="49A228C9"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arts. 20 e 26 da IN SEGES/MP n.º 05/2017</w:t>
      </w:r>
    </w:p>
  </w:endnote>
  <w:endnote w:id="10">
    <w:p w14:paraId="2DBEF23B" w14:textId="3F45B1B0" w:rsidR="005013A9" w:rsidRPr="001322FD" w:rsidRDefault="005013A9" w:rsidP="00E74569">
      <w:pPr>
        <w:pStyle w:val="Textodenotadefim"/>
        <w:jc w:val="both"/>
        <w:rPr>
          <w:sz w:val="22"/>
          <w:szCs w:val="22"/>
        </w:rPr>
      </w:pPr>
      <w:r w:rsidRPr="001322FD">
        <w:rPr>
          <w:rStyle w:val="Refdenotadefim"/>
          <w:sz w:val="22"/>
          <w:szCs w:val="22"/>
        </w:rPr>
        <w:endnoteRef/>
      </w:r>
      <w:r w:rsidRPr="001322FD">
        <w:rPr>
          <w:sz w:val="22"/>
          <w:szCs w:val="22"/>
        </w:rPr>
        <w:t xml:space="preserve"> Obs.:  O §2º do artigo 20 da IN 05/2017 estabelece que ficam dispensadas</w:t>
      </w:r>
      <w:r w:rsidRPr="001322FD">
        <w:rPr>
          <w:b/>
          <w:bCs/>
          <w:sz w:val="22"/>
          <w:szCs w:val="22"/>
        </w:rPr>
        <w:t xml:space="preserve"> </w:t>
      </w:r>
      <w:r w:rsidRPr="001322FD">
        <w:rPr>
          <w:sz w:val="22"/>
          <w:szCs w:val="22"/>
        </w:rPr>
        <w:t>da elaboração do mapa de riscos, na fase de planejamento da contratação, as contratações de serviços cujos valores se enquadrem nos limites dos incisos I e II do art. 24 da Lei nº 8.666, de 1993.</w:t>
      </w:r>
    </w:p>
  </w:endnote>
  <w:endnote w:id="11">
    <w:p w14:paraId="639EA205" w14:textId="6E1496DC" w:rsidR="00F91501" w:rsidRPr="001322FD" w:rsidRDefault="00F91501" w:rsidP="00E74569">
      <w:pPr>
        <w:pStyle w:val="Textodenotadefim"/>
        <w:jc w:val="both"/>
        <w:rPr>
          <w:sz w:val="22"/>
          <w:szCs w:val="22"/>
          <w:lang w:val="es-419"/>
        </w:rPr>
      </w:pPr>
      <w:r w:rsidRPr="001322FD">
        <w:rPr>
          <w:rStyle w:val="Refdenotadefim"/>
          <w:sz w:val="22"/>
          <w:szCs w:val="22"/>
        </w:rPr>
        <w:endnoteRef/>
      </w:r>
      <w:r w:rsidRPr="001322FD">
        <w:rPr>
          <w:sz w:val="22"/>
          <w:szCs w:val="22"/>
          <w:lang w:val="es-419"/>
        </w:rPr>
        <w:t xml:space="preserve"> art. 18, §1º, IN SEGES/MP n.º 05/2017</w:t>
      </w:r>
    </w:p>
  </w:endnote>
  <w:endnote w:id="12">
    <w:p w14:paraId="6635EA6D" w14:textId="335F5A7D" w:rsidR="00F91501" w:rsidRPr="001322FD" w:rsidRDefault="00F91501"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sz w:val="22"/>
          <w:szCs w:val="22"/>
          <w:lang w:val="en-US"/>
        </w:rPr>
        <w:t xml:space="preserve">art. 3º, XI do Decreto 10.024/19, art. 27 e 28, §2º, </w:t>
      </w:r>
      <w:r w:rsidRPr="001322FD">
        <w:rPr>
          <w:sz w:val="22"/>
          <w:szCs w:val="22"/>
        </w:rPr>
        <w:t>IN SEGES/MP n.º 05/2017</w:t>
      </w:r>
    </w:p>
  </w:endnote>
  <w:endnote w:id="13">
    <w:p w14:paraId="2F8D5B6B" w14:textId="4BCB6288" w:rsidR="00F91501" w:rsidRPr="001322FD" w:rsidRDefault="00F91501"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sz w:val="22"/>
          <w:szCs w:val="22"/>
          <w:lang w:val="en-US"/>
        </w:rPr>
        <w:t>Art. 29 da IN SEGES/MP n.º 05/2017</w:t>
      </w:r>
    </w:p>
  </w:endnote>
  <w:endnote w:id="14">
    <w:p w14:paraId="377E0AEA" w14:textId="60DC0B78" w:rsidR="00F91501" w:rsidRPr="001322FD" w:rsidRDefault="00F91501"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rStyle w:val="eop"/>
          <w:sz w:val="22"/>
          <w:szCs w:val="22"/>
        </w:rPr>
        <w:t>art. 5º, IN SLTI/MP nº 1/2010</w:t>
      </w:r>
    </w:p>
  </w:endnote>
  <w:endnote w:id="15">
    <w:p w14:paraId="73A099E1" w14:textId="0A14D118" w:rsidR="00F91501" w:rsidRPr="001322FD" w:rsidRDefault="00F91501"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rStyle w:val="eop"/>
          <w:sz w:val="22"/>
          <w:szCs w:val="22"/>
        </w:rPr>
        <w:t>art. 14, inciso II, do Decreto n.º 10.024/19; art. 7º, §2º, inciso I da Lei n.º 8.666/93</w:t>
      </w:r>
    </w:p>
  </w:endnote>
  <w:endnote w:id="16">
    <w:p w14:paraId="764C23E3" w14:textId="3F5F1AB5" w:rsidR="003B07CF" w:rsidRPr="001322FD" w:rsidRDefault="003B07CF" w:rsidP="00E74569">
      <w:pPr>
        <w:pStyle w:val="Textodenotadefim"/>
        <w:jc w:val="both"/>
        <w:rPr>
          <w:sz w:val="22"/>
          <w:szCs w:val="22"/>
        </w:rPr>
      </w:pPr>
      <w:r w:rsidRPr="001322FD">
        <w:rPr>
          <w:rStyle w:val="Refdenotadefim"/>
          <w:sz w:val="22"/>
          <w:szCs w:val="22"/>
        </w:rPr>
        <w:endnoteRef/>
      </w:r>
      <w:r w:rsidRPr="001322FD">
        <w:rPr>
          <w:sz w:val="22"/>
          <w:szCs w:val="22"/>
        </w:rPr>
        <w:t xml:space="preserve"> art. 2º, inciso VIII, do Decreto n.º 7.983/2013</w:t>
      </w:r>
    </w:p>
  </w:endnote>
  <w:endnote w:id="17">
    <w:p w14:paraId="00633516" w14:textId="17AC825B" w:rsidR="003B07CF" w:rsidRPr="001322FD" w:rsidRDefault="003B07CF" w:rsidP="00E74569">
      <w:pPr>
        <w:pStyle w:val="Textodenotadefim"/>
        <w:jc w:val="both"/>
        <w:rPr>
          <w:sz w:val="22"/>
          <w:szCs w:val="22"/>
        </w:rPr>
      </w:pPr>
      <w:r w:rsidRPr="001322FD">
        <w:rPr>
          <w:rStyle w:val="Refdenotadefim"/>
          <w:sz w:val="22"/>
          <w:szCs w:val="22"/>
        </w:rPr>
        <w:endnoteRef/>
      </w:r>
      <w:r w:rsidRPr="001322FD">
        <w:rPr>
          <w:sz w:val="22"/>
          <w:szCs w:val="22"/>
        </w:rPr>
        <w:t xml:space="preserve"> art. 2º, inciso II, do Decreto n.º 7.983/2013</w:t>
      </w:r>
    </w:p>
  </w:endnote>
  <w:endnote w:id="18">
    <w:p w14:paraId="3AF93557" w14:textId="64B934FC" w:rsidR="003B07CF" w:rsidRPr="001322FD" w:rsidRDefault="003B07CF" w:rsidP="00E74569">
      <w:pPr>
        <w:pStyle w:val="Textodenotadefim"/>
        <w:jc w:val="both"/>
        <w:rPr>
          <w:sz w:val="22"/>
          <w:szCs w:val="22"/>
        </w:rPr>
      </w:pPr>
      <w:r w:rsidRPr="001322FD">
        <w:rPr>
          <w:rStyle w:val="Refdenotadefim"/>
          <w:sz w:val="22"/>
          <w:szCs w:val="22"/>
        </w:rPr>
        <w:endnoteRef/>
      </w:r>
      <w:r w:rsidRPr="001322FD">
        <w:rPr>
          <w:sz w:val="22"/>
          <w:szCs w:val="22"/>
        </w:rPr>
        <w:t xml:space="preserve"> art. 3º do Decreto n.º 7.983/2013</w:t>
      </w:r>
    </w:p>
  </w:endnote>
  <w:endnote w:id="19">
    <w:p w14:paraId="0090DD19" w14:textId="0A098844" w:rsidR="003B07CF" w:rsidRPr="001322FD" w:rsidRDefault="003B07CF" w:rsidP="00E74569">
      <w:pPr>
        <w:pStyle w:val="Textodenotadefim"/>
        <w:jc w:val="both"/>
        <w:rPr>
          <w:sz w:val="22"/>
          <w:szCs w:val="22"/>
        </w:rPr>
      </w:pPr>
      <w:r w:rsidRPr="001322FD">
        <w:rPr>
          <w:rStyle w:val="Refdenotadefim"/>
          <w:sz w:val="22"/>
          <w:szCs w:val="22"/>
        </w:rPr>
        <w:endnoteRef/>
      </w:r>
      <w:r w:rsidRPr="001322FD">
        <w:rPr>
          <w:sz w:val="22"/>
          <w:szCs w:val="22"/>
        </w:rPr>
        <w:t xml:space="preserve"> arts. 5º e 6º do Decreto n.º 7.983/2013</w:t>
      </w:r>
    </w:p>
  </w:endnote>
  <w:endnote w:id="20">
    <w:p w14:paraId="4E2AB154" w14:textId="4FE76F59" w:rsidR="00EE7D2A" w:rsidRPr="001322FD" w:rsidRDefault="00EE7D2A" w:rsidP="00E74569">
      <w:pPr>
        <w:pStyle w:val="Textodenotadefim"/>
        <w:jc w:val="both"/>
        <w:rPr>
          <w:sz w:val="22"/>
          <w:szCs w:val="22"/>
        </w:rPr>
      </w:pPr>
      <w:r w:rsidRPr="001322FD">
        <w:rPr>
          <w:rStyle w:val="Refdenotadefim"/>
          <w:sz w:val="22"/>
          <w:szCs w:val="22"/>
        </w:rPr>
        <w:endnoteRef/>
      </w:r>
      <w:r w:rsidRPr="001322FD">
        <w:rPr>
          <w:sz w:val="22"/>
          <w:szCs w:val="22"/>
        </w:rPr>
        <w:t xml:space="preserve"> art. 3º, III, da Lei nº 10.520/02, art. 3º, XI, “a”, “2” do Decreto 10.024/19 e arts. 15, III, 43, IV da Lei nº 8.666/93, art. 7º, inc. V e VI da IN SEGES/ME nº 40/2020, e art. 30, inc. X, da IN SEGES/MP nº 5/2017</w:t>
      </w:r>
    </w:p>
  </w:endnote>
  <w:endnote w:id="21">
    <w:p w14:paraId="3A3590A4" w14:textId="77777777" w:rsidR="00AA0D53" w:rsidRPr="001322FD" w:rsidRDefault="00AA0D53" w:rsidP="00E74569">
      <w:pPr>
        <w:pStyle w:val="PargrafodaLista"/>
        <w:autoSpaceDE w:val="0"/>
        <w:autoSpaceDN w:val="0"/>
        <w:adjustRightInd w:val="0"/>
        <w:spacing w:after="0"/>
        <w:ind w:left="-120"/>
        <w:jc w:val="both"/>
      </w:pPr>
      <w:r w:rsidRPr="001322FD">
        <w:rPr>
          <w:rStyle w:val="Refdenotadefim"/>
        </w:rPr>
        <w:endnoteRef/>
      </w:r>
      <w:r w:rsidRPr="001322FD">
        <w:t xml:space="preserve"> Obs.1: No caso de realização de pesquisa de preços, recomenda-se a utilização, como uma boa prática, dos procedimentos previstos na Instrução Normativa SEGES/ME nº 73/2020.</w:t>
      </w:r>
    </w:p>
    <w:p w14:paraId="38D2BF50" w14:textId="33FABCBE" w:rsidR="00AA0D53" w:rsidRPr="001322FD" w:rsidRDefault="00AA0D53" w:rsidP="00E74569">
      <w:pPr>
        <w:pStyle w:val="Textodenotadefim"/>
        <w:jc w:val="both"/>
        <w:rPr>
          <w:sz w:val="22"/>
          <w:szCs w:val="22"/>
        </w:rPr>
      </w:pPr>
      <w:r w:rsidRPr="001322FD">
        <w:rPr>
          <w:sz w:val="22"/>
          <w:szCs w:val="22"/>
        </w:rPr>
        <w:t>Obs.2: Segundo o Manual de obras e serviços de engenharia: da CGU/AGU (item 2.5.4), “Especificamente em relação aos insumos, deve-se notar que a escolha de materiais, profissionais ou atividades não relacionadas nos sistemas existentes recomenda a devida motivação e aprovação por parte do ordenador de despesas do órgão promotor do procedimento de licitação ou de contratação direta. Nesses casos, a discriminação dos itens componentes do projeto básico deverá ser feita de forma objetiva, sem especificações ou variações inúteis, desnecessárias ou que permitam apreciação subjetiva por parte dos licitantes. [...]. Demais disso, a utilização da mão de obra de profissionais não discriminados na tabela Sinapi, além da justificativa da necessidade específica do tipo de profissional, o projeto básico deverá apresentar a respectiva composição do custo unitário que deverá estar acompanhada da discriminação analítica de todos os tributos e encargos sociais incidentes sobre cada profissional. [...]”. (Brasil. Advocacia-Geral da União – AGU. Consultoria-Geral da União. Manual de obras e serviços de engenharia: fundamentos da licitação e contratação / Manoel Paz e Silva Filho. Brasília: AGU, 2014. p. 28-29).</w:t>
      </w:r>
    </w:p>
  </w:endnote>
  <w:endnote w:id="22">
    <w:p w14:paraId="292CA133" w14:textId="42E61C7D" w:rsidR="00AA0D53" w:rsidRPr="001322FD" w:rsidRDefault="00AA0D53" w:rsidP="00E74569">
      <w:pPr>
        <w:pStyle w:val="Textodenotadefim"/>
        <w:jc w:val="both"/>
        <w:rPr>
          <w:sz w:val="22"/>
          <w:szCs w:val="22"/>
        </w:rPr>
      </w:pPr>
      <w:r w:rsidRPr="001322FD">
        <w:rPr>
          <w:rStyle w:val="Refdenotadefim"/>
          <w:sz w:val="22"/>
          <w:szCs w:val="22"/>
        </w:rPr>
        <w:endnoteRef/>
      </w:r>
      <w:r w:rsidRPr="001322FD">
        <w:rPr>
          <w:sz w:val="22"/>
          <w:szCs w:val="22"/>
        </w:rPr>
        <w:t xml:space="preserve"> art. 9º, incisos I a IV, do Decreto n.º 7.983/2013</w:t>
      </w:r>
    </w:p>
  </w:endnote>
  <w:endnote w:id="23">
    <w:p w14:paraId="0591DF6D" w14:textId="28B4FE91" w:rsidR="00AA0D53" w:rsidRPr="001322FD" w:rsidRDefault="00AA0D53"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rFonts w:eastAsiaTheme="minorEastAsia"/>
          <w:sz w:val="22"/>
          <w:szCs w:val="22"/>
        </w:rPr>
        <w:t>Obs.1: Recomenda-se a consulta ao Acórdão TCU nº 2.622/2013-Plenário para obtenção de percentuais de referência para o BDI.</w:t>
      </w:r>
    </w:p>
  </w:endnote>
  <w:endnote w:id="24">
    <w:p w14:paraId="7577AB65" w14:textId="031CF1B7" w:rsidR="008F52EB" w:rsidRPr="001322FD" w:rsidRDefault="008F52EB" w:rsidP="00E74569">
      <w:pPr>
        <w:pStyle w:val="Textodenotadefim"/>
        <w:jc w:val="both"/>
        <w:rPr>
          <w:sz w:val="22"/>
          <w:szCs w:val="22"/>
        </w:rPr>
      </w:pPr>
      <w:r w:rsidRPr="001322FD">
        <w:rPr>
          <w:rStyle w:val="Refdenotadefim"/>
          <w:sz w:val="22"/>
          <w:szCs w:val="22"/>
        </w:rPr>
        <w:endnoteRef/>
      </w:r>
      <w:r w:rsidRPr="001322FD">
        <w:rPr>
          <w:sz w:val="22"/>
          <w:szCs w:val="22"/>
        </w:rPr>
        <w:t xml:space="preserve"> art. 9º, § 1º, do Decreto n.º 7.983/2013; Súmula TCU n.º 253</w:t>
      </w:r>
    </w:p>
  </w:endnote>
  <w:endnote w:id="25">
    <w:p w14:paraId="4123040A" w14:textId="318889D6" w:rsidR="008F52EB" w:rsidRPr="001322FD" w:rsidRDefault="008F52EB" w:rsidP="00E74569">
      <w:pPr>
        <w:pStyle w:val="Textodenotadefim"/>
        <w:jc w:val="both"/>
        <w:rPr>
          <w:sz w:val="22"/>
          <w:szCs w:val="22"/>
        </w:rPr>
      </w:pPr>
      <w:r w:rsidRPr="001322FD">
        <w:rPr>
          <w:rStyle w:val="Refdenotadefim"/>
          <w:sz w:val="22"/>
          <w:szCs w:val="22"/>
        </w:rPr>
        <w:endnoteRef/>
      </w:r>
      <w:r w:rsidRPr="001322FD">
        <w:rPr>
          <w:sz w:val="22"/>
          <w:szCs w:val="22"/>
        </w:rPr>
        <w:t xml:space="preserve"> art. 11 do Decreto n.º 7.983/2013, Orientação Normativa AGU Nº 5/2009, Súmula TCU n.º 258</w:t>
      </w:r>
    </w:p>
  </w:endnote>
  <w:endnote w:id="26">
    <w:p w14:paraId="68D52072" w14:textId="0CAAD678" w:rsidR="008F52EB" w:rsidRPr="001322FD" w:rsidRDefault="008F52EB" w:rsidP="00E74569">
      <w:pPr>
        <w:pStyle w:val="Textodenotadefim"/>
        <w:jc w:val="both"/>
        <w:rPr>
          <w:sz w:val="22"/>
          <w:szCs w:val="22"/>
        </w:rPr>
      </w:pPr>
      <w:r w:rsidRPr="001322FD">
        <w:rPr>
          <w:rStyle w:val="Refdenotadefim"/>
          <w:sz w:val="22"/>
          <w:szCs w:val="22"/>
        </w:rPr>
        <w:endnoteRef/>
      </w:r>
      <w:r w:rsidRPr="001322FD">
        <w:rPr>
          <w:sz w:val="22"/>
          <w:szCs w:val="22"/>
        </w:rPr>
        <w:t xml:space="preserve"> arts. 1º e 2º da Lei 6.496/1977, art. 45 da Lei 12.378/2010 e Súmula/TCU nº 260</w:t>
      </w:r>
    </w:p>
  </w:endnote>
  <w:endnote w:id="27">
    <w:p w14:paraId="48689A0E" w14:textId="45A85EDA" w:rsidR="008F52EB" w:rsidRPr="001322FD" w:rsidRDefault="008F52EB" w:rsidP="00E74569">
      <w:pPr>
        <w:pStyle w:val="Textodenotadefim"/>
        <w:jc w:val="both"/>
        <w:rPr>
          <w:sz w:val="22"/>
          <w:szCs w:val="22"/>
        </w:rPr>
      </w:pPr>
      <w:r w:rsidRPr="001322FD">
        <w:rPr>
          <w:rStyle w:val="Refdenotadefim"/>
          <w:sz w:val="22"/>
          <w:szCs w:val="22"/>
        </w:rPr>
        <w:endnoteRef/>
      </w:r>
      <w:r w:rsidRPr="001322FD">
        <w:rPr>
          <w:sz w:val="22"/>
          <w:szCs w:val="22"/>
        </w:rPr>
        <w:t xml:space="preserve"> arts. 1º e 2º da Lei 6.496/1977, art. 45 da Lei n.º 12378/2010 e art. 10 do Decreto nº 7.983/13, Súmula TCU nº 260</w:t>
      </w:r>
    </w:p>
  </w:endnote>
  <w:endnote w:id="28">
    <w:p w14:paraId="142AC473" w14:textId="7C6C7166" w:rsidR="008F52EB" w:rsidRPr="001322FD" w:rsidRDefault="008F52EB" w:rsidP="00E74569">
      <w:pPr>
        <w:autoSpaceDE w:val="0"/>
        <w:autoSpaceDN w:val="0"/>
        <w:adjustRightInd w:val="0"/>
        <w:spacing w:after="0"/>
        <w:jc w:val="both"/>
      </w:pPr>
      <w:r w:rsidRPr="001322FD">
        <w:rPr>
          <w:rStyle w:val="Refdenotadefim"/>
        </w:rPr>
        <w:endnoteRef/>
      </w:r>
      <w:r w:rsidRPr="001322FD">
        <w:t>Obs 1: Quanto ao licenciamento ambiental, cf. Resoluções do Conselho Nacional do Meio Ambiente (CONAMA) nº 001/1986 e nº 237/1997, e Lei nº 6.938/1981. Tratando-se de atividade prevista no Anexo I da Resolução CONAMA nº 237/1997, pode ser necessário o licenciamento prévio.</w:t>
      </w:r>
    </w:p>
    <w:p w14:paraId="47BF1936" w14:textId="77777777" w:rsidR="008F52EB" w:rsidRPr="001322FD" w:rsidRDefault="008F52EB" w:rsidP="00E74569">
      <w:pPr>
        <w:pStyle w:val="PargrafodaLista"/>
        <w:autoSpaceDE w:val="0"/>
        <w:autoSpaceDN w:val="0"/>
        <w:adjustRightInd w:val="0"/>
        <w:spacing w:after="0"/>
        <w:ind w:left="22"/>
        <w:jc w:val="both"/>
      </w:pPr>
      <w:r w:rsidRPr="001322FD">
        <w:t>Obs 2: Deve ser aprovado pela autoridade competente o projeto de extensão de rede, reforço ou modificação da rede existente, se for o caso.  (Resolução Normativa ANEEL n. 414/2010, art. 414).</w:t>
      </w:r>
    </w:p>
    <w:p w14:paraId="0937179E" w14:textId="77777777" w:rsidR="008F52EB" w:rsidRPr="001322FD" w:rsidRDefault="008F52EB" w:rsidP="00E74569">
      <w:pPr>
        <w:pStyle w:val="PargrafodaLista"/>
        <w:autoSpaceDE w:val="0"/>
        <w:autoSpaceDN w:val="0"/>
        <w:adjustRightInd w:val="0"/>
        <w:spacing w:after="0"/>
        <w:ind w:left="22"/>
        <w:jc w:val="both"/>
      </w:pPr>
      <w:r w:rsidRPr="001322FD">
        <w:t>Obs. 3. Não se pode perder de vista, por exemplo, que alguns serviços exigem apresentação de projeto e obtenção de alvará junto ao órgão municipal.</w:t>
      </w:r>
    </w:p>
    <w:p w14:paraId="2191CA90" w14:textId="77777777" w:rsidR="008F52EB" w:rsidRPr="001322FD" w:rsidRDefault="008F52EB" w:rsidP="00E74569">
      <w:pPr>
        <w:pStyle w:val="PargrafodaLista"/>
        <w:autoSpaceDE w:val="0"/>
        <w:autoSpaceDN w:val="0"/>
        <w:adjustRightInd w:val="0"/>
        <w:spacing w:after="0"/>
        <w:ind w:left="22"/>
        <w:jc w:val="both"/>
      </w:pPr>
      <w:r w:rsidRPr="001322FD">
        <w:t>Obs. 4. Conforme a natureza dos serviços, podem ser exigidas aprovações do projeto junto ao Corpo de Bombeiros, IPHAN, concessionárias de água, entre outros, competindo ao órgão verificar quais seriam as autorizações pertinentes (Acórdão nº 312/2006 – 2ª Câmara e Acórdão nº 2.352/2006- Plenário)</w:t>
      </w:r>
    </w:p>
    <w:p w14:paraId="17AE401C" w14:textId="7114B8B2" w:rsidR="008F52EB" w:rsidRPr="001322FD" w:rsidRDefault="008F52EB" w:rsidP="00E74569">
      <w:pPr>
        <w:pStyle w:val="Textodenotadefim"/>
        <w:jc w:val="both"/>
        <w:rPr>
          <w:sz w:val="22"/>
          <w:szCs w:val="22"/>
        </w:rPr>
      </w:pPr>
      <w:r w:rsidRPr="001322FD">
        <w:rPr>
          <w:sz w:val="22"/>
          <w:szCs w:val="22"/>
        </w:rPr>
        <w:t>Obs 5. Mais que um procedimento burocrático, o contato com concessionárias de serviço público ou órgãos públicos, resolvendo eventuais pendências, pode evitar atrasos na execução do contrato, principalmente na sua etapa final.</w:t>
      </w:r>
    </w:p>
  </w:endnote>
  <w:endnote w:id="29">
    <w:p w14:paraId="6B781B54" w14:textId="1EAB16B1" w:rsidR="008F52EB" w:rsidRPr="001322FD" w:rsidRDefault="008F52EB" w:rsidP="00E74569">
      <w:pPr>
        <w:pStyle w:val="Textodenotadefim"/>
        <w:jc w:val="both"/>
        <w:rPr>
          <w:sz w:val="22"/>
          <w:szCs w:val="22"/>
        </w:rPr>
      </w:pPr>
      <w:r w:rsidRPr="001322FD">
        <w:rPr>
          <w:rStyle w:val="Refdenotadefim"/>
          <w:sz w:val="22"/>
          <w:szCs w:val="22"/>
        </w:rPr>
        <w:endnoteRef/>
      </w:r>
      <w:r w:rsidRPr="001322FD">
        <w:rPr>
          <w:sz w:val="22"/>
          <w:szCs w:val="22"/>
        </w:rPr>
        <w:t xml:space="preserve"> art. 7º, inciso II e § 1°, da Lei n.º 8.666/1993</w:t>
      </w:r>
    </w:p>
  </w:endnote>
  <w:endnote w:id="30">
    <w:p w14:paraId="5C8E030F" w14:textId="0D1EFE29"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8º, IV, do Decreto 10.024/19, e arts. 7º, § 2º, III, e 38, caput, da Lei 8.666/93</w:t>
      </w:r>
    </w:p>
  </w:endnote>
  <w:endnote w:id="31">
    <w:p w14:paraId="5CD42798" w14:textId="6A43FA8E"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Obs. 1: ON AGU 52: “As despesas ordinárias e rotineiras da administração, já previstas no orçamento e destinadas à manutenção das ações governamentais preexistentes, dispensam as exigências previstas nos incisos I e II do art. 16 da Lei Complementar 101, de 2000.”</w:t>
      </w:r>
    </w:p>
  </w:endnote>
  <w:endnote w:id="32">
    <w:p w14:paraId="5DD7A2F6" w14:textId="66BD1A44"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35 da IN SEGES/MP nº 5/2017</w:t>
      </w:r>
    </w:p>
  </w:endnote>
  <w:endnote w:id="33">
    <w:p w14:paraId="2BAA51A1" w14:textId="45B5ED44"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3º, inciso VIII, do Decreto n.º 10.024/2019; ON AGU nº 54/2014)</w:t>
      </w:r>
    </w:p>
  </w:endnote>
  <w:endnote w:id="34">
    <w:p w14:paraId="452EA8D5" w14:textId="77777777" w:rsidR="001707C1" w:rsidRPr="001322FD" w:rsidRDefault="001707C1" w:rsidP="00E74569">
      <w:pPr>
        <w:autoSpaceDE w:val="0"/>
        <w:autoSpaceDN w:val="0"/>
        <w:adjustRightInd w:val="0"/>
        <w:spacing w:after="0"/>
        <w:jc w:val="both"/>
      </w:pPr>
      <w:r w:rsidRPr="001322FD">
        <w:rPr>
          <w:rStyle w:val="Refdenotadefim"/>
        </w:rPr>
        <w:endnoteRef/>
      </w:r>
      <w:r w:rsidRPr="001322FD">
        <w:t xml:space="preserve"> Obs.1: O art. 3º, inciso VIII, do Decreto n.º 10.024/2019 define serviço comum de engenharia como a “atividade ou conjunto de atividades que necessitam da participação e do acompanhamento de profissional engenheiro habilitado, nos termos do disposto na Lei nº 5.194, de 24 de dezembro de 1966, e cujos padrões de desempenho e qualidade possam ser objetivamente definidos pela administração pública, mediante especificações usuais de mercado;”. </w:t>
      </w:r>
    </w:p>
    <w:p w14:paraId="2C0450EF" w14:textId="2A0FD89C" w:rsidR="001707C1" w:rsidRPr="001322FD" w:rsidRDefault="001707C1" w:rsidP="00E74569">
      <w:pPr>
        <w:pStyle w:val="Textodenotadefim"/>
        <w:jc w:val="both"/>
        <w:rPr>
          <w:sz w:val="22"/>
          <w:szCs w:val="22"/>
        </w:rPr>
      </w:pPr>
      <w:r w:rsidRPr="001322FD">
        <w:rPr>
          <w:sz w:val="22"/>
          <w:szCs w:val="22"/>
        </w:rPr>
        <w:t>ON AGU nº 54/2014: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endnote>
  <w:endnote w:id="35">
    <w:p w14:paraId="1A6BCDA9" w14:textId="4D2CC3AB"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1º da Lei 10.520/02; art. 1º, caput, do Decreto 10.024/2019; ON AGU n.º 67/2020</w:t>
      </w:r>
    </w:p>
  </w:endnote>
  <w:endnote w:id="36">
    <w:p w14:paraId="22DCF245" w14:textId="36280EAE"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ON AGU nº 67/2020: Não há óbice jurídico para adoção da modalidade pregão para contração de serviços de engenharia caso o objeto seja tecnicamente caracterizado como serviço de natureza comum, na forma do parágrafo único do art. 1º da Lei nº 10.520, de 2002.</w:t>
      </w:r>
    </w:p>
  </w:endnote>
  <w:endnote w:id="37">
    <w:p w14:paraId="0C46637F" w14:textId="6DFD9609"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3º, IV, §§1º e 2º da Lei 10.520/02, art. 8º, VI do Decreto 10.024/19</w:t>
      </w:r>
    </w:p>
  </w:endnote>
  <w:endnote w:id="38">
    <w:p w14:paraId="10972237" w14:textId="2F57A11D"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1º, §4º, do Decreto 10.024/2019</w:t>
      </w:r>
    </w:p>
  </w:endnote>
  <w:endnote w:id="39">
    <w:p w14:paraId="3072CA19" w14:textId="73F6440E"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3º, inciso III, c/c o art. 4º, inciso III, do Decreto n.º 10.024/2019</w:t>
      </w:r>
    </w:p>
  </w:endnote>
  <w:endnote w:id="40">
    <w:p w14:paraId="61654FFF" w14:textId="3CB5FDBA"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38, III, da Lei 8.666/93</w:t>
      </w:r>
    </w:p>
  </w:endnote>
  <w:endnote w:id="41">
    <w:p w14:paraId="33EBA404" w14:textId="0E7B56D8"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38, caput, da Lei 8.666/93 e art. 8º, V do Decreto nº 10.024/19</w:t>
      </w:r>
    </w:p>
  </w:endnote>
  <w:endnote w:id="42">
    <w:p w14:paraId="0400A447" w14:textId="5F5DB39E"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4º, III, da Lei 10.520/02, art. 40 da Lei 8.666/93 e art. 8º, VII, do Decreto nº 10.024/19</w:t>
      </w:r>
    </w:p>
  </w:endnote>
  <w:endnote w:id="43">
    <w:p w14:paraId="63E4AC3A" w14:textId="61ED5850"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35 da IN SEGES/MP nº 5/2017</w:t>
      </w:r>
    </w:p>
  </w:endnote>
  <w:endnote w:id="44">
    <w:p w14:paraId="11003A0E" w14:textId="545EA1AE"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40, §2º, III, da Lei 8.666/93</w:t>
      </w:r>
    </w:p>
  </w:endnote>
  <w:endnote w:id="45">
    <w:p w14:paraId="4671CF3D" w14:textId="1649105C"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Obs. 1: Se a Administração Pública desejar substituir o contrato por outros instrumentos hábeis na forma do art. 62 da Lei 8.666/93, deverá justificar a decisão.</w:t>
      </w:r>
    </w:p>
  </w:endnote>
  <w:endnote w:id="46">
    <w:p w14:paraId="3C911ADE" w14:textId="7EEC0116"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40 , §2º, II, da Lei 8.666/93</w:t>
      </w:r>
    </w:p>
  </w:endnote>
  <w:endnote w:id="47">
    <w:p w14:paraId="784CC60E" w14:textId="3881309F"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21, VI, da IN Conjunta MP/CGU n.º 01/2016</w:t>
      </w:r>
    </w:p>
  </w:endnote>
  <w:endnote w:id="48">
    <w:p w14:paraId="0A530928" w14:textId="72C94683"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4º e 5º, I, do Decreto 7.892/13</w:t>
      </w:r>
    </w:p>
  </w:endnote>
  <w:endnote w:id="49">
    <w:p w14:paraId="6876E47C" w14:textId="2309FCEC"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4º, §1º, do Decreto 7.892/13</w:t>
      </w:r>
    </w:p>
  </w:endnote>
  <w:endnote w:id="50">
    <w:p w14:paraId="320905A2" w14:textId="36E64AAF"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sz w:val="22"/>
          <w:szCs w:val="22"/>
          <w:lang w:val="en-US"/>
        </w:rPr>
        <w:t>art. 5º, II, do Decreto 7.892/13</w:t>
      </w:r>
    </w:p>
  </w:endnote>
  <w:endnote w:id="51">
    <w:p w14:paraId="471CEC00" w14:textId="14ADF125"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5º, IV, do Decreto 7.892/13</w:t>
      </w:r>
    </w:p>
  </w:endnote>
  <w:endnote w:id="52">
    <w:p w14:paraId="323D7CBB" w14:textId="360FCC61"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5º, V, do Decreto 7.892/13</w:t>
      </w:r>
    </w:p>
  </w:endnote>
  <w:endnote w:id="53">
    <w:p w14:paraId="5FA32632" w14:textId="36649509" w:rsidR="001707C1" w:rsidRPr="001322FD" w:rsidRDefault="001707C1" w:rsidP="00E74569">
      <w:pPr>
        <w:pStyle w:val="Textodenotadefim"/>
        <w:jc w:val="both"/>
        <w:rPr>
          <w:sz w:val="22"/>
          <w:szCs w:val="22"/>
        </w:rPr>
      </w:pPr>
      <w:r w:rsidRPr="001322FD">
        <w:rPr>
          <w:rStyle w:val="Refdenotadefim"/>
          <w:sz w:val="22"/>
          <w:szCs w:val="22"/>
        </w:rPr>
        <w:endnoteRef/>
      </w:r>
      <w:r w:rsidRPr="001322FD">
        <w:rPr>
          <w:sz w:val="22"/>
          <w:szCs w:val="22"/>
        </w:rPr>
        <w:t xml:space="preserve"> Art. 22 do Decreto nº 7.892/13</w:t>
      </w:r>
    </w:p>
  </w:endnote>
  <w:endnote w:id="54">
    <w:p w14:paraId="7ADD961C" w14:textId="32AB253E" w:rsidR="00810AE3" w:rsidRPr="001322FD" w:rsidRDefault="00810AE3" w:rsidP="00E74569">
      <w:pPr>
        <w:pStyle w:val="Textodenotadefim"/>
        <w:jc w:val="both"/>
        <w:rPr>
          <w:sz w:val="22"/>
          <w:szCs w:val="22"/>
        </w:rPr>
      </w:pPr>
      <w:r w:rsidRPr="001322FD">
        <w:rPr>
          <w:rStyle w:val="Refdenotadefim"/>
          <w:sz w:val="22"/>
          <w:szCs w:val="22"/>
        </w:rPr>
        <w:endnoteRef/>
      </w:r>
      <w:r w:rsidRPr="001322FD">
        <w:rPr>
          <w:sz w:val="22"/>
          <w:szCs w:val="22"/>
        </w:rPr>
        <w:t xml:space="preserve"> Acórdão nº 757/2015 – Plenário do TCU</w:t>
      </w:r>
    </w:p>
  </w:endnote>
  <w:endnote w:id="55">
    <w:p w14:paraId="33203EA7" w14:textId="77777777" w:rsidR="007931DB" w:rsidRPr="001322FD" w:rsidRDefault="007931DB" w:rsidP="00E74569">
      <w:pPr>
        <w:autoSpaceDE w:val="0"/>
        <w:autoSpaceDN w:val="0"/>
        <w:adjustRightInd w:val="0"/>
        <w:spacing w:after="0"/>
        <w:jc w:val="both"/>
      </w:pPr>
      <w:r w:rsidRPr="001322FD">
        <w:rPr>
          <w:rStyle w:val="Refdenotadefim"/>
        </w:rPr>
        <w:endnoteRef/>
      </w:r>
      <w:r w:rsidRPr="001322FD">
        <w:t xml:space="preserve"> Atentar para a recomendação do TCU, emanada no acórdão 2037/2019-Plenário, nos seguintes termos: </w:t>
      </w:r>
    </w:p>
    <w:p w14:paraId="771056FE" w14:textId="77777777" w:rsidR="007931DB" w:rsidRPr="001322FD" w:rsidRDefault="007931DB" w:rsidP="00E74569">
      <w:pPr>
        <w:autoSpaceDE w:val="0"/>
        <w:autoSpaceDN w:val="0"/>
        <w:adjustRightInd w:val="0"/>
        <w:spacing w:after="0"/>
        <w:jc w:val="both"/>
        <w:rPr>
          <w:rFonts w:cstheme="minorHAnsi"/>
        </w:rPr>
      </w:pPr>
      <w:r w:rsidRPr="001322FD">
        <w:rPr>
          <w:rFonts w:cstheme="minorHAnsi"/>
        </w:rPr>
        <w:t xml:space="preserve">9.6. determinar à Secretaria-Geral de Controle Externo desta Corte que, em reforço ao constante do item 9.3 do Acórdão 757/2015-Plenário, oriente suas unidades sobre a necessidade de sempre avaliar os seguintes aspectos em processos envolvendo pregões para registro de preços: […] </w:t>
      </w:r>
    </w:p>
    <w:p w14:paraId="168FF49C" w14:textId="48E655AB" w:rsidR="007931DB" w:rsidRPr="001322FD" w:rsidRDefault="007931DB" w:rsidP="00E74569">
      <w:pPr>
        <w:pStyle w:val="Textodenotadefim"/>
        <w:jc w:val="both"/>
        <w:rPr>
          <w:sz w:val="22"/>
          <w:szCs w:val="22"/>
        </w:rPr>
      </w:pPr>
      <w:r w:rsidRPr="001322FD">
        <w:rPr>
          <w:rFonts w:cstheme="minorHAnsi"/>
          <w:sz w:val="22"/>
          <w:szCs w:val="22"/>
        </w:rPr>
        <w:t>9.6.3. obrigatoriedade da adjudicação por item como regra geral, tendo em vista o objetivo de propiciar a ampla participação de licitantes e a seleção das propostas mais vantajosas, sendo a adjudicação por preço global medida excepcional que precisa ser devidamente justificada, além de incompatível com a aquisição futura por itens - arts. 3º, § 1º, inciso I, 15, inciso IV, e 23, §§ 1º e 2º, da Lei 8.666/1993, e Acórdãos 529, 1.592, 1.913, 2.695 e 2.796/2013, todos do Plenário.</w:t>
      </w:r>
    </w:p>
  </w:endnote>
  <w:endnote w:id="56">
    <w:p w14:paraId="43E48379" w14:textId="1B950F27" w:rsidR="00D52C81" w:rsidRPr="001322FD" w:rsidRDefault="00D52C81" w:rsidP="00E74569">
      <w:pPr>
        <w:pStyle w:val="Textodenotadefim"/>
        <w:jc w:val="both"/>
        <w:rPr>
          <w:sz w:val="22"/>
          <w:szCs w:val="22"/>
        </w:rPr>
      </w:pPr>
      <w:r w:rsidRPr="001322FD">
        <w:rPr>
          <w:rStyle w:val="Refdenotadefim"/>
          <w:sz w:val="22"/>
          <w:szCs w:val="22"/>
        </w:rPr>
        <w:endnoteRef/>
      </w:r>
      <w:r w:rsidRPr="001322FD">
        <w:rPr>
          <w:sz w:val="22"/>
          <w:szCs w:val="22"/>
        </w:rPr>
        <w:t xml:space="preserve"> OBS: Nos termos da Orientação Normativa AGU nº 46, de 26/02/2014, a manifestação jurídica nas contratações diretas pelo pequeno valor (fundadas no art. 24, I e II da Lei nº 8.666/93) é dispensável quando inexistir dúvida jurídica e forem usadas minutas padronizadas (como as minutas da AGU).</w:t>
      </w:r>
    </w:p>
  </w:endnote>
  <w:endnote w:id="57">
    <w:p w14:paraId="1C1728FA" w14:textId="77777777" w:rsidR="00D52C81" w:rsidRPr="001322FD" w:rsidRDefault="00D52C81" w:rsidP="00E74569">
      <w:pPr>
        <w:autoSpaceDE w:val="0"/>
        <w:autoSpaceDN w:val="0"/>
        <w:adjustRightInd w:val="0"/>
        <w:spacing w:after="0"/>
        <w:jc w:val="both"/>
      </w:pPr>
      <w:r w:rsidRPr="001322FD">
        <w:rPr>
          <w:rStyle w:val="Refdenotadefim"/>
        </w:rPr>
        <w:endnoteRef/>
      </w:r>
      <w:r w:rsidRPr="001322FD">
        <w:t xml:space="preserve"> OBS 1: Orientação Normativa AGU n. 12, de 01/04/2009: Não se dispensa licitação, com fundamento nos incs. V e VII do art. 24 da Lei nº 8.666, de 1993, caso   a   licitação   fracassada   ou   deserta   tenha   sido   realizada   na modalidade convite.</w:t>
      </w:r>
    </w:p>
    <w:p w14:paraId="3F8BBA77" w14:textId="77777777" w:rsidR="00D52C81" w:rsidRPr="001322FD" w:rsidRDefault="00D52C81" w:rsidP="00E74569">
      <w:pPr>
        <w:autoSpaceDE w:val="0"/>
        <w:autoSpaceDN w:val="0"/>
        <w:adjustRightInd w:val="0"/>
        <w:spacing w:after="0"/>
        <w:jc w:val="both"/>
        <w:rPr>
          <w:rFonts w:cstheme="minorHAnsi"/>
        </w:rPr>
      </w:pPr>
      <w:r w:rsidRPr="001322FD">
        <w:rPr>
          <w:rFonts w:cstheme="minorHAnsi"/>
        </w:rPr>
        <w:t>OBS 2: Orientação Normativa n. 13, de 01/04/2009: empresa pública ou sociedade de economia mista que exerça atividade econômica não se enquadra como órgão ou entidade que integra a administração pública, para os fins de dispensa de licitação com fundamento no inc. VIII do art. 24 da lei nº 8.666, de 1993.</w:t>
      </w:r>
    </w:p>
    <w:p w14:paraId="1872F7BC" w14:textId="6E7D312F" w:rsidR="00D52C81" w:rsidRPr="001322FD" w:rsidRDefault="00D52C81" w:rsidP="00E74569">
      <w:pPr>
        <w:pStyle w:val="Textodenotadefim"/>
        <w:jc w:val="both"/>
        <w:rPr>
          <w:sz w:val="22"/>
          <w:szCs w:val="22"/>
        </w:rPr>
      </w:pPr>
      <w:r w:rsidRPr="001322FD">
        <w:rPr>
          <w:sz w:val="22"/>
          <w:szCs w:val="22"/>
        </w:rPr>
        <w:t>OBS 3: Orientação Normativa n. 14, de 01/04/2009: Os contratos firmados com as fundações de  apoio  com  base  na  dispensa  de licitação  prevista  no  inciso  XIII do  art.  24 da Lei  nº  8.666,  de  1993,  devem  estar diretamente  vinculados  a  projetos  com  definição  clara  do  objeto  e  com  prazo determinado,   sendo   vedadas   a   subcontratação;   a   contratação   de   serviços contínuos ou de manutenção; e a contratação de serviços destinados a atender as necessidades permanentes da instituição.</w:t>
      </w:r>
    </w:p>
  </w:endnote>
  <w:endnote w:id="58">
    <w:p w14:paraId="71A8A0C7" w14:textId="77777777" w:rsidR="00D52C81" w:rsidRPr="001322FD" w:rsidRDefault="00D52C81" w:rsidP="00E74569">
      <w:pPr>
        <w:autoSpaceDE w:val="0"/>
        <w:autoSpaceDN w:val="0"/>
        <w:adjustRightInd w:val="0"/>
        <w:spacing w:after="0"/>
        <w:jc w:val="both"/>
        <w:rPr>
          <w:rFonts w:cstheme="minorHAnsi"/>
        </w:rPr>
      </w:pPr>
      <w:r w:rsidRPr="001322FD">
        <w:rPr>
          <w:rStyle w:val="Refdenotadefim"/>
        </w:rPr>
        <w:endnoteRef/>
      </w:r>
      <w:r w:rsidRPr="001322FD">
        <w:t xml:space="preserve"> </w:t>
      </w:r>
      <w:r w:rsidRPr="001322FD">
        <w:rPr>
          <w:rFonts w:cstheme="minorHAnsi"/>
        </w:rPr>
        <w:t>OBS: A consulta deve ser feita nos seguintes endereços:</w:t>
      </w:r>
    </w:p>
    <w:p w14:paraId="6D2CF258" w14:textId="77777777" w:rsidR="00D52C81" w:rsidRPr="001322FD" w:rsidRDefault="00D52C81" w:rsidP="00E74569">
      <w:pPr>
        <w:autoSpaceDE w:val="0"/>
        <w:autoSpaceDN w:val="0"/>
        <w:adjustRightInd w:val="0"/>
        <w:spacing w:after="0"/>
        <w:jc w:val="both"/>
        <w:rPr>
          <w:rFonts w:cstheme="minorHAnsi"/>
        </w:rPr>
      </w:pPr>
      <w:r w:rsidRPr="001322FD">
        <w:rPr>
          <w:rFonts w:cstheme="minorHAnsi"/>
        </w:rPr>
        <w:t xml:space="preserve">a) SICAF;  </w:t>
      </w:r>
    </w:p>
    <w:p w14:paraId="705A0424" w14:textId="77777777" w:rsidR="00D52C81" w:rsidRPr="001322FD" w:rsidRDefault="00D52C81" w:rsidP="00E74569">
      <w:pPr>
        <w:autoSpaceDE w:val="0"/>
        <w:autoSpaceDN w:val="0"/>
        <w:adjustRightInd w:val="0"/>
        <w:spacing w:after="0"/>
        <w:jc w:val="both"/>
        <w:rPr>
          <w:rFonts w:cstheme="minorHAnsi"/>
        </w:rPr>
      </w:pPr>
      <w:r w:rsidRPr="001322FD">
        <w:rPr>
          <w:rFonts w:cstheme="minorHAnsi"/>
        </w:rPr>
        <w:t xml:space="preserve">b) Cadastro Nacional de Empresas Inidôneas e Suspensas - CEIS, mantido pela Controladoria-Geral da União (www.portaldatransparencia.gov.br/ceis);  </w:t>
      </w:r>
    </w:p>
    <w:p w14:paraId="485DC1C1" w14:textId="77777777" w:rsidR="00D52C81" w:rsidRPr="001322FD" w:rsidRDefault="00D52C81" w:rsidP="00E74569">
      <w:pPr>
        <w:autoSpaceDE w:val="0"/>
        <w:autoSpaceDN w:val="0"/>
        <w:adjustRightInd w:val="0"/>
        <w:spacing w:after="0"/>
        <w:jc w:val="both"/>
        <w:rPr>
          <w:rFonts w:cstheme="minorHAnsi"/>
        </w:rPr>
      </w:pPr>
      <w:r w:rsidRPr="001322FD">
        <w:rPr>
          <w:rFonts w:cstheme="minorHAnsi"/>
        </w:rPr>
        <w:t>c) Cadastro Nacional de Condenações Cíveis por Atos de Improbidade Administrativa, mantido pelo Conselho Nacional de Justiça (</w:t>
      </w:r>
      <w:hyperlink r:id="rId1" w:history="1">
        <w:r w:rsidRPr="001322FD">
          <w:rPr>
            <w:rStyle w:val="Hyperlink"/>
            <w:rFonts w:cstheme="minorHAnsi"/>
            <w:color w:val="auto"/>
          </w:rPr>
          <w:t>www.cnj.jus.br/improbidade_adm/consultar_requerido.php</w:t>
        </w:r>
      </w:hyperlink>
      <w:r w:rsidRPr="001322FD">
        <w:rPr>
          <w:rFonts w:cstheme="minorHAnsi"/>
        </w:rPr>
        <w:t xml:space="preserve">).  </w:t>
      </w:r>
    </w:p>
    <w:p w14:paraId="4FDED983" w14:textId="77777777" w:rsidR="00D52C81" w:rsidRPr="001322FD" w:rsidRDefault="00D52C81" w:rsidP="00E74569">
      <w:pPr>
        <w:autoSpaceDE w:val="0"/>
        <w:autoSpaceDN w:val="0"/>
        <w:adjustRightInd w:val="0"/>
        <w:spacing w:after="0"/>
        <w:jc w:val="both"/>
        <w:rPr>
          <w:rFonts w:cstheme="minorHAnsi"/>
        </w:rPr>
      </w:pPr>
      <w:r w:rsidRPr="001322FD">
        <w:rPr>
          <w:rFonts w:cstheme="minorHAnsi"/>
        </w:rPr>
        <w:t xml:space="preserve">d) Lista de Inidôneos, mantida pelo Tribunal de Contas da União – TCU (https://contas.tcu.gov.br/ords/f?p=INABILITADO:INIDONEOS); </w:t>
      </w:r>
    </w:p>
    <w:p w14:paraId="32F92255" w14:textId="334B4C9C" w:rsidR="00D52C81" w:rsidRPr="001322FD" w:rsidRDefault="00D52C81" w:rsidP="00E74569">
      <w:pPr>
        <w:pStyle w:val="Textodenotadefim"/>
        <w:jc w:val="both"/>
        <w:rPr>
          <w:sz w:val="22"/>
          <w:szCs w:val="22"/>
        </w:rPr>
      </w:pPr>
      <w:r w:rsidRPr="001322FD">
        <w:rPr>
          <w:rFonts w:cstheme="minorHAnsi"/>
          <w:sz w:val="22"/>
          <w:szCs w:val="22"/>
        </w:rPr>
        <w:t>OBS 2: Para a consulta de licitantes pessoa jurídica poderá haver a substituição das consultas das alíneas “b”, “c” e “d” acima pela Consulta Consolidada de Pessoa Jurídica do TCU (</w:t>
      </w:r>
      <w:hyperlink r:id="rId2" w:history="1">
        <w:r w:rsidRPr="001322FD">
          <w:rPr>
            <w:rStyle w:val="Hyperlink"/>
            <w:rFonts w:cstheme="minorHAnsi"/>
            <w:color w:val="auto"/>
            <w:sz w:val="22"/>
            <w:szCs w:val="22"/>
          </w:rPr>
          <w:t>https://certidoes-apf.apps.tcu.gov.br/</w:t>
        </w:r>
      </w:hyperlink>
      <w:r w:rsidRPr="001322FD">
        <w:rPr>
          <w:rFonts w:cstheme="minorHAnsi"/>
          <w:sz w:val="22"/>
          <w:szCs w:val="22"/>
        </w:rPr>
        <w:t>)</w:t>
      </w:r>
    </w:p>
  </w:endnote>
  <w:endnote w:id="59">
    <w:p w14:paraId="1FE51B01" w14:textId="350A1521" w:rsidR="00D52C81" w:rsidRPr="001322FD" w:rsidRDefault="00D52C81" w:rsidP="00E74569">
      <w:pPr>
        <w:pStyle w:val="Textodenotadefim"/>
        <w:jc w:val="both"/>
        <w:rPr>
          <w:sz w:val="22"/>
          <w:szCs w:val="22"/>
        </w:rPr>
      </w:pPr>
      <w:r w:rsidRPr="001322FD">
        <w:rPr>
          <w:rStyle w:val="Refdenotadefim"/>
          <w:sz w:val="22"/>
          <w:szCs w:val="22"/>
        </w:rPr>
        <w:endnoteRef/>
      </w:r>
      <w:r w:rsidRPr="001322FD">
        <w:rPr>
          <w:sz w:val="22"/>
          <w:szCs w:val="22"/>
        </w:rPr>
        <w:t xml:space="preserve"> art. 6º, III da Lei nº 10.522/02</w:t>
      </w:r>
    </w:p>
  </w:endnote>
  <w:endnote w:id="60">
    <w:p w14:paraId="0B1E4892" w14:textId="444B5AAA" w:rsidR="00D52C81" w:rsidRPr="001322FD" w:rsidRDefault="00D52C81" w:rsidP="00E74569">
      <w:pPr>
        <w:pStyle w:val="Textodenotadefim"/>
        <w:jc w:val="both"/>
        <w:rPr>
          <w:sz w:val="22"/>
          <w:szCs w:val="22"/>
        </w:rPr>
      </w:pPr>
      <w:r w:rsidRPr="001322FD">
        <w:rPr>
          <w:rStyle w:val="Refdenotadefim"/>
          <w:sz w:val="22"/>
          <w:szCs w:val="22"/>
        </w:rPr>
        <w:endnoteRef/>
      </w:r>
      <w:r w:rsidRPr="001322FD">
        <w:rPr>
          <w:sz w:val="22"/>
          <w:szCs w:val="22"/>
        </w:rPr>
        <w:t xml:space="preserve"> </w:t>
      </w:r>
      <w:r w:rsidRPr="001322FD">
        <w:rPr>
          <w:rFonts w:cstheme="minorHAnsi"/>
          <w:sz w:val="22"/>
          <w:szCs w:val="22"/>
        </w:rPr>
        <w:t>OBS: Atente-se que o cadastro do CADIN é meramente informativo, de modo que a existência de pendências não impede a contratação.</w:t>
      </w:r>
    </w:p>
  </w:endnote>
  <w:endnote w:id="61">
    <w:p w14:paraId="190A3F96" w14:textId="77777777" w:rsidR="00D52C81" w:rsidRPr="001322FD" w:rsidRDefault="00D52C81" w:rsidP="00E74569">
      <w:pPr>
        <w:autoSpaceDE w:val="0"/>
        <w:autoSpaceDN w:val="0"/>
        <w:adjustRightInd w:val="0"/>
        <w:spacing w:after="0"/>
        <w:jc w:val="both"/>
        <w:rPr>
          <w:rFonts w:cstheme="minorHAnsi"/>
        </w:rPr>
      </w:pPr>
      <w:r w:rsidRPr="001322FD">
        <w:rPr>
          <w:rStyle w:val="Refdenotadefim"/>
        </w:rPr>
        <w:endnoteRef/>
      </w:r>
      <w:r w:rsidRPr="001322FD">
        <w:t xml:space="preserve"> </w:t>
      </w:r>
      <w:r w:rsidRPr="001322FD">
        <w:rPr>
          <w:rFonts w:cstheme="minorHAnsi"/>
        </w:rPr>
        <w:t>OBS: Registre-se que a Orientação Normativa AGU n. 33, de 13/12/2011, dispensa a publicação do extrato contratual caso seja publicado o ato de autorização/ratificação da contratação direta.</w:t>
      </w:r>
    </w:p>
    <w:p w14:paraId="36A12066" w14:textId="39362114" w:rsidR="00D52C81" w:rsidRDefault="00D52C81" w:rsidP="00E74569">
      <w:pPr>
        <w:pStyle w:val="Textodenotadefim"/>
        <w:jc w:val="both"/>
      </w:pPr>
      <w:r w:rsidRPr="001322FD">
        <w:rPr>
          <w:sz w:val="22"/>
          <w:szCs w:val="22"/>
        </w:rPr>
        <w:t>OBS 2: Nos termos da Orientação Normativa AGU n. 34, de 13/12/2011, as contratações diretas fundadas no art. 24, I e II, da Lei nº 8.666/93 dispensam inclusive a publicação do ato que autoriza/ratifica a contratação direta, sem prejuízo de outros meios de publicidade do ato.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C175" w14:textId="77777777" w:rsidR="00761E94" w:rsidRDefault="00761E94" w:rsidP="00A7282F">
    <w:pPr>
      <w:pStyle w:val="Rodap"/>
      <w:rPr>
        <w:sz w:val="15"/>
        <w:szCs w:val="15"/>
      </w:rPr>
    </w:pPr>
    <w:r>
      <w:rPr>
        <w:sz w:val="15"/>
        <w:szCs w:val="15"/>
      </w:rPr>
      <w:t>Câmara Nacional de Modelos de Licitações e Contratos da Consultoria-Geral da União</w:t>
    </w:r>
  </w:p>
  <w:p w14:paraId="33716711" w14:textId="3975F1F0" w:rsidR="00761E94" w:rsidRDefault="0B365B07" w:rsidP="00A7282F">
    <w:pPr>
      <w:pStyle w:val="Rodap"/>
      <w:rPr>
        <w:sz w:val="15"/>
        <w:szCs w:val="15"/>
      </w:rPr>
    </w:pPr>
    <w:r w:rsidRPr="0B365B07">
      <w:rPr>
        <w:sz w:val="15"/>
        <w:szCs w:val="15"/>
      </w:rPr>
      <w:t>Modelo de Lista de Verificação de Contratações de Serviços de Engenharia</w:t>
    </w:r>
  </w:p>
  <w:p w14:paraId="56F54844" w14:textId="0BCA75AC" w:rsidR="00761E94" w:rsidRPr="00DB0B6B" w:rsidRDefault="0B365B07">
    <w:pPr>
      <w:pStyle w:val="Rodap"/>
      <w:rPr>
        <w:sz w:val="15"/>
        <w:szCs w:val="15"/>
      </w:rPr>
    </w:pPr>
    <w:r w:rsidRPr="0B365B07">
      <w:rPr>
        <w:sz w:val="15"/>
        <w:szCs w:val="15"/>
      </w:rPr>
      <w:t>Atualização</w:t>
    </w:r>
    <w:r w:rsidR="005013A9">
      <w:rPr>
        <w:sz w:val="15"/>
        <w:szCs w:val="15"/>
      </w:rPr>
      <w:t xml:space="preserve">: </w:t>
    </w:r>
    <w:r w:rsidR="000C2943">
      <w:rPr>
        <w:sz w:val="15"/>
        <w:szCs w:val="15"/>
      </w:rPr>
      <w:t>Março</w:t>
    </w:r>
    <w:r w:rsidR="00E74569">
      <w:rPr>
        <w:sz w:val="15"/>
        <w:szCs w:val="15"/>
      </w:rPr>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F2951" w14:textId="77777777" w:rsidR="00BE1859" w:rsidRDefault="00BE1859" w:rsidP="00A7282F">
      <w:pPr>
        <w:spacing w:after="0" w:line="240" w:lineRule="auto"/>
      </w:pPr>
      <w:r>
        <w:separator/>
      </w:r>
    </w:p>
  </w:footnote>
  <w:footnote w:type="continuationSeparator" w:id="0">
    <w:p w14:paraId="51137BBA" w14:textId="77777777" w:rsidR="00BE1859" w:rsidRDefault="00BE1859" w:rsidP="00A72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213"/>
      <w:gridCol w:w="3213"/>
      <w:gridCol w:w="3213"/>
    </w:tblGrid>
    <w:tr w:rsidR="0B365B07" w14:paraId="5A9058CB" w14:textId="77777777" w:rsidTr="0B365B07">
      <w:tc>
        <w:tcPr>
          <w:tcW w:w="3213" w:type="dxa"/>
        </w:tcPr>
        <w:p w14:paraId="53E5121C" w14:textId="0DD7B004" w:rsidR="0B365B07" w:rsidRDefault="0B365B07" w:rsidP="0B365B07">
          <w:pPr>
            <w:pStyle w:val="Cabealho"/>
            <w:ind w:left="-115"/>
          </w:pPr>
        </w:p>
      </w:tc>
      <w:tc>
        <w:tcPr>
          <w:tcW w:w="3213" w:type="dxa"/>
        </w:tcPr>
        <w:p w14:paraId="1DD75B2A" w14:textId="616AFE0A" w:rsidR="0B365B07" w:rsidRDefault="0B365B07" w:rsidP="0B365B07">
          <w:pPr>
            <w:pStyle w:val="Cabealho"/>
            <w:jc w:val="center"/>
          </w:pPr>
        </w:p>
      </w:tc>
      <w:tc>
        <w:tcPr>
          <w:tcW w:w="3213" w:type="dxa"/>
        </w:tcPr>
        <w:p w14:paraId="351F3F94" w14:textId="2E8E9773" w:rsidR="0B365B07" w:rsidRDefault="0B365B07" w:rsidP="0B365B07">
          <w:pPr>
            <w:pStyle w:val="Cabealho"/>
            <w:ind w:right="-115"/>
            <w:jc w:val="right"/>
          </w:pPr>
        </w:p>
      </w:tc>
    </w:tr>
  </w:tbl>
  <w:p w14:paraId="47462550" w14:textId="1D024057" w:rsidR="0B365B07" w:rsidRDefault="0B365B07" w:rsidP="0B365B0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7F6B"/>
    <w:multiLevelType w:val="multilevel"/>
    <w:tmpl w:val="7C4A8C6C"/>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0373E14"/>
    <w:multiLevelType w:val="multilevel"/>
    <w:tmpl w:val="B3C8AEC8"/>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581120B"/>
    <w:multiLevelType w:val="multilevel"/>
    <w:tmpl w:val="A16C2D7E"/>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32092F53"/>
    <w:multiLevelType w:val="multilevel"/>
    <w:tmpl w:val="AFAA8F9A"/>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517F34C4"/>
    <w:multiLevelType w:val="multilevel"/>
    <w:tmpl w:val="DFEA9E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BB31EA"/>
    <w:multiLevelType w:val="hybridMultilevel"/>
    <w:tmpl w:val="135862F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C4B6F5C"/>
    <w:multiLevelType w:val="multilevel"/>
    <w:tmpl w:val="E664413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08A1CDD"/>
    <w:multiLevelType w:val="hybridMultilevel"/>
    <w:tmpl w:val="A3428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63113DA"/>
    <w:multiLevelType w:val="hybridMultilevel"/>
    <w:tmpl w:val="83A491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E2A5357"/>
    <w:multiLevelType w:val="multilevel"/>
    <w:tmpl w:val="D258FDE8"/>
    <w:lvl w:ilvl="0">
      <w:start w:val="7"/>
      <w:numFmt w:val="decimal"/>
      <w:lvlText w:val="%1"/>
      <w:lvlJc w:val="left"/>
      <w:pPr>
        <w:ind w:left="360" w:hanging="360"/>
      </w:pPr>
      <w:rPr>
        <w:rFonts w:hint="default"/>
        <w:color w:val="auto"/>
      </w:rPr>
    </w:lvl>
    <w:lvl w:ilvl="1">
      <w:start w:val="8"/>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1" w15:restartNumberingAfterBreak="0">
    <w:nsid w:val="7F815812"/>
    <w:multiLevelType w:val="multilevel"/>
    <w:tmpl w:val="8E8629E4"/>
    <w:lvl w:ilvl="0">
      <w:start w:val="1"/>
      <w:numFmt w:val="decimal"/>
      <w:lvlText w:val="%1."/>
      <w:lvlJc w:val="left"/>
      <w:pPr>
        <w:ind w:left="644" w:hanging="360"/>
      </w:pPr>
      <w:rPr>
        <w:rFonts w:hint="default"/>
        <w:color w:val="auto"/>
      </w:rPr>
    </w:lvl>
    <w:lvl w:ilvl="1">
      <w:start w:val="1"/>
      <w:numFmt w:val="decimal"/>
      <w:lvlText w:val="%1.%2"/>
      <w:lvlJc w:val="left"/>
      <w:pPr>
        <w:ind w:left="780" w:hanging="420"/>
      </w:pPr>
      <w:rPr>
        <w:rFonts w:hint="default"/>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7"/>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9"/>
  </w:num>
  <w:num w:numId="7">
    <w:abstractNumId w:val="8"/>
  </w:num>
  <w:num w:numId="8">
    <w:abstractNumId w:val="2"/>
  </w:num>
  <w:num w:numId="9">
    <w:abstractNumId w:val="3"/>
  </w:num>
  <w:num w:numId="10">
    <w:abstractNumId w:val="10"/>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1F"/>
    <w:rsid w:val="00000BE7"/>
    <w:rsid w:val="00000CB6"/>
    <w:rsid w:val="00003226"/>
    <w:rsid w:val="00005484"/>
    <w:rsid w:val="00012566"/>
    <w:rsid w:val="000136FA"/>
    <w:rsid w:val="000168AA"/>
    <w:rsid w:val="000172BE"/>
    <w:rsid w:val="00017C02"/>
    <w:rsid w:val="00017D7A"/>
    <w:rsid w:val="0002261F"/>
    <w:rsid w:val="0003162C"/>
    <w:rsid w:val="00035D42"/>
    <w:rsid w:val="0003709E"/>
    <w:rsid w:val="00040EFF"/>
    <w:rsid w:val="00043983"/>
    <w:rsid w:val="00045FD3"/>
    <w:rsid w:val="000464D2"/>
    <w:rsid w:val="0004772F"/>
    <w:rsid w:val="00051405"/>
    <w:rsid w:val="00052608"/>
    <w:rsid w:val="00055124"/>
    <w:rsid w:val="00062507"/>
    <w:rsid w:val="00071CA7"/>
    <w:rsid w:val="000738BA"/>
    <w:rsid w:val="00080BF0"/>
    <w:rsid w:val="00090B9E"/>
    <w:rsid w:val="00091A8F"/>
    <w:rsid w:val="0009278A"/>
    <w:rsid w:val="00092F77"/>
    <w:rsid w:val="00097275"/>
    <w:rsid w:val="00097D91"/>
    <w:rsid w:val="000A4703"/>
    <w:rsid w:val="000A67BD"/>
    <w:rsid w:val="000B60D6"/>
    <w:rsid w:val="000B6A99"/>
    <w:rsid w:val="000B751D"/>
    <w:rsid w:val="000C2943"/>
    <w:rsid w:val="000D38ED"/>
    <w:rsid w:val="000D748B"/>
    <w:rsid w:val="000E4D68"/>
    <w:rsid w:val="000E51BD"/>
    <w:rsid w:val="000E69D6"/>
    <w:rsid w:val="000F3B3F"/>
    <w:rsid w:val="000F662E"/>
    <w:rsid w:val="000F6E41"/>
    <w:rsid w:val="000F798C"/>
    <w:rsid w:val="001032AA"/>
    <w:rsid w:val="001054C4"/>
    <w:rsid w:val="00106047"/>
    <w:rsid w:val="00106C3E"/>
    <w:rsid w:val="001077EF"/>
    <w:rsid w:val="00117AFE"/>
    <w:rsid w:val="001322FD"/>
    <w:rsid w:val="001342E3"/>
    <w:rsid w:val="00135234"/>
    <w:rsid w:val="001365AD"/>
    <w:rsid w:val="00141C9B"/>
    <w:rsid w:val="00143425"/>
    <w:rsid w:val="00144493"/>
    <w:rsid w:val="00153917"/>
    <w:rsid w:val="00153E03"/>
    <w:rsid w:val="00154FF5"/>
    <w:rsid w:val="0016242F"/>
    <w:rsid w:val="00163C62"/>
    <w:rsid w:val="00167773"/>
    <w:rsid w:val="00167A8F"/>
    <w:rsid w:val="001707C1"/>
    <w:rsid w:val="001718D0"/>
    <w:rsid w:val="001752AF"/>
    <w:rsid w:val="00180C9F"/>
    <w:rsid w:val="00183FE8"/>
    <w:rsid w:val="00184832"/>
    <w:rsid w:val="00187AB9"/>
    <w:rsid w:val="00190281"/>
    <w:rsid w:val="001A23FB"/>
    <w:rsid w:val="001A39DA"/>
    <w:rsid w:val="001A4EE5"/>
    <w:rsid w:val="001A6ED6"/>
    <w:rsid w:val="001B0EE9"/>
    <w:rsid w:val="001B217B"/>
    <w:rsid w:val="001B6770"/>
    <w:rsid w:val="001C25CF"/>
    <w:rsid w:val="001C4679"/>
    <w:rsid w:val="001C57FE"/>
    <w:rsid w:val="001D1617"/>
    <w:rsid w:val="001D2B01"/>
    <w:rsid w:val="001D7F11"/>
    <w:rsid w:val="001E4AE0"/>
    <w:rsid w:val="001F2F79"/>
    <w:rsid w:val="001F597F"/>
    <w:rsid w:val="001F6623"/>
    <w:rsid w:val="00206454"/>
    <w:rsid w:val="00215CAC"/>
    <w:rsid w:val="00221342"/>
    <w:rsid w:val="00221FA7"/>
    <w:rsid w:val="00222A44"/>
    <w:rsid w:val="00227680"/>
    <w:rsid w:val="00233CD5"/>
    <w:rsid w:val="0023419E"/>
    <w:rsid w:val="00234366"/>
    <w:rsid w:val="00234766"/>
    <w:rsid w:val="00246CF1"/>
    <w:rsid w:val="0025062D"/>
    <w:rsid w:val="00254516"/>
    <w:rsid w:val="00261286"/>
    <w:rsid w:val="002616B7"/>
    <w:rsid w:val="00262B2E"/>
    <w:rsid w:val="0026322B"/>
    <w:rsid w:val="00263E45"/>
    <w:rsid w:val="00264CB0"/>
    <w:rsid w:val="00273054"/>
    <w:rsid w:val="002762A5"/>
    <w:rsid w:val="00284E57"/>
    <w:rsid w:val="002908AD"/>
    <w:rsid w:val="00291994"/>
    <w:rsid w:val="002956CF"/>
    <w:rsid w:val="00295911"/>
    <w:rsid w:val="00297E09"/>
    <w:rsid w:val="002A0791"/>
    <w:rsid w:val="002A2B1F"/>
    <w:rsid w:val="002A5748"/>
    <w:rsid w:val="002A6B62"/>
    <w:rsid w:val="002A6CE2"/>
    <w:rsid w:val="002A7F41"/>
    <w:rsid w:val="002C279C"/>
    <w:rsid w:val="002C2CCC"/>
    <w:rsid w:val="002C7735"/>
    <w:rsid w:val="002D3193"/>
    <w:rsid w:val="002E05A3"/>
    <w:rsid w:val="002E1D38"/>
    <w:rsid w:val="002E2C4F"/>
    <w:rsid w:val="002E5CEF"/>
    <w:rsid w:val="002E635F"/>
    <w:rsid w:val="002F1D16"/>
    <w:rsid w:val="002F295D"/>
    <w:rsid w:val="002F3D7A"/>
    <w:rsid w:val="00305139"/>
    <w:rsid w:val="00306217"/>
    <w:rsid w:val="003116CB"/>
    <w:rsid w:val="00311D74"/>
    <w:rsid w:val="00321A0A"/>
    <w:rsid w:val="003228F6"/>
    <w:rsid w:val="00323475"/>
    <w:rsid w:val="00323A3D"/>
    <w:rsid w:val="0033051B"/>
    <w:rsid w:val="00331105"/>
    <w:rsid w:val="003318D2"/>
    <w:rsid w:val="00336AC1"/>
    <w:rsid w:val="00337180"/>
    <w:rsid w:val="0033739A"/>
    <w:rsid w:val="00337924"/>
    <w:rsid w:val="00343EEE"/>
    <w:rsid w:val="00345131"/>
    <w:rsid w:val="00352E12"/>
    <w:rsid w:val="00352EDF"/>
    <w:rsid w:val="00365937"/>
    <w:rsid w:val="00366072"/>
    <w:rsid w:val="003677BB"/>
    <w:rsid w:val="00372BD9"/>
    <w:rsid w:val="00374BB3"/>
    <w:rsid w:val="00377191"/>
    <w:rsid w:val="003833D5"/>
    <w:rsid w:val="00387A78"/>
    <w:rsid w:val="00387C8B"/>
    <w:rsid w:val="00397CA7"/>
    <w:rsid w:val="003A21F7"/>
    <w:rsid w:val="003A2C5A"/>
    <w:rsid w:val="003A4C00"/>
    <w:rsid w:val="003A4F34"/>
    <w:rsid w:val="003A64C3"/>
    <w:rsid w:val="003A6A6F"/>
    <w:rsid w:val="003B07CF"/>
    <w:rsid w:val="003B262D"/>
    <w:rsid w:val="003B3D08"/>
    <w:rsid w:val="003B4B22"/>
    <w:rsid w:val="003B5DD8"/>
    <w:rsid w:val="003C619A"/>
    <w:rsid w:val="003D1864"/>
    <w:rsid w:val="003D3EC3"/>
    <w:rsid w:val="003D4E58"/>
    <w:rsid w:val="003D519C"/>
    <w:rsid w:val="003D51B7"/>
    <w:rsid w:val="003D53A7"/>
    <w:rsid w:val="003D5974"/>
    <w:rsid w:val="003D5D37"/>
    <w:rsid w:val="003E3DA0"/>
    <w:rsid w:val="003E681E"/>
    <w:rsid w:val="003E79F4"/>
    <w:rsid w:val="003E7A02"/>
    <w:rsid w:val="003F31F7"/>
    <w:rsid w:val="003F3978"/>
    <w:rsid w:val="003F6236"/>
    <w:rsid w:val="00407C0B"/>
    <w:rsid w:val="00410AF8"/>
    <w:rsid w:val="004116B5"/>
    <w:rsid w:val="00415272"/>
    <w:rsid w:val="0041538D"/>
    <w:rsid w:val="00416104"/>
    <w:rsid w:val="004164BD"/>
    <w:rsid w:val="00420C96"/>
    <w:rsid w:val="00421195"/>
    <w:rsid w:val="0042596E"/>
    <w:rsid w:val="00430DDF"/>
    <w:rsid w:val="004347EB"/>
    <w:rsid w:val="00447C09"/>
    <w:rsid w:val="00447E61"/>
    <w:rsid w:val="00450335"/>
    <w:rsid w:val="0045054E"/>
    <w:rsid w:val="00450640"/>
    <w:rsid w:val="004515BF"/>
    <w:rsid w:val="004525E3"/>
    <w:rsid w:val="00460A82"/>
    <w:rsid w:val="00465290"/>
    <w:rsid w:val="004742E9"/>
    <w:rsid w:val="00477919"/>
    <w:rsid w:val="00480C97"/>
    <w:rsid w:val="004810E1"/>
    <w:rsid w:val="00481A01"/>
    <w:rsid w:val="004843C6"/>
    <w:rsid w:val="004874DF"/>
    <w:rsid w:val="00487680"/>
    <w:rsid w:val="004938D2"/>
    <w:rsid w:val="004941DD"/>
    <w:rsid w:val="004A3BC0"/>
    <w:rsid w:val="004A4A08"/>
    <w:rsid w:val="004A743F"/>
    <w:rsid w:val="004B470F"/>
    <w:rsid w:val="004C593D"/>
    <w:rsid w:val="004D17B3"/>
    <w:rsid w:val="004D1C3F"/>
    <w:rsid w:val="004D225B"/>
    <w:rsid w:val="004D472F"/>
    <w:rsid w:val="004D553F"/>
    <w:rsid w:val="004D7340"/>
    <w:rsid w:val="004D769C"/>
    <w:rsid w:val="004D798B"/>
    <w:rsid w:val="004E1935"/>
    <w:rsid w:val="004F43FB"/>
    <w:rsid w:val="004F7F4E"/>
    <w:rsid w:val="00500291"/>
    <w:rsid w:val="005013A9"/>
    <w:rsid w:val="00501EED"/>
    <w:rsid w:val="0050292C"/>
    <w:rsid w:val="005038AC"/>
    <w:rsid w:val="005064FE"/>
    <w:rsid w:val="00510CC9"/>
    <w:rsid w:val="00510D84"/>
    <w:rsid w:val="0051254C"/>
    <w:rsid w:val="00514C7F"/>
    <w:rsid w:val="00517FD0"/>
    <w:rsid w:val="00525913"/>
    <w:rsid w:val="00527269"/>
    <w:rsid w:val="00540D6A"/>
    <w:rsid w:val="00543245"/>
    <w:rsid w:val="00543D38"/>
    <w:rsid w:val="00544923"/>
    <w:rsid w:val="00547C07"/>
    <w:rsid w:val="0055062A"/>
    <w:rsid w:val="0056143D"/>
    <w:rsid w:val="005616E2"/>
    <w:rsid w:val="00563B1B"/>
    <w:rsid w:val="00566A47"/>
    <w:rsid w:val="005678F0"/>
    <w:rsid w:val="00574201"/>
    <w:rsid w:val="005748FE"/>
    <w:rsid w:val="0058279B"/>
    <w:rsid w:val="00585AC1"/>
    <w:rsid w:val="00587657"/>
    <w:rsid w:val="005900C5"/>
    <w:rsid w:val="005905BC"/>
    <w:rsid w:val="0059246A"/>
    <w:rsid w:val="0059344F"/>
    <w:rsid w:val="0059371F"/>
    <w:rsid w:val="005A1D9B"/>
    <w:rsid w:val="005A5936"/>
    <w:rsid w:val="005A7C1C"/>
    <w:rsid w:val="005B5A96"/>
    <w:rsid w:val="005C2668"/>
    <w:rsid w:val="005C47C6"/>
    <w:rsid w:val="005D0259"/>
    <w:rsid w:val="005D3DF0"/>
    <w:rsid w:val="005D53E6"/>
    <w:rsid w:val="005D7C16"/>
    <w:rsid w:val="005E1548"/>
    <w:rsid w:val="005E3F9D"/>
    <w:rsid w:val="005E46DB"/>
    <w:rsid w:val="005E4E8E"/>
    <w:rsid w:val="005E53FA"/>
    <w:rsid w:val="005E62A8"/>
    <w:rsid w:val="005F4C66"/>
    <w:rsid w:val="005F4DC7"/>
    <w:rsid w:val="005F73A6"/>
    <w:rsid w:val="00602A83"/>
    <w:rsid w:val="0060641A"/>
    <w:rsid w:val="00610220"/>
    <w:rsid w:val="006129F1"/>
    <w:rsid w:val="0061653F"/>
    <w:rsid w:val="00622053"/>
    <w:rsid w:val="00624957"/>
    <w:rsid w:val="006269B0"/>
    <w:rsid w:val="00631097"/>
    <w:rsid w:val="00642008"/>
    <w:rsid w:val="0064272F"/>
    <w:rsid w:val="00642A41"/>
    <w:rsid w:val="00643718"/>
    <w:rsid w:val="00647B93"/>
    <w:rsid w:val="00657856"/>
    <w:rsid w:val="00664417"/>
    <w:rsid w:val="00666CB8"/>
    <w:rsid w:val="00680042"/>
    <w:rsid w:val="0068495B"/>
    <w:rsid w:val="00690937"/>
    <w:rsid w:val="00693749"/>
    <w:rsid w:val="006A12B6"/>
    <w:rsid w:val="006A5C10"/>
    <w:rsid w:val="006A64ED"/>
    <w:rsid w:val="006A6BA8"/>
    <w:rsid w:val="006B3E10"/>
    <w:rsid w:val="006C3DF7"/>
    <w:rsid w:val="006D270B"/>
    <w:rsid w:val="006D3019"/>
    <w:rsid w:val="006D643A"/>
    <w:rsid w:val="006E2EDA"/>
    <w:rsid w:val="006F20DF"/>
    <w:rsid w:val="006F5F7C"/>
    <w:rsid w:val="006F6D56"/>
    <w:rsid w:val="00701BE0"/>
    <w:rsid w:val="00705BD8"/>
    <w:rsid w:val="007105B2"/>
    <w:rsid w:val="00711603"/>
    <w:rsid w:val="00714CF0"/>
    <w:rsid w:val="007241DB"/>
    <w:rsid w:val="00730047"/>
    <w:rsid w:val="00730468"/>
    <w:rsid w:val="00732B76"/>
    <w:rsid w:val="00735508"/>
    <w:rsid w:val="0073678D"/>
    <w:rsid w:val="00740996"/>
    <w:rsid w:val="00750F2B"/>
    <w:rsid w:val="007515B8"/>
    <w:rsid w:val="00755BF2"/>
    <w:rsid w:val="00755F0C"/>
    <w:rsid w:val="00760558"/>
    <w:rsid w:val="00761E94"/>
    <w:rsid w:val="00765530"/>
    <w:rsid w:val="00767846"/>
    <w:rsid w:val="00773193"/>
    <w:rsid w:val="0077341B"/>
    <w:rsid w:val="00773FFF"/>
    <w:rsid w:val="00774089"/>
    <w:rsid w:val="00775310"/>
    <w:rsid w:val="0077560B"/>
    <w:rsid w:val="00777DEF"/>
    <w:rsid w:val="00780E6D"/>
    <w:rsid w:val="00781F0F"/>
    <w:rsid w:val="0078360A"/>
    <w:rsid w:val="0078541A"/>
    <w:rsid w:val="00786ACC"/>
    <w:rsid w:val="00792450"/>
    <w:rsid w:val="007931DB"/>
    <w:rsid w:val="00793C88"/>
    <w:rsid w:val="00794D27"/>
    <w:rsid w:val="00797512"/>
    <w:rsid w:val="0079762C"/>
    <w:rsid w:val="007A1048"/>
    <w:rsid w:val="007A1188"/>
    <w:rsid w:val="007A42C4"/>
    <w:rsid w:val="007B668C"/>
    <w:rsid w:val="007C16D6"/>
    <w:rsid w:val="007C178A"/>
    <w:rsid w:val="007C32C9"/>
    <w:rsid w:val="007C3A68"/>
    <w:rsid w:val="007C5EBC"/>
    <w:rsid w:val="007D0B34"/>
    <w:rsid w:val="007D392A"/>
    <w:rsid w:val="007D4AB2"/>
    <w:rsid w:val="007E022D"/>
    <w:rsid w:val="007E1CDD"/>
    <w:rsid w:val="007E229D"/>
    <w:rsid w:val="007E3D05"/>
    <w:rsid w:val="007E48F6"/>
    <w:rsid w:val="007E586B"/>
    <w:rsid w:val="007E647C"/>
    <w:rsid w:val="007E6B39"/>
    <w:rsid w:val="007E7D69"/>
    <w:rsid w:val="007F3B4D"/>
    <w:rsid w:val="007F7E16"/>
    <w:rsid w:val="0080590B"/>
    <w:rsid w:val="0080765D"/>
    <w:rsid w:val="00810400"/>
    <w:rsid w:val="00810766"/>
    <w:rsid w:val="00810AE3"/>
    <w:rsid w:val="00811128"/>
    <w:rsid w:val="008204E7"/>
    <w:rsid w:val="008357CD"/>
    <w:rsid w:val="00843CF4"/>
    <w:rsid w:val="00844437"/>
    <w:rsid w:val="008449E1"/>
    <w:rsid w:val="0084561C"/>
    <w:rsid w:val="00847F30"/>
    <w:rsid w:val="008519CE"/>
    <w:rsid w:val="00852ABE"/>
    <w:rsid w:val="00853E35"/>
    <w:rsid w:val="008568E2"/>
    <w:rsid w:val="00857E1B"/>
    <w:rsid w:val="00861A35"/>
    <w:rsid w:val="00864F09"/>
    <w:rsid w:val="00870C14"/>
    <w:rsid w:val="008870A0"/>
    <w:rsid w:val="00887B9A"/>
    <w:rsid w:val="00891382"/>
    <w:rsid w:val="0089336A"/>
    <w:rsid w:val="008933BE"/>
    <w:rsid w:val="00893E5F"/>
    <w:rsid w:val="008A1B49"/>
    <w:rsid w:val="008A1BF9"/>
    <w:rsid w:val="008A4F28"/>
    <w:rsid w:val="008B4E9F"/>
    <w:rsid w:val="008C057D"/>
    <w:rsid w:val="008C7F49"/>
    <w:rsid w:val="008D0C28"/>
    <w:rsid w:val="008D2098"/>
    <w:rsid w:val="008D5E4F"/>
    <w:rsid w:val="008D77E7"/>
    <w:rsid w:val="008E460F"/>
    <w:rsid w:val="008E5C96"/>
    <w:rsid w:val="008E6D22"/>
    <w:rsid w:val="008F04ED"/>
    <w:rsid w:val="008F04FB"/>
    <w:rsid w:val="008F4807"/>
    <w:rsid w:val="008F52EB"/>
    <w:rsid w:val="00904F57"/>
    <w:rsid w:val="00910EDA"/>
    <w:rsid w:val="00916298"/>
    <w:rsid w:val="00925992"/>
    <w:rsid w:val="009308DA"/>
    <w:rsid w:val="009313EB"/>
    <w:rsid w:val="00933EBD"/>
    <w:rsid w:val="00940274"/>
    <w:rsid w:val="00941449"/>
    <w:rsid w:val="009418EA"/>
    <w:rsid w:val="00945B92"/>
    <w:rsid w:val="00947C61"/>
    <w:rsid w:val="009515D7"/>
    <w:rsid w:val="009624F8"/>
    <w:rsid w:val="0097152B"/>
    <w:rsid w:val="0097365F"/>
    <w:rsid w:val="00974A27"/>
    <w:rsid w:val="009816ED"/>
    <w:rsid w:val="009904B4"/>
    <w:rsid w:val="00991BFC"/>
    <w:rsid w:val="00992314"/>
    <w:rsid w:val="00997E84"/>
    <w:rsid w:val="009A23BD"/>
    <w:rsid w:val="009A39A1"/>
    <w:rsid w:val="009A3A42"/>
    <w:rsid w:val="009A74AC"/>
    <w:rsid w:val="009A7DB7"/>
    <w:rsid w:val="009C0A3F"/>
    <w:rsid w:val="009C42EC"/>
    <w:rsid w:val="009D0901"/>
    <w:rsid w:val="009D2049"/>
    <w:rsid w:val="009D2314"/>
    <w:rsid w:val="009E03E3"/>
    <w:rsid w:val="009E5225"/>
    <w:rsid w:val="009E7457"/>
    <w:rsid w:val="009F0D78"/>
    <w:rsid w:val="009F33E5"/>
    <w:rsid w:val="00A011D4"/>
    <w:rsid w:val="00A10796"/>
    <w:rsid w:val="00A11FCC"/>
    <w:rsid w:val="00A129C6"/>
    <w:rsid w:val="00A14074"/>
    <w:rsid w:val="00A14DC2"/>
    <w:rsid w:val="00A27E0F"/>
    <w:rsid w:val="00A33380"/>
    <w:rsid w:val="00A3437D"/>
    <w:rsid w:val="00A379AF"/>
    <w:rsid w:val="00A41439"/>
    <w:rsid w:val="00A421C4"/>
    <w:rsid w:val="00A46FF8"/>
    <w:rsid w:val="00A473E7"/>
    <w:rsid w:val="00A512B0"/>
    <w:rsid w:val="00A709F2"/>
    <w:rsid w:val="00A72442"/>
    <w:rsid w:val="00A7282F"/>
    <w:rsid w:val="00A730C6"/>
    <w:rsid w:val="00A8060A"/>
    <w:rsid w:val="00A80A9C"/>
    <w:rsid w:val="00A84BFD"/>
    <w:rsid w:val="00A87AB6"/>
    <w:rsid w:val="00A90701"/>
    <w:rsid w:val="00A9138A"/>
    <w:rsid w:val="00A91E86"/>
    <w:rsid w:val="00AA0D53"/>
    <w:rsid w:val="00AA400C"/>
    <w:rsid w:val="00AB084C"/>
    <w:rsid w:val="00AB38DE"/>
    <w:rsid w:val="00AB53D9"/>
    <w:rsid w:val="00AC0F51"/>
    <w:rsid w:val="00AC1021"/>
    <w:rsid w:val="00AC60B9"/>
    <w:rsid w:val="00AD2455"/>
    <w:rsid w:val="00AD6625"/>
    <w:rsid w:val="00AD7D36"/>
    <w:rsid w:val="00AE3FDB"/>
    <w:rsid w:val="00AE54C8"/>
    <w:rsid w:val="00AF70FF"/>
    <w:rsid w:val="00B01300"/>
    <w:rsid w:val="00B05CA5"/>
    <w:rsid w:val="00B06BC1"/>
    <w:rsid w:val="00B13107"/>
    <w:rsid w:val="00B138FC"/>
    <w:rsid w:val="00B15955"/>
    <w:rsid w:val="00B21157"/>
    <w:rsid w:val="00B213CE"/>
    <w:rsid w:val="00B238A8"/>
    <w:rsid w:val="00B26E60"/>
    <w:rsid w:val="00B365C2"/>
    <w:rsid w:val="00B40EDE"/>
    <w:rsid w:val="00B4258E"/>
    <w:rsid w:val="00B43022"/>
    <w:rsid w:val="00B438EE"/>
    <w:rsid w:val="00B45415"/>
    <w:rsid w:val="00B533F5"/>
    <w:rsid w:val="00B53714"/>
    <w:rsid w:val="00B53A50"/>
    <w:rsid w:val="00B54633"/>
    <w:rsid w:val="00B54865"/>
    <w:rsid w:val="00B602A8"/>
    <w:rsid w:val="00B65251"/>
    <w:rsid w:val="00B65C4C"/>
    <w:rsid w:val="00B65FE3"/>
    <w:rsid w:val="00B669D6"/>
    <w:rsid w:val="00B7131E"/>
    <w:rsid w:val="00B7282B"/>
    <w:rsid w:val="00B74A73"/>
    <w:rsid w:val="00B74E56"/>
    <w:rsid w:val="00B779EA"/>
    <w:rsid w:val="00B81ED8"/>
    <w:rsid w:val="00B8239E"/>
    <w:rsid w:val="00B8293E"/>
    <w:rsid w:val="00B83706"/>
    <w:rsid w:val="00B83C1A"/>
    <w:rsid w:val="00B9225B"/>
    <w:rsid w:val="00B974AE"/>
    <w:rsid w:val="00BA0B0A"/>
    <w:rsid w:val="00BA0BC4"/>
    <w:rsid w:val="00BA33A1"/>
    <w:rsid w:val="00BA3944"/>
    <w:rsid w:val="00BA4575"/>
    <w:rsid w:val="00BA7DCB"/>
    <w:rsid w:val="00BB038B"/>
    <w:rsid w:val="00BB49ED"/>
    <w:rsid w:val="00BB5D2C"/>
    <w:rsid w:val="00BC2B3D"/>
    <w:rsid w:val="00BC3C1F"/>
    <w:rsid w:val="00BC4DBA"/>
    <w:rsid w:val="00BC5AAF"/>
    <w:rsid w:val="00BC607A"/>
    <w:rsid w:val="00BC7E1D"/>
    <w:rsid w:val="00BD16EB"/>
    <w:rsid w:val="00BD44BC"/>
    <w:rsid w:val="00BE08C6"/>
    <w:rsid w:val="00BE1859"/>
    <w:rsid w:val="00BE2846"/>
    <w:rsid w:val="00BE2D65"/>
    <w:rsid w:val="00BE5308"/>
    <w:rsid w:val="00BF0A61"/>
    <w:rsid w:val="00BF39F5"/>
    <w:rsid w:val="00BF6B4C"/>
    <w:rsid w:val="00C03450"/>
    <w:rsid w:val="00C04A10"/>
    <w:rsid w:val="00C21505"/>
    <w:rsid w:val="00C27F15"/>
    <w:rsid w:val="00C329CA"/>
    <w:rsid w:val="00C33176"/>
    <w:rsid w:val="00C343CE"/>
    <w:rsid w:val="00C4102A"/>
    <w:rsid w:val="00C52022"/>
    <w:rsid w:val="00C57E2A"/>
    <w:rsid w:val="00C66DCC"/>
    <w:rsid w:val="00C744DD"/>
    <w:rsid w:val="00C806ED"/>
    <w:rsid w:val="00C82B29"/>
    <w:rsid w:val="00C9124B"/>
    <w:rsid w:val="00C96333"/>
    <w:rsid w:val="00C964A9"/>
    <w:rsid w:val="00CA3EAA"/>
    <w:rsid w:val="00CA46EF"/>
    <w:rsid w:val="00CA4A7A"/>
    <w:rsid w:val="00CA51B7"/>
    <w:rsid w:val="00CA53C4"/>
    <w:rsid w:val="00CA6A9A"/>
    <w:rsid w:val="00CB0F32"/>
    <w:rsid w:val="00CB11E4"/>
    <w:rsid w:val="00CB3BB4"/>
    <w:rsid w:val="00CB6899"/>
    <w:rsid w:val="00CC19F7"/>
    <w:rsid w:val="00CD1B8B"/>
    <w:rsid w:val="00CD2D74"/>
    <w:rsid w:val="00CD4F47"/>
    <w:rsid w:val="00CD79BB"/>
    <w:rsid w:val="00CE0796"/>
    <w:rsid w:val="00CE1164"/>
    <w:rsid w:val="00CE2D4C"/>
    <w:rsid w:val="00CE6438"/>
    <w:rsid w:val="00CF434F"/>
    <w:rsid w:val="00CF4B84"/>
    <w:rsid w:val="00CF6B9E"/>
    <w:rsid w:val="00D007CC"/>
    <w:rsid w:val="00D01107"/>
    <w:rsid w:val="00D0350D"/>
    <w:rsid w:val="00D05872"/>
    <w:rsid w:val="00D076BD"/>
    <w:rsid w:val="00D14478"/>
    <w:rsid w:val="00D16676"/>
    <w:rsid w:val="00D2032B"/>
    <w:rsid w:val="00D2139D"/>
    <w:rsid w:val="00D22EE8"/>
    <w:rsid w:val="00D2316E"/>
    <w:rsid w:val="00D30816"/>
    <w:rsid w:val="00D33337"/>
    <w:rsid w:val="00D35930"/>
    <w:rsid w:val="00D366CB"/>
    <w:rsid w:val="00D37635"/>
    <w:rsid w:val="00D37823"/>
    <w:rsid w:val="00D379F8"/>
    <w:rsid w:val="00D40538"/>
    <w:rsid w:val="00D41785"/>
    <w:rsid w:val="00D42C6B"/>
    <w:rsid w:val="00D445F8"/>
    <w:rsid w:val="00D45F3B"/>
    <w:rsid w:val="00D468F7"/>
    <w:rsid w:val="00D5142F"/>
    <w:rsid w:val="00D52C81"/>
    <w:rsid w:val="00D568DC"/>
    <w:rsid w:val="00D64B39"/>
    <w:rsid w:val="00D7342E"/>
    <w:rsid w:val="00D73DE2"/>
    <w:rsid w:val="00D83A1E"/>
    <w:rsid w:val="00D841C8"/>
    <w:rsid w:val="00D84213"/>
    <w:rsid w:val="00D84E7C"/>
    <w:rsid w:val="00D867E9"/>
    <w:rsid w:val="00D91F6A"/>
    <w:rsid w:val="00D923F1"/>
    <w:rsid w:val="00D948AC"/>
    <w:rsid w:val="00DA1662"/>
    <w:rsid w:val="00DB0B6B"/>
    <w:rsid w:val="00DB25DD"/>
    <w:rsid w:val="00DB43AA"/>
    <w:rsid w:val="00DB69F2"/>
    <w:rsid w:val="00DB782B"/>
    <w:rsid w:val="00DD1FBC"/>
    <w:rsid w:val="00DD55E6"/>
    <w:rsid w:val="00DE10EF"/>
    <w:rsid w:val="00DE4393"/>
    <w:rsid w:val="00DE4C6D"/>
    <w:rsid w:val="00DE5FEE"/>
    <w:rsid w:val="00DE772D"/>
    <w:rsid w:val="00DF22C4"/>
    <w:rsid w:val="00DF2715"/>
    <w:rsid w:val="00DF64CF"/>
    <w:rsid w:val="00E00192"/>
    <w:rsid w:val="00E0459C"/>
    <w:rsid w:val="00E14E09"/>
    <w:rsid w:val="00E20401"/>
    <w:rsid w:val="00E22BDA"/>
    <w:rsid w:val="00E426D1"/>
    <w:rsid w:val="00E42EFA"/>
    <w:rsid w:val="00E45008"/>
    <w:rsid w:val="00E479FB"/>
    <w:rsid w:val="00E47CB2"/>
    <w:rsid w:val="00E50BF5"/>
    <w:rsid w:val="00E511CC"/>
    <w:rsid w:val="00E57B61"/>
    <w:rsid w:val="00E62146"/>
    <w:rsid w:val="00E626C6"/>
    <w:rsid w:val="00E640DD"/>
    <w:rsid w:val="00E66742"/>
    <w:rsid w:val="00E67355"/>
    <w:rsid w:val="00E70E35"/>
    <w:rsid w:val="00E71A36"/>
    <w:rsid w:val="00E74569"/>
    <w:rsid w:val="00E758DA"/>
    <w:rsid w:val="00E75923"/>
    <w:rsid w:val="00E76439"/>
    <w:rsid w:val="00E77D38"/>
    <w:rsid w:val="00E820A8"/>
    <w:rsid w:val="00E82D49"/>
    <w:rsid w:val="00E830FF"/>
    <w:rsid w:val="00E83387"/>
    <w:rsid w:val="00E84AD7"/>
    <w:rsid w:val="00E91B38"/>
    <w:rsid w:val="00E92A22"/>
    <w:rsid w:val="00E96399"/>
    <w:rsid w:val="00EA00FA"/>
    <w:rsid w:val="00EA30C9"/>
    <w:rsid w:val="00EA5688"/>
    <w:rsid w:val="00EB04AC"/>
    <w:rsid w:val="00EB122F"/>
    <w:rsid w:val="00EB2236"/>
    <w:rsid w:val="00EC1385"/>
    <w:rsid w:val="00EC273C"/>
    <w:rsid w:val="00EC3ABC"/>
    <w:rsid w:val="00EC6D5F"/>
    <w:rsid w:val="00EC7142"/>
    <w:rsid w:val="00ED03B9"/>
    <w:rsid w:val="00ED17D2"/>
    <w:rsid w:val="00ED2EF2"/>
    <w:rsid w:val="00ED492B"/>
    <w:rsid w:val="00ED78C6"/>
    <w:rsid w:val="00EE0552"/>
    <w:rsid w:val="00EE165A"/>
    <w:rsid w:val="00EE7D2A"/>
    <w:rsid w:val="00EF3E33"/>
    <w:rsid w:val="00EF6CDB"/>
    <w:rsid w:val="00F11503"/>
    <w:rsid w:val="00F11F0C"/>
    <w:rsid w:val="00F22CE0"/>
    <w:rsid w:val="00F23D8A"/>
    <w:rsid w:val="00F269FD"/>
    <w:rsid w:val="00F30F0B"/>
    <w:rsid w:val="00F3495B"/>
    <w:rsid w:val="00F372ED"/>
    <w:rsid w:val="00F40B8E"/>
    <w:rsid w:val="00F45BE2"/>
    <w:rsid w:val="00F54AAD"/>
    <w:rsid w:val="00F54F9D"/>
    <w:rsid w:val="00F62494"/>
    <w:rsid w:val="00F66378"/>
    <w:rsid w:val="00F6651C"/>
    <w:rsid w:val="00F705AB"/>
    <w:rsid w:val="00F86D52"/>
    <w:rsid w:val="00F87538"/>
    <w:rsid w:val="00F91501"/>
    <w:rsid w:val="00F91F32"/>
    <w:rsid w:val="00F937E2"/>
    <w:rsid w:val="00F95B43"/>
    <w:rsid w:val="00FA05CC"/>
    <w:rsid w:val="00FB307D"/>
    <w:rsid w:val="00FB32C8"/>
    <w:rsid w:val="00FB4627"/>
    <w:rsid w:val="00FB749E"/>
    <w:rsid w:val="00FC1F2D"/>
    <w:rsid w:val="00FC38B4"/>
    <w:rsid w:val="00FC4038"/>
    <w:rsid w:val="00FC4BE1"/>
    <w:rsid w:val="00FC5CF7"/>
    <w:rsid w:val="00FC74F4"/>
    <w:rsid w:val="00FD1AFB"/>
    <w:rsid w:val="00FD6ED5"/>
    <w:rsid w:val="00FD7AF5"/>
    <w:rsid w:val="00FE11EF"/>
    <w:rsid w:val="00FE2A42"/>
    <w:rsid w:val="00FE36B1"/>
    <w:rsid w:val="00FF012E"/>
    <w:rsid w:val="00FF7338"/>
    <w:rsid w:val="00FF7C5C"/>
    <w:rsid w:val="0142567C"/>
    <w:rsid w:val="03AAF159"/>
    <w:rsid w:val="04238E73"/>
    <w:rsid w:val="0430CAA6"/>
    <w:rsid w:val="05E94FA8"/>
    <w:rsid w:val="07D545F7"/>
    <w:rsid w:val="07DD3F1C"/>
    <w:rsid w:val="07F5A0E8"/>
    <w:rsid w:val="0A6A5781"/>
    <w:rsid w:val="0AEC2012"/>
    <w:rsid w:val="0B365B07"/>
    <w:rsid w:val="0C91139F"/>
    <w:rsid w:val="0D329CF2"/>
    <w:rsid w:val="0E1863CB"/>
    <w:rsid w:val="13F3332B"/>
    <w:rsid w:val="14E40FA2"/>
    <w:rsid w:val="154CB0BF"/>
    <w:rsid w:val="1B8CDF2B"/>
    <w:rsid w:val="1BD4F5A8"/>
    <w:rsid w:val="1CFD3E01"/>
    <w:rsid w:val="1E55DE40"/>
    <w:rsid w:val="1EAC9BEA"/>
    <w:rsid w:val="233D05AC"/>
    <w:rsid w:val="23AC3315"/>
    <w:rsid w:val="243E47C6"/>
    <w:rsid w:val="28A535CC"/>
    <w:rsid w:val="28FEF880"/>
    <w:rsid w:val="2A200D56"/>
    <w:rsid w:val="2BDA34F7"/>
    <w:rsid w:val="2C599897"/>
    <w:rsid w:val="2C8D2505"/>
    <w:rsid w:val="2DC19C8C"/>
    <w:rsid w:val="2F20F4C7"/>
    <w:rsid w:val="3011DA65"/>
    <w:rsid w:val="3020F752"/>
    <w:rsid w:val="312AF4A0"/>
    <w:rsid w:val="32912B05"/>
    <w:rsid w:val="369460FF"/>
    <w:rsid w:val="37F69295"/>
    <w:rsid w:val="385125A3"/>
    <w:rsid w:val="39D2E49D"/>
    <w:rsid w:val="3B943883"/>
    <w:rsid w:val="3D4CACBD"/>
    <w:rsid w:val="403B9757"/>
    <w:rsid w:val="40C32B87"/>
    <w:rsid w:val="437FDD4A"/>
    <w:rsid w:val="4395DC1E"/>
    <w:rsid w:val="483F42DF"/>
    <w:rsid w:val="497E4081"/>
    <w:rsid w:val="49A92003"/>
    <w:rsid w:val="4A0D8EF6"/>
    <w:rsid w:val="4A9961B9"/>
    <w:rsid w:val="4AB08A09"/>
    <w:rsid w:val="4B1D7274"/>
    <w:rsid w:val="4B8B50DE"/>
    <w:rsid w:val="4D6C2F6A"/>
    <w:rsid w:val="4DE924CE"/>
    <w:rsid w:val="4E56E4C5"/>
    <w:rsid w:val="4EC6FC3A"/>
    <w:rsid w:val="506BA2E0"/>
    <w:rsid w:val="545CED99"/>
    <w:rsid w:val="5517AD28"/>
    <w:rsid w:val="55E8E145"/>
    <w:rsid w:val="58822C31"/>
    <w:rsid w:val="5A571E91"/>
    <w:rsid w:val="5ADA35F7"/>
    <w:rsid w:val="5B2B4312"/>
    <w:rsid w:val="5C2EC609"/>
    <w:rsid w:val="5F9F6A5E"/>
    <w:rsid w:val="6123F206"/>
    <w:rsid w:val="63322E2C"/>
    <w:rsid w:val="636A9E72"/>
    <w:rsid w:val="679EEC0A"/>
    <w:rsid w:val="689331FF"/>
    <w:rsid w:val="690CB5A5"/>
    <w:rsid w:val="69D37EC3"/>
    <w:rsid w:val="70CF008B"/>
    <w:rsid w:val="73CEDD3C"/>
    <w:rsid w:val="7541ACAE"/>
    <w:rsid w:val="7584BC39"/>
    <w:rsid w:val="77D94B2D"/>
    <w:rsid w:val="780BA241"/>
    <w:rsid w:val="784E67CB"/>
    <w:rsid w:val="79B342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1AA2"/>
  <w15:chartTrackingRefBased/>
  <w15:docId w15:val="{AF57C2B2-5753-4DD5-AE4F-890161335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LpargrafoParecer">
    <w:name w:val="L_parágrafo_Parecer"/>
    <w:basedOn w:val="Cabealho"/>
    <w:link w:val="LpargrafoParecerChar"/>
    <w:autoRedefine/>
    <w:qFormat/>
    <w:rsid w:val="00B533F5"/>
    <w:pPr>
      <w:numPr>
        <w:numId w:val="1"/>
      </w:numPr>
      <w:tabs>
        <w:tab w:val="clear" w:pos="4252"/>
        <w:tab w:val="clear" w:pos="8504"/>
        <w:tab w:val="left" w:pos="1418"/>
      </w:tabs>
      <w:spacing w:after="240"/>
      <w:ind w:left="0" w:firstLine="0"/>
      <w:jc w:val="both"/>
    </w:pPr>
    <w:rPr>
      <w:sz w:val="24"/>
      <w:szCs w:val="24"/>
    </w:rPr>
  </w:style>
  <w:style w:type="character" w:customStyle="1" w:styleId="LpargrafoParecerChar">
    <w:name w:val="L_parágrafo_Parecer Char"/>
    <w:basedOn w:val="CabealhoChar"/>
    <w:link w:val="LpargrafoParecer"/>
    <w:rsid w:val="00B533F5"/>
    <w:rPr>
      <w:sz w:val="24"/>
      <w:szCs w:val="24"/>
    </w:rPr>
  </w:style>
  <w:style w:type="paragraph" w:styleId="Cabealho">
    <w:name w:val="header"/>
    <w:basedOn w:val="Normal"/>
    <w:link w:val="CabealhoChar"/>
    <w:uiPriority w:val="99"/>
    <w:unhideWhenUsed/>
    <w:rsid w:val="00B533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33F5"/>
  </w:style>
  <w:style w:type="character" w:styleId="Refdecomentrio">
    <w:name w:val="annotation reference"/>
    <w:basedOn w:val="Fontepargpadro"/>
    <w:uiPriority w:val="99"/>
    <w:semiHidden/>
    <w:unhideWhenUsed/>
    <w:rsid w:val="002C2CCC"/>
    <w:rPr>
      <w:sz w:val="16"/>
      <w:szCs w:val="16"/>
    </w:rPr>
  </w:style>
  <w:style w:type="paragraph" w:styleId="Textodecomentrio">
    <w:name w:val="annotation text"/>
    <w:basedOn w:val="Normal"/>
    <w:link w:val="TextodecomentrioChar"/>
    <w:uiPriority w:val="99"/>
    <w:unhideWhenUsed/>
    <w:rsid w:val="002C2CCC"/>
    <w:pPr>
      <w:spacing w:line="240" w:lineRule="auto"/>
    </w:pPr>
    <w:rPr>
      <w:sz w:val="20"/>
      <w:szCs w:val="20"/>
    </w:rPr>
  </w:style>
  <w:style w:type="character" w:customStyle="1" w:styleId="TextodecomentrioChar">
    <w:name w:val="Texto de comentário Char"/>
    <w:basedOn w:val="Fontepargpadro"/>
    <w:link w:val="Textodecomentrio"/>
    <w:uiPriority w:val="99"/>
    <w:rsid w:val="002C2CCC"/>
    <w:rPr>
      <w:sz w:val="20"/>
      <w:szCs w:val="20"/>
    </w:rPr>
  </w:style>
  <w:style w:type="paragraph" w:styleId="Assuntodocomentrio">
    <w:name w:val="annotation subject"/>
    <w:basedOn w:val="Textodecomentrio"/>
    <w:next w:val="Textodecomentrio"/>
    <w:link w:val="AssuntodocomentrioChar"/>
    <w:uiPriority w:val="99"/>
    <w:semiHidden/>
    <w:unhideWhenUsed/>
    <w:rsid w:val="002C2CCC"/>
    <w:rPr>
      <w:b/>
      <w:bCs/>
    </w:rPr>
  </w:style>
  <w:style w:type="character" w:customStyle="1" w:styleId="AssuntodocomentrioChar">
    <w:name w:val="Assunto do comentário Char"/>
    <w:basedOn w:val="TextodecomentrioChar"/>
    <w:link w:val="Assuntodocomentrio"/>
    <w:uiPriority w:val="99"/>
    <w:semiHidden/>
    <w:rsid w:val="002C2CCC"/>
    <w:rPr>
      <w:b/>
      <w:bCs/>
      <w:sz w:val="20"/>
      <w:szCs w:val="20"/>
    </w:rPr>
  </w:style>
  <w:style w:type="paragraph" w:styleId="Textodebalo">
    <w:name w:val="Balloon Text"/>
    <w:basedOn w:val="Normal"/>
    <w:link w:val="TextodebaloChar"/>
    <w:uiPriority w:val="99"/>
    <w:semiHidden/>
    <w:unhideWhenUsed/>
    <w:rsid w:val="002C2C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2CCC"/>
    <w:rPr>
      <w:rFonts w:ascii="Segoe UI" w:hAnsi="Segoe UI" w:cs="Segoe UI"/>
      <w:sz w:val="18"/>
      <w:szCs w:val="18"/>
    </w:rPr>
  </w:style>
  <w:style w:type="character" w:styleId="Hyperlink">
    <w:name w:val="Hyperlink"/>
    <w:uiPriority w:val="99"/>
    <w:unhideWhenUsed/>
    <w:rsid w:val="00FE2A42"/>
    <w:rPr>
      <w:color w:val="0000FF"/>
      <w:u w:val="single"/>
    </w:rPr>
  </w:style>
  <w:style w:type="paragraph" w:styleId="PargrafodaLista">
    <w:name w:val="List Paragraph"/>
    <w:basedOn w:val="Normal"/>
    <w:uiPriority w:val="1"/>
    <w:qFormat/>
    <w:rsid w:val="009E7457"/>
    <w:pPr>
      <w:ind w:left="720"/>
      <w:contextualSpacing/>
    </w:pPr>
  </w:style>
  <w:style w:type="paragraph" w:customStyle="1" w:styleId="paragraph">
    <w:name w:val="paragraph"/>
    <w:basedOn w:val="Normal"/>
    <w:rsid w:val="003833D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833D5"/>
  </w:style>
  <w:style w:type="paragraph" w:styleId="SemEspaamento">
    <w:name w:val="No Spacing"/>
    <w:uiPriority w:val="1"/>
    <w:qFormat/>
    <w:rsid w:val="00A8060A"/>
    <w:pPr>
      <w:spacing w:after="0" w:line="240" w:lineRule="auto"/>
    </w:pPr>
  </w:style>
  <w:style w:type="character" w:customStyle="1" w:styleId="eop">
    <w:name w:val="eop"/>
    <w:basedOn w:val="Fontepargpadro"/>
    <w:rsid w:val="003F3978"/>
  </w:style>
  <w:style w:type="table" w:styleId="Tabelacomgrade">
    <w:name w:val="Table Grid"/>
    <w:basedOn w:val="Tabelanormal"/>
    <w:uiPriority w:val="39"/>
    <w:rsid w:val="00AC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5E4E8E"/>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styleId="HiperlinkVisitado">
    <w:name w:val="FollowedHyperlink"/>
    <w:basedOn w:val="Fontepargpadro"/>
    <w:uiPriority w:val="99"/>
    <w:semiHidden/>
    <w:unhideWhenUsed/>
    <w:rsid w:val="009D0901"/>
    <w:rPr>
      <w:color w:val="954F72" w:themeColor="followedHyperlink"/>
      <w:u w:val="single"/>
    </w:rPr>
  </w:style>
  <w:style w:type="paragraph" w:styleId="Reviso">
    <w:name w:val="Revision"/>
    <w:hidden/>
    <w:uiPriority w:val="99"/>
    <w:semiHidden/>
    <w:rsid w:val="003D519C"/>
    <w:pPr>
      <w:spacing w:after="0" w:line="240" w:lineRule="auto"/>
    </w:pPr>
  </w:style>
  <w:style w:type="paragraph" w:styleId="NormalWeb">
    <w:name w:val="Normal (Web)"/>
    <w:basedOn w:val="Normal"/>
    <w:uiPriority w:val="99"/>
    <w:unhideWhenUsed/>
    <w:rsid w:val="00BF39F5"/>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CU-Epgrafe">
    <w:name w:val="TCU - Epígrafe"/>
    <w:basedOn w:val="Normal"/>
    <w:rsid w:val="00BE5308"/>
    <w:pPr>
      <w:spacing w:after="0" w:line="240" w:lineRule="auto"/>
      <w:ind w:left="2835"/>
      <w:jc w:val="both"/>
    </w:pPr>
    <w:rPr>
      <w:rFonts w:ascii="Times New Roman" w:eastAsia="Times New Roman" w:hAnsi="Times New Roman" w:cs="Times New Roman"/>
      <w:sz w:val="24"/>
      <w:szCs w:val="20"/>
      <w:lang w:eastAsia="pt-BR"/>
    </w:rPr>
  </w:style>
  <w:style w:type="paragraph" w:styleId="Rodap">
    <w:name w:val="footer"/>
    <w:basedOn w:val="Normal"/>
    <w:link w:val="RodapChar"/>
    <w:unhideWhenUsed/>
    <w:rsid w:val="00A7282F"/>
    <w:pPr>
      <w:tabs>
        <w:tab w:val="center" w:pos="4252"/>
        <w:tab w:val="right" w:pos="8504"/>
      </w:tabs>
      <w:spacing w:after="0" w:line="240" w:lineRule="auto"/>
    </w:pPr>
  </w:style>
  <w:style w:type="character" w:customStyle="1" w:styleId="RodapChar">
    <w:name w:val="Rodapé Char"/>
    <w:basedOn w:val="Fontepargpadro"/>
    <w:link w:val="Rodap"/>
    <w:rsid w:val="00A7282F"/>
  </w:style>
  <w:style w:type="character" w:styleId="Forte">
    <w:name w:val="Strong"/>
    <w:basedOn w:val="Fontepargpadro"/>
    <w:uiPriority w:val="22"/>
    <w:qFormat/>
    <w:rsid w:val="004E1935"/>
    <w:rPr>
      <w:b/>
      <w:bCs/>
    </w:rPr>
  </w:style>
  <w:style w:type="character" w:customStyle="1" w:styleId="MenoPendente1">
    <w:name w:val="Menção Pendente1"/>
    <w:basedOn w:val="Fontepargpadro"/>
    <w:uiPriority w:val="99"/>
    <w:semiHidden/>
    <w:unhideWhenUsed/>
    <w:rsid w:val="00C329CA"/>
    <w:rPr>
      <w:color w:val="605E5C"/>
      <w:shd w:val="clear" w:color="auto" w:fill="E1DFDD"/>
    </w:rPr>
  </w:style>
  <w:style w:type="paragraph" w:styleId="Textodenotadefim">
    <w:name w:val="endnote text"/>
    <w:basedOn w:val="Normal"/>
    <w:link w:val="TextodenotadefimChar"/>
    <w:uiPriority w:val="99"/>
    <w:semiHidden/>
    <w:unhideWhenUsed/>
    <w:rsid w:val="00D52C8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D52C81"/>
    <w:rPr>
      <w:sz w:val="20"/>
      <w:szCs w:val="20"/>
    </w:rPr>
  </w:style>
  <w:style w:type="character" w:styleId="Refdenotadefim">
    <w:name w:val="endnote reference"/>
    <w:basedOn w:val="Fontepargpadro"/>
    <w:uiPriority w:val="99"/>
    <w:semiHidden/>
    <w:unhideWhenUsed/>
    <w:rsid w:val="00D52C81"/>
    <w:rPr>
      <w:vertAlign w:val="superscript"/>
    </w:rPr>
  </w:style>
  <w:style w:type="paragraph" w:styleId="Textodenotaderodap">
    <w:name w:val="footnote text"/>
    <w:basedOn w:val="Normal"/>
    <w:link w:val="TextodenotaderodapChar"/>
    <w:uiPriority w:val="99"/>
    <w:semiHidden/>
    <w:unhideWhenUsed/>
    <w:rsid w:val="001707C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07C1"/>
    <w:rPr>
      <w:sz w:val="20"/>
      <w:szCs w:val="20"/>
    </w:rPr>
  </w:style>
  <w:style w:type="character" w:styleId="Refdenotaderodap">
    <w:name w:val="footnote reference"/>
    <w:basedOn w:val="Fontepargpadro"/>
    <w:uiPriority w:val="99"/>
    <w:semiHidden/>
    <w:unhideWhenUsed/>
    <w:rsid w:val="001707C1"/>
    <w:rPr>
      <w:vertAlign w:val="superscript"/>
    </w:rPr>
  </w:style>
  <w:style w:type="character" w:styleId="TextodoEspaoReservado">
    <w:name w:val="Placeholder Text"/>
    <w:basedOn w:val="Fontepargpadro"/>
    <w:uiPriority w:val="99"/>
    <w:semiHidden/>
    <w:rsid w:val="008456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5852">
      <w:bodyDiv w:val="1"/>
      <w:marLeft w:val="0"/>
      <w:marRight w:val="0"/>
      <w:marTop w:val="0"/>
      <w:marBottom w:val="0"/>
      <w:divBdr>
        <w:top w:val="none" w:sz="0" w:space="0" w:color="auto"/>
        <w:left w:val="none" w:sz="0" w:space="0" w:color="auto"/>
        <w:bottom w:val="none" w:sz="0" w:space="0" w:color="auto"/>
        <w:right w:val="none" w:sz="0" w:space="0" w:color="auto"/>
      </w:divBdr>
    </w:div>
    <w:div w:id="100340036">
      <w:bodyDiv w:val="1"/>
      <w:marLeft w:val="0"/>
      <w:marRight w:val="0"/>
      <w:marTop w:val="0"/>
      <w:marBottom w:val="0"/>
      <w:divBdr>
        <w:top w:val="none" w:sz="0" w:space="0" w:color="auto"/>
        <w:left w:val="none" w:sz="0" w:space="0" w:color="auto"/>
        <w:bottom w:val="none" w:sz="0" w:space="0" w:color="auto"/>
        <w:right w:val="none" w:sz="0" w:space="0" w:color="auto"/>
      </w:divBdr>
    </w:div>
    <w:div w:id="260458247">
      <w:bodyDiv w:val="1"/>
      <w:marLeft w:val="0"/>
      <w:marRight w:val="0"/>
      <w:marTop w:val="0"/>
      <w:marBottom w:val="0"/>
      <w:divBdr>
        <w:top w:val="none" w:sz="0" w:space="0" w:color="auto"/>
        <w:left w:val="none" w:sz="0" w:space="0" w:color="auto"/>
        <w:bottom w:val="none" w:sz="0" w:space="0" w:color="auto"/>
        <w:right w:val="none" w:sz="0" w:space="0" w:color="auto"/>
      </w:divBdr>
    </w:div>
    <w:div w:id="285818616">
      <w:bodyDiv w:val="1"/>
      <w:marLeft w:val="0"/>
      <w:marRight w:val="0"/>
      <w:marTop w:val="0"/>
      <w:marBottom w:val="0"/>
      <w:divBdr>
        <w:top w:val="none" w:sz="0" w:space="0" w:color="auto"/>
        <w:left w:val="none" w:sz="0" w:space="0" w:color="auto"/>
        <w:bottom w:val="none" w:sz="0" w:space="0" w:color="auto"/>
        <w:right w:val="none" w:sz="0" w:space="0" w:color="auto"/>
      </w:divBdr>
    </w:div>
    <w:div w:id="352852529">
      <w:bodyDiv w:val="1"/>
      <w:marLeft w:val="0"/>
      <w:marRight w:val="0"/>
      <w:marTop w:val="0"/>
      <w:marBottom w:val="0"/>
      <w:divBdr>
        <w:top w:val="none" w:sz="0" w:space="0" w:color="auto"/>
        <w:left w:val="none" w:sz="0" w:space="0" w:color="auto"/>
        <w:bottom w:val="none" w:sz="0" w:space="0" w:color="auto"/>
        <w:right w:val="none" w:sz="0" w:space="0" w:color="auto"/>
      </w:divBdr>
    </w:div>
    <w:div w:id="461465513">
      <w:bodyDiv w:val="1"/>
      <w:marLeft w:val="0"/>
      <w:marRight w:val="0"/>
      <w:marTop w:val="0"/>
      <w:marBottom w:val="0"/>
      <w:divBdr>
        <w:top w:val="none" w:sz="0" w:space="0" w:color="auto"/>
        <w:left w:val="none" w:sz="0" w:space="0" w:color="auto"/>
        <w:bottom w:val="none" w:sz="0" w:space="0" w:color="auto"/>
        <w:right w:val="none" w:sz="0" w:space="0" w:color="auto"/>
      </w:divBdr>
    </w:div>
    <w:div w:id="488596108">
      <w:bodyDiv w:val="1"/>
      <w:marLeft w:val="0"/>
      <w:marRight w:val="0"/>
      <w:marTop w:val="0"/>
      <w:marBottom w:val="0"/>
      <w:divBdr>
        <w:top w:val="none" w:sz="0" w:space="0" w:color="auto"/>
        <w:left w:val="none" w:sz="0" w:space="0" w:color="auto"/>
        <w:bottom w:val="none" w:sz="0" w:space="0" w:color="auto"/>
        <w:right w:val="none" w:sz="0" w:space="0" w:color="auto"/>
      </w:divBdr>
    </w:div>
    <w:div w:id="496921874">
      <w:bodyDiv w:val="1"/>
      <w:marLeft w:val="0"/>
      <w:marRight w:val="0"/>
      <w:marTop w:val="0"/>
      <w:marBottom w:val="0"/>
      <w:divBdr>
        <w:top w:val="none" w:sz="0" w:space="0" w:color="auto"/>
        <w:left w:val="none" w:sz="0" w:space="0" w:color="auto"/>
        <w:bottom w:val="none" w:sz="0" w:space="0" w:color="auto"/>
        <w:right w:val="none" w:sz="0" w:space="0" w:color="auto"/>
      </w:divBdr>
    </w:div>
    <w:div w:id="506094050">
      <w:bodyDiv w:val="1"/>
      <w:marLeft w:val="0"/>
      <w:marRight w:val="0"/>
      <w:marTop w:val="0"/>
      <w:marBottom w:val="0"/>
      <w:divBdr>
        <w:top w:val="none" w:sz="0" w:space="0" w:color="auto"/>
        <w:left w:val="none" w:sz="0" w:space="0" w:color="auto"/>
        <w:bottom w:val="none" w:sz="0" w:space="0" w:color="auto"/>
        <w:right w:val="none" w:sz="0" w:space="0" w:color="auto"/>
      </w:divBdr>
    </w:div>
    <w:div w:id="617957778">
      <w:bodyDiv w:val="1"/>
      <w:marLeft w:val="0"/>
      <w:marRight w:val="0"/>
      <w:marTop w:val="0"/>
      <w:marBottom w:val="0"/>
      <w:divBdr>
        <w:top w:val="none" w:sz="0" w:space="0" w:color="auto"/>
        <w:left w:val="none" w:sz="0" w:space="0" w:color="auto"/>
        <w:bottom w:val="none" w:sz="0" w:space="0" w:color="auto"/>
        <w:right w:val="none" w:sz="0" w:space="0" w:color="auto"/>
      </w:divBdr>
    </w:div>
    <w:div w:id="722682487">
      <w:bodyDiv w:val="1"/>
      <w:marLeft w:val="0"/>
      <w:marRight w:val="0"/>
      <w:marTop w:val="0"/>
      <w:marBottom w:val="0"/>
      <w:divBdr>
        <w:top w:val="none" w:sz="0" w:space="0" w:color="auto"/>
        <w:left w:val="none" w:sz="0" w:space="0" w:color="auto"/>
        <w:bottom w:val="none" w:sz="0" w:space="0" w:color="auto"/>
        <w:right w:val="none" w:sz="0" w:space="0" w:color="auto"/>
      </w:divBdr>
    </w:div>
    <w:div w:id="747773875">
      <w:bodyDiv w:val="1"/>
      <w:marLeft w:val="0"/>
      <w:marRight w:val="0"/>
      <w:marTop w:val="0"/>
      <w:marBottom w:val="0"/>
      <w:divBdr>
        <w:top w:val="none" w:sz="0" w:space="0" w:color="auto"/>
        <w:left w:val="none" w:sz="0" w:space="0" w:color="auto"/>
        <w:bottom w:val="none" w:sz="0" w:space="0" w:color="auto"/>
        <w:right w:val="none" w:sz="0" w:space="0" w:color="auto"/>
      </w:divBdr>
    </w:div>
    <w:div w:id="784806979">
      <w:bodyDiv w:val="1"/>
      <w:marLeft w:val="0"/>
      <w:marRight w:val="0"/>
      <w:marTop w:val="0"/>
      <w:marBottom w:val="0"/>
      <w:divBdr>
        <w:top w:val="none" w:sz="0" w:space="0" w:color="auto"/>
        <w:left w:val="none" w:sz="0" w:space="0" w:color="auto"/>
        <w:bottom w:val="none" w:sz="0" w:space="0" w:color="auto"/>
        <w:right w:val="none" w:sz="0" w:space="0" w:color="auto"/>
      </w:divBdr>
    </w:div>
    <w:div w:id="803078755">
      <w:bodyDiv w:val="1"/>
      <w:marLeft w:val="0"/>
      <w:marRight w:val="0"/>
      <w:marTop w:val="0"/>
      <w:marBottom w:val="0"/>
      <w:divBdr>
        <w:top w:val="none" w:sz="0" w:space="0" w:color="auto"/>
        <w:left w:val="none" w:sz="0" w:space="0" w:color="auto"/>
        <w:bottom w:val="none" w:sz="0" w:space="0" w:color="auto"/>
        <w:right w:val="none" w:sz="0" w:space="0" w:color="auto"/>
      </w:divBdr>
    </w:div>
    <w:div w:id="805927354">
      <w:bodyDiv w:val="1"/>
      <w:marLeft w:val="0"/>
      <w:marRight w:val="0"/>
      <w:marTop w:val="0"/>
      <w:marBottom w:val="0"/>
      <w:divBdr>
        <w:top w:val="none" w:sz="0" w:space="0" w:color="auto"/>
        <w:left w:val="none" w:sz="0" w:space="0" w:color="auto"/>
        <w:bottom w:val="none" w:sz="0" w:space="0" w:color="auto"/>
        <w:right w:val="none" w:sz="0" w:space="0" w:color="auto"/>
      </w:divBdr>
    </w:div>
    <w:div w:id="948387989">
      <w:bodyDiv w:val="1"/>
      <w:marLeft w:val="0"/>
      <w:marRight w:val="0"/>
      <w:marTop w:val="0"/>
      <w:marBottom w:val="0"/>
      <w:divBdr>
        <w:top w:val="none" w:sz="0" w:space="0" w:color="auto"/>
        <w:left w:val="none" w:sz="0" w:space="0" w:color="auto"/>
        <w:bottom w:val="none" w:sz="0" w:space="0" w:color="auto"/>
        <w:right w:val="none" w:sz="0" w:space="0" w:color="auto"/>
      </w:divBdr>
    </w:div>
    <w:div w:id="972949834">
      <w:bodyDiv w:val="1"/>
      <w:marLeft w:val="0"/>
      <w:marRight w:val="0"/>
      <w:marTop w:val="0"/>
      <w:marBottom w:val="0"/>
      <w:divBdr>
        <w:top w:val="none" w:sz="0" w:space="0" w:color="auto"/>
        <w:left w:val="none" w:sz="0" w:space="0" w:color="auto"/>
        <w:bottom w:val="none" w:sz="0" w:space="0" w:color="auto"/>
        <w:right w:val="none" w:sz="0" w:space="0" w:color="auto"/>
      </w:divBdr>
    </w:div>
    <w:div w:id="996029947">
      <w:bodyDiv w:val="1"/>
      <w:marLeft w:val="0"/>
      <w:marRight w:val="0"/>
      <w:marTop w:val="0"/>
      <w:marBottom w:val="0"/>
      <w:divBdr>
        <w:top w:val="none" w:sz="0" w:space="0" w:color="auto"/>
        <w:left w:val="none" w:sz="0" w:space="0" w:color="auto"/>
        <w:bottom w:val="none" w:sz="0" w:space="0" w:color="auto"/>
        <w:right w:val="none" w:sz="0" w:space="0" w:color="auto"/>
      </w:divBdr>
    </w:div>
    <w:div w:id="1143084142">
      <w:bodyDiv w:val="1"/>
      <w:marLeft w:val="0"/>
      <w:marRight w:val="0"/>
      <w:marTop w:val="0"/>
      <w:marBottom w:val="0"/>
      <w:divBdr>
        <w:top w:val="none" w:sz="0" w:space="0" w:color="auto"/>
        <w:left w:val="none" w:sz="0" w:space="0" w:color="auto"/>
        <w:bottom w:val="none" w:sz="0" w:space="0" w:color="auto"/>
        <w:right w:val="none" w:sz="0" w:space="0" w:color="auto"/>
      </w:divBdr>
    </w:div>
    <w:div w:id="1354500374">
      <w:bodyDiv w:val="1"/>
      <w:marLeft w:val="0"/>
      <w:marRight w:val="0"/>
      <w:marTop w:val="0"/>
      <w:marBottom w:val="0"/>
      <w:divBdr>
        <w:top w:val="none" w:sz="0" w:space="0" w:color="auto"/>
        <w:left w:val="none" w:sz="0" w:space="0" w:color="auto"/>
        <w:bottom w:val="none" w:sz="0" w:space="0" w:color="auto"/>
        <w:right w:val="none" w:sz="0" w:space="0" w:color="auto"/>
      </w:divBdr>
    </w:div>
    <w:div w:id="1393891095">
      <w:bodyDiv w:val="1"/>
      <w:marLeft w:val="0"/>
      <w:marRight w:val="0"/>
      <w:marTop w:val="0"/>
      <w:marBottom w:val="0"/>
      <w:divBdr>
        <w:top w:val="none" w:sz="0" w:space="0" w:color="auto"/>
        <w:left w:val="none" w:sz="0" w:space="0" w:color="auto"/>
        <w:bottom w:val="none" w:sz="0" w:space="0" w:color="auto"/>
        <w:right w:val="none" w:sz="0" w:space="0" w:color="auto"/>
      </w:divBdr>
    </w:div>
    <w:div w:id="1577009791">
      <w:bodyDiv w:val="1"/>
      <w:marLeft w:val="0"/>
      <w:marRight w:val="0"/>
      <w:marTop w:val="0"/>
      <w:marBottom w:val="0"/>
      <w:divBdr>
        <w:top w:val="none" w:sz="0" w:space="0" w:color="auto"/>
        <w:left w:val="none" w:sz="0" w:space="0" w:color="auto"/>
        <w:bottom w:val="none" w:sz="0" w:space="0" w:color="auto"/>
        <w:right w:val="none" w:sz="0" w:space="0" w:color="auto"/>
      </w:divBdr>
    </w:div>
    <w:div w:id="1676573404">
      <w:bodyDiv w:val="1"/>
      <w:marLeft w:val="0"/>
      <w:marRight w:val="0"/>
      <w:marTop w:val="0"/>
      <w:marBottom w:val="0"/>
      <w:divBdr>
        <w:top w:val="none" w:sz="0" w:space="0" w:color="auto"/>
        <w:left w:val="none" w:sz="0" w:space="0" w:color="auto"/>
        <w:bottom w:val="none" w:sz="0" w:space="0" w:color="auto"/>
        <w:right w:val="none" w:sz="0" w:space="0" w:color="auto"/>
      </w:divBdr>
    </w:div>
    <w:div w:id="1734547704">
      <w:bodyDiv w:val="1"/>
      <w:marLeft w:val="0"/>
      <w:marRight w:val="0"/>
      <w:marTop w:val="0"/>
      <w:marBottom w:val="0"/>
      <w:divBdr>
        <w:top w:val="none" w:sz="0" w:space="0" w:color="auto"/>
        <w:left w:val="none" w:sz="0" w:space="0" w:color="auto"/>
        <w:bottom w:val="none" w:sz="0" w:space="0" w:color="auto"/>
        <w:right w:val="none" w:sz="0" w:space="0" w:color="auto"/>
      </w:divBdr>
    </w:div>
    <w:div w:id="1764373793">
      <w:bodyDiv w:val="1"/>
      <w:marLeft w:val="0"/>
      <w:marRight w:val="0"/>
      <w:marTop w:val="0"/>
      <w:marBottom w:val="0"/>
      <w:divBdr>
        <w:top w:val="none" w:sz="0" w:space="0" w:color="auto"/>
        <w:left w:val="none" w:sz="0" w:space="0" w:color="auto"/>
        <w:bottom w:val="none" w:sz="0" w:space="0" w:color="auto"/>
        <w:right w:val="none" w:sz="0" w:space="0" w:color="auto"/>
      </w:divBdr>
    </w:div>
    <w:div w:id="1773935529">
      <w:bodyDiv w:val="1"/>
      <w:marLeft w:val="0"/>
      <w:marRight w:val="0"/>
      <w:marTop w:val="0"/>
      <w:marBottom w:val="0"/>
      <w:divBdr>
        <w:top w:val="none" w:sz="0" w:space="0" w:color="auto"/>
        <w:left w:val="none" w:sz="0" w:space="0" w:color="auto"/>
        <w:bottom w:val="none" w:sz="0" w:space="0" w:color="auto"/>
        <w:right w:val="none" w:sz="0" w:space="0" w:color="auto"/>
      </w:divBdr>
    </w:div>
    <w:div w:id="1810828642">
      <w:bodyDiv w:val="1"/>
      <w:marLeft w:val="0"/>
      <w:marRight w:val="0"/>
      <w:marTop w:val="0"/>
      <w:marBottom w:val="0"/>
      <w:divBdr>
        <w:top w:val="none" w:sz="0" w:space="0" w:color="auto"/>
        <w:left w:val="none" w:sz="0" w:space="0" w:color="auto"/>
        <w:bottom w:val="none" w:sz="0" w:space="0" w:color="auto"/>
        <w:right w:val="none" w:sz="0" w:space="0" w:color="auto"/>
      </w:divBdr>
    </w:div>
    <w:div w:id="1818840898">
      <w:bodyDiv w:val="1"/>
      <w:marLeft w:val="0"/>
      <w:marRight w:val="0"/>
      <w:marTop w:val="0"/>
      <w:marBottom w:val="0"/>
      <w:divBdr>
        <w:top w:val="none" w:sz="0" w:space="0" w:color="auto"/>
        <w:left w:val="none" w:sz="0" w:space="0" w:color="auto"/>
        <w:bottom w:val="none" w:sz="0" w:space="0" w:color="auto"/>
        <w:right w:val="none" w:sz="0" w:space="0" w:color="auto"/>
      </w:divBdr>
    </w:div>
    <w:div w:id="1828472127">
      <w:bodyDiv w:val="1"/>
      <w:marLeft w:val="0"/>
      <w:marRight w:val="0"/>
      <w:marTop w:val="0"/>
      <w:marBottom w:val="0"/>
      <w:divBdr>
        <w:top w:val="none" w:sz="0" w:space="0" w:color="auto"/>
        <w:left w:val="none" w:sz="0" w:space="0" w:color="auto"/>
        <w:bottom w:val="none" w:sz="0" w:space="0" w:color="auto"/>
        <w:right w:val="none" w:sz="0" w:space="0" w:color="auto"/>
      </w:divBdr>
    </w:div>
    <w:div w:id="1949389962">
      <w:bodyDiv w:val="1"/>
      <w:marLeft w:val="0"/>
      <w:marRight w:val="0"/>
      <w:marTop w:val="0"/>
      <w:marBottom w:val="0"/>
      <w:divBdr>
        <w:top w:val="none" w:sz="0" w:space="0" w:color="auto"/>
        <w:left w:val="none" w:sz="0" w:space="0" w:color="auto"/>
        <w:bottom w:val="none" w:sz="0" w:space="0" w:color="auto"/>
        <w:right w:val="none" w:sz="0" w:space="0" w:color="auto"/>
      </w:divBdr>
    </w:div>
    <w:div w:id="2119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gu.modeloscontratacao@agu.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certidoes-apf.apps.tcu.gov.br/" TargetMode="External"/><Relationship Id="rId1" Type="http://schemas.openxmlformats.org/officeDocument/2006/relationships/hyperlink" Target="http://www.cnj.jus.br/improbidade_adm/consultar_requerido.php"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B2BC43D29041B4A76BF0B1C8658CF8"/>
        <w:category>
          <w:name w:val="Geral"/>
          <w:gallery w:val="placeholder"/>
        </w:category>
        <w:types>
          <w:type w:val="bbPlcHdr"/>
        </w:types>
        <w:behaviors>
          <w:behavior w:val="content"/>
        </w:behaviors>
        <w:guid w:val="{9DDBC928-B703-4944-B714-195966E8C72F}"/>
      </w:docPartPr>
      <w:docPartBody>
        <w:p w:rsidR="00F72357" w:rsidRDefault="000C5A54" w:rsidP="000C5A54">
          <w:pPr>
            <w:pStyle w:val="5FB2BC43D29041B4A76BF0B1C8658CF8"/>
          </w:pPr>
          <w:r>
            <w:rPr>
              <w:rFonts w:cstheme="minorHAnsi"/>
              <w:sz w:val="24"/>
              <w:szCs w:val="24"/>
            </w:rPr>
            <w:t>Resposta</w:t>
          </w:r>
        </w:p>
      </w:docPartBody>
    </w:docPart>
    <w:docPart>
      <w:docPartPr>
        <w:name w:val="7DAF78E8B79E4FA1BDC9EBBDFDDAC164"/>
        <w:category>
          <w:name w:val="Geral"/>
          <w:gallery w:val="placeholder"/>
        </w:category>
        <w:types>
          <w:type w:val="bbPlcHdr"/>
        </w:types>
        <w:behaviors>
          <w:behavior w:val="content"/>
        </w:behaviors>
        <w:guid w:val="{FFC52AF7-AF8E-4EC7-A0FC-7781BCF5DC92}"/>
      </w:docPartPr>
      <w:docPartBody>
        <w:p w:rsidR="00F72357" w:rsidRDefault="000C5A54" w:rsidP="000C5A54">
          <w:pPr>
            <w:pStyle w:val="7DAF78E8B79E4FA1BDC9EBBDFDDAC164"/>
          </w:pPr>
          <w:r>
            <w:rPr>
              <w:rFonts w:cstheme="minorHAnsi"/>
              <w:sz w:val="24"/>
              <w:szCs w:val="24"/>
            </w:rPr>
            <w:t>Resposta</w:t>
          </w:r>
        </w:p>
      </w:docPartBody>
    </w:docPart>
    <w:docPart>
      <w:docPartPr>
        <w:name w:val="899C65D9845D49208405A0E2F2F9BBD7"/>
        <w:category>
          <w:name w:val="Geral"/>
          <w:gallery w:val="placeholder"/>
        </w:category>
        <w:types>
          <w:type w:val="bbPlcHdr"/>
        </w:types>
        <w:behaviors>
          <w:behavior w:val="content"/>
        </w:behaviors>
        <w:guid w:val="{76CE580E-2DB6-48B4-B3D3-60540EBF7CE0}"/>
      </w:docPartPr>
      <w:docPartBody>
        <w:p w:rsidR="00F72357" w:rsidRDefault="000C5A54" w:rsidP="000C5A54">
          <w:pPr>
            <w:pStyle w:val="899C65D9845D49208405A0E2F2F9BBD7"/>
          </w:pPr>
          <w:r>
            <w:rPr>
              <w:rFonts w:cstheme="minorHAnsi"/>
              <w:sz w:val="24"/>
              <w:szCs w:val="24"/>
            </w:rPr>
            <w:t>Resposta</w:t>
          </w:r>
        </w:p>
      </w:docPartBody>
    </w:docPart>
    <w:docPart>
      <w:docPartPr>
        <w:name w:val="18EABD2A8C854499BE8C0CCDCAE2B000"/>
        <w:category>
          <w:name w:val="Geral"/>
          <w:gallery w:val="placeholder"/>
        </w:category>
        <w:types>
          <w:type w:val="bbPlcHdr"/>
        </w:types>
        <w:behaviors>
          <w:behavior w:val="content"/>
        </w:behaviors>
        <w:guid w:val="{7A544096-B01E-4EA4-9562-0F94C66FD23E}"/>
      </w:docPartPr>
      <w:docPartBody>
        <w:p w:rsidR="00F72357" w:rsidRDefault="000C5A54" w:rsidP="000C5A54">
          <w:pPr>
            <w:pStyle w:val="18EABD2A8C854499BE8C0CCDCAE2B000"/>
          </w:pPr>
          <w:r>
            <w:rPr>
              <w:rFonts w:cstheme="minorHAnsi"/>
              <w:sz w:val="24"/>
              <w:szCs w:val="24"/>
            </w:rPr>
            <w:t>Resposta</w:t>
          </w:r>
        </w:p>
      </w:docPartBody>
    </w:docPart>
    <w:docPart>
      <w:docPartPr>
        <w:name w:val="73A6A127F892413A894E3122CA8BCB93"/>
        <w:category>
          <w:name w:val="Geral"/>
          <w:gallery w:val="placeholder"/>
        </w:category>
        <w:types>
          <w:type w:val="bbPlcHdr"/>
        </w:types>
        <w:behaviors>
          <w:behavior w:val="content"/>
        </w:behaviors>
        <w:guid w:val="{07C1808D-68A0-4752-8B25-EAFF31DB3334}"/>
      </w:docPartPr>
      <w:docPartBody>
        <w:p w:rsidR="00F72357" w:rsidRDefault="000C5A54" w:rsidP="000C5A54">
          <w:pPr>
            <w:pStyle w:val="73A6A127F892413A894E3122CA8BCB93"/>
          </w:pPr>
          <w:r>
            <w:rPr>
              <w:rFonts w:cstheme="minorHAnsi"/>
              <w:sz w:val="24"/>
              <w:szCs w:val="24"/>
            </w:rPr>
            <w:t>Resposta</w:t>
          </w:r>
        </w:p>
      </w:docPartBody>
    </w:docPart>
    <w:docPart>
      <w:docPartPr>
        <w:name w:val="DCC8F21869F44F9D88651348EF5D2815"/>
        <w:category>
          <w:name w:val="Geral"/>
          <w:gallery w:val="placeholder"/>
        </w:category>
        <w:types>
          <w:type w:val="bbPlcHdr"/>
        </w:types>
        <w:behaviors>
          <w:behavior w:val="content"/>
        </w:behaviors>
        <w:guid w:val="{F69E609C-8D7C-4CA0-B6DD-7C087769442C}"/>
      </w:docPartPr>
      <w:docPartBody>
        <w:p w:rsidR="00F72357" w:rsidRDefault="000C5A54" w:rsidP="000C5A54">
          <w:pPr>
            <w:pStyle w:val="DCC8F21869F44F9D88651348EF5D2815"/>
          </w:pPr>
          <w:r>
            <w:rPr>
              <w:rFonts w:cstheme="minorHAnsi"/>
              <w:sz w:val="24"/>
              <w:szCs w:val="24"/>
            </w:rPr>
            <w:t>Resposta</w:t>
          </w:r>
        </w:p>
      </w:docPartBody>
    </w:docPart>
    <w:docPart>
      <w:docPartPr>
        <w:name w:val="2F28A6E657A847DB95C9AFD736107F71"/>
        <w:category>
          <w:name w:val="Geral"/>
          <w:gallery w:val="placeholder"/>
        </w:category>
        <w:types>
          <w:type w:val="bbPlcHdr"/>
        </w:types>
        <w:behaviors>
          <w:behavior w:val="content"/>
        </w:behaviors>
        <w:guid w:val="{85445278-2263-47CA-9316-6D60D30E22DF}"/>
      </w:docPartPr>
      <w:docPartBody>
        <w:p w:rsidR="00F72357" w:rsidRDefault="000C5A54" w:rsidP="000C5A54">
          <w:pPr>
            <w:pStyle w:val="2F28A6E657A847DB95C9AFD736107F71"/>
          </w:pPr>
          <w:r>
            <w:rPr>
              <w:rFonts w:cstheme="minorHAnsi"/>
              <w:sz w:val="24"/>
              <w:szCs w:val="24"/>
            </w:rPr>
            <w:t>Resposta</w:t>
          </w:r>
        </w:p>
      </w:docPartBody>
    </w:docPart>
    <w:docPart>
      <w:docPartPr>
        <w:name w:val="581C833B14274866BB2B44866ECFD15D"/>
        <w:category>
          <w:name w:val="Geral"/>
          <w:gallery w:val="placeholder"/>
        </w:category>
        <w:types>
          <w:type w:val="bbPlcHdr"/>
        </w:types>
        <w:behaviors>
          <w:behavior w:val="content"/>
        </w:behaviors>
        <w:guid w:val="{FF2CDA3C-699C-4286-A0B9-BCF0CAF15A15}"/>
      </w:docPartPr>
      <w:docPartBody>
        <w:p w:rsidR="00F72357" w:rsidRDefault="000C5A54" w:rsidP="000C5A54">
          <w:pPr>
            <w:pStyle w:val="581C833B14274866BB2B44866ECFD15D"/>
          </w:pPr>
          <w:r>
            <w:rPr>
              <w:rFonts w:cstheme="minorHAnsi"/>
              <w:sz w:val="24"/>
              <w:szCs w:val="24"/>
            </w:rPr>
            <w:t>Resposta</w:t>
          </w:r>
        </w:p>
      </w:docPartBody>
    </w:docPart>
    <w:docPart>
      <w:docPartPr>
        <w:name w:val="FA59023411D342DE89B1A74FE526B93B"/>
        <w:category>
          <w:name w:val="Geral"/>
          <w:gallery w:val="placeholder"/>
        </w:category>
        <w:types>
          <w:type w:val="bbPlcHdr"/>
        </w:types>
        <w:behaviors>
          <w:behavior w:val="content"/>
        </w:behaviors>
        <w:guid w:val="{48566C12-2101-421A-A869-DABD442D7808}"/>
      </w:docPartPr>
      <w:docPartBody>
        <w:p w:rsidR="00F72357" w:rsidRDefault="000C5A54" w:rsidP="000C5A54">
          <w:pPr>
            <w:pStyle w:val="FA59023411D342DE89B1A74FE526B93B"/>
          </w:pPr>
          <w:r>
            <w:rPr>
              <w:rFonts w:cstheme="minorHAnsi"/>
              <w:sz w:val="24"/>
              <w:szCs w:val="24"/>
            </w:rPr>
            <w:t>Resposta</w:t>
          </w:r>
        </w:p>
      </w:docPartBody>
    </w:docPart>
    <w:docPart>
      <w:docPartPr>
        <w:name w:val="2FF53520BB6D44D7990FA1FFCF0FCDEF"/>
        <w:category>
          <w:name w:val="Geral"/>
          <w:gallery w:val="placeholder"/>
        </w:category>
        <w:types>
          <w:type w:val="bbPlcHdr"/>
        </w:types>
        <w:behaviors>
          <w:behavior w:val="content"/>
        </w:behaviors>
        <w:guid w:val="{D8593D35-2611-41C8-92B6-BBAD6E75FC57}"/>
      </w:docPartPr>
      <w:docPartBody>
        <w:p w:rsidR="00F72357" w:rsidRDefault="000C5A54" w:rsidP="000C5A54">
          <w:pPr>
            <w:pStyle w:val="2FF53520BB6D44D7990FA1FFCF0FCDEF"/>
          </w:pPr>
          <w:r>
            <w:rPr>
              <w:rFonts w:cstheme="minorHAnsi"/>
              <w:sz w:val="24"/>
              <w:szCs w:val="24"/>
            </w:rPr>
            <w:t>Resposta</w:t>
          </w:r>
        </w:p>
      </w:docPartBody>
    </w:docPart>
    <w:docPart>
      <w:docPartPr>
        <w:name w:val="D1E811E8136045029DD329FA9F0C68B4"/>
        <w:category>
          <w:name w:val="Geral"/>
          <w:gallery w:val="placeholder"/>
        </w:category>
        <w:types>
          <w:type w:val="bbPlcHdr"/>
        </w:types>
        <w:behaviors>
          <w:behavior w:val="content"/>
        </w:behaviors>
        <w:guid w:val="{6E523EF9-5963-4377-B9D4-34E435C6832F}"/>
      </w:docPartPr>
      <w:docPartBody>
        <w:p w:rsidR="00F72357" w:rsidRDefault="000C5A54" w:rsidP="000C5A54">
          <w:pPr>
            <w:pStyle w:val="D1E811E8136045029DD329FA9F0C68B4"/>
          </w:pPr>
          <w:r>
            <w:rPr>
              <w:rFonts w:cstheme="minorHAnsi"/>
              <w:sz w:val="24"/>
              <w:szCs w:val="24"/>
            </w:rPr>
            <w:t>Resposta</w:t>
          </w:r>
        </w:p>
      </w:docPartBody>
    </w:docPart>
    <w:docPart>
      <w:docPartPr>
        <w:name w:val="E1230E80CEE045BB86EA3D0B149D2EBD"/>
        <w:category>
          <w:name w:val="Geral"/>
          <w:gallery w:val="placeholder"/>
        </w:category>
        <w:types>
          <w:type w:val="bbPlcHdr"/>
        </w:types>
        <w:behaviors>
          <w:behavior w:val="content"/>
        </w:behaviors>
        <w:guid w:val="{9B50F50C-F2A3-4CA0-A36D-352544EB1EB8}"/>
      </w:docPartPr>
      <w:docPartBody>
        <w:p w:rsidR="00F72357" w:rsidRDefault="000C5A54" w:rsidP="000C5A54">
          <w:pPr>
            <w:pStyle w:val="E1230E80CEE045BB86EA3D0B149D2EBD"/>
          </w:pPr>
          <w:r>
            <w:rPr>
              <w:rFonts w:cstheme="minorHAnsi"/>
              <w:sz w:val="24"/>
              <w:szCs w:val="24"/>
            </w:rPr>
            <w:t>Resposta</w:t>
          </w:r>
        </w:p>
      </w:docPartBody>
    </w:docPart>
    <w:docPart>
      <w:docPartPr>
        <w:name w:val="542E1036AFCE49B39F920969791E33E1"/>
        <w:category>
          <w:name w:val="Geral"/>
          <w:gallery w:val="placeholder"/>
        </w:category>
        <w:types>
          <w:type w:val="bbPlcHdr"/>
        </w:types>
        <w:behaviors>
          <w:behavior w:val="content"/>
        </w:behaviors>
        <w:guid w:val="{62387013-A3ED-4B85-86E2-0166D44877FD}"/>
      </w:docPartPr>
      <w:docPartBody>
        <w:p w:rsidR="00F72357" w:rsidRDefault="000C5A54" w:rsidP="000C5A54">
          <w:pPr>
            <w:pStyle w:val="542E1036AFCE49B39F920969791E33E1"/>
          </w:pPr>
          <w:r>
            <w:rPr>
              <w:rFonts w:cstheme="minorHAnsi"/>
              <w:sz w:val="24"/>
              <w:szCs w:val="24"/>
            </w:rPr>
            <w:t>Resposta</w:t>
          </w:r>
        </w:p>
      </w:docPartBody>
    </w:docPart>
    <w:docPart>
      <w:docPartPr>
        <w:name w:val="FF3C882D590042728A9790C929BB513B"/>
        <w:category>
          <w:name w:val="Geral"/>
          <w:gallery w:val="placeholder"/>
        </w:category>
        <w:types>
          <w:type w:val="bbPlcHdr"/>
        </w:types>
        <w:behaviors>
          <w:behavior w:val="content"/>
        </w:behaviors>
        <w:guid w:val="{3DCDC0C9-3858-4570-B1F1-EA561F350E87}"/>
      </w:docPartPr>
      <w:docPartBody>
        <w:p w:rsidR="00F72357" w:rsidRDefault="000C5A54" w:rsidP="000C5A54">
          <w:pPr>
            <w:pStyle w:val="FF3C882D590042728A9790C929BB513B"/>
          </w:pPr>
          <w:r>
            <w:rPr>
              <w:rFonts w:cstheme="minorHAnsi"/>
              <w:sz w:val="24"/>
              <w:szCs w:val="24"/>
            </w:rPr>
            <w:t>Resposta</w:t>
          </w:r>
        </w:p>
      </w:docPartBody>
    </w:docPart>
    <w:docPart>
      <w:docPartPr>
        <w:name w:val="ECB0FEB662164DD5A20BC518E72688EC"/>
        <w:category>
          <w:name w:val="Geral"/>
          <w:gallery w:val="placeholder"/>
        </w:category>
        <w:types>
          <w:type w:val="bbPlcHdr"/>
        </w:types>
        <w:behaviors>
          <w:behavior w:val="content"/>
        </w:behaviors>
        <w:guid w:val="{82492986-4B10-42C9-A09F-D81BDEF2A50E}"/>
      </w:docPartPr>
      <w:docPartBody>
        <w:p w:rsidR="00F72357" w:rsidRDefault="000C5A54" w:rsidP="000C5A54">
          <w:pPr>
            <w:pStyle w:val="ECB0FEB662164DD5A20BC518E72688EC"/>
          </w:pPr>
          <w:r>
            <w:rPr>
              <w:rFonts w:cstheme="minorHAnsi"/>
              <w:sz w:val="24"/>
              <w:szCs w:val="24"/>
            </w:rPr>
            <w:t>Resposta</w:t>
          </w:r>
        </w:p>
      </w:docPartBody>
    </w:docPart>
    <w:docPart>
      <w:docPartPr>
        <w:name w:val="61BCAE81A8E84B73A429F97AE9DCDDBC"/>
        <w:category>
          <w:name w:val="Geral"/>
          <w:gallery w:val="placeholder"/>
        </w:category>
        <w:types>
          <w:type w:val="bbPlcHdr"/>
        </w:types>
        <w:behaviors>
          <w:behavior w:val="content"/>
        </w:behaviors>
        <w:guid w:val="{DD8BFCA7-0985-4728-951E-579B9E30B8E4}"/>
      </w:docPartPr>
      <w:docPartBody>
        <w:p w:rsidR="00F72357" w:rsidRDefault="000C5A54" w:rsidP="000C5A54">
          <w:pPr>
            <w:pStyle w:val="61BCAE81A8E84B73A429F97AE9DCDDBC"/>
          </w:pPr>
          <w:r>
            <w:rPr>
              <w:rFonts w:cstheme="minorHAnsi"/>
              <w:sz w:val="24"/>
              <w:szCs w:val="24"/>
            </w:rPr>
            <w:t>Resposta</w:t>
          </w:r>
        </w:p>
      </w:docPartBody>
    </w:docPart>
    <w:docPart>
      <w:docPartPr>
        <w:name w:val="E31DEFDA6DD249658C5AFC4F812686C3"/>
        <w:category>
          <w:name w:val="Geral"/>
          <w:gallery w:val="placeholder"/>
        </w:category>
        <w:types>
          <w:type w:val="bbPlcHdr"/>
        </w:types>
        <w:behaviors>
          <w:behavior w:val="content"/>
        </w:behaviors>
        <w:guid w:val="{1319046F-3E03-4866-A17B-1AC513B456EF}"/>
      </w:docPartPr>
      <w:docPartBody>
        <w:p w:rsidR="00F72357" w:rsidRDefault="000C5A54" w:rsidP="000C5A54">
          <w:pPr>
            <w:pStyle w:val="E31DEFDA6DD249658C5AFC4F812686C3"/>
          </w:pPr>
          <w:r>
            <w:rPr>
              <w:rFonts w:cstheme="minorHAnsi"/>
              <w:sz w:val="24"/>
              <w:szCs w:val="24"/>
            </w:rPr>
            <w:t>Resposta</w:t>
          </w:r>
        </w:p>
      </w:docPartBody>
    </w:docPart>
    <w:docPart>
      <w:docPartPr>
        <w:name w:val="1054B872FB1C4375A179EBAD523C07C9"/>
        <w:category>
          <w:name w:val="Geral"/>
          <w:gallery w:val="placeholder"/>
        </w:category>
        <w:types>
          <w:type w:val="bbPlcHdr"/>
        </w:types>
        <w:behaviors>
          <w:behavior w:val="content"/>
        </w:behaviors>
        <w:guid w:val="{3A23ABD7-013A-4BAC-B898-F808078C9731}"/>
      </w:docPartPr>
      <w:docPartBody>
        <w:p w:rsidR="00F72357" w:rsidRDefault="000C5A54" w:rsidP="000C5A54">
          <w:pPr>
            <w:pStyle w:val="1054B872FB1C4375A179EBAD523C07C9"/>
          </w:pPr>
          <w:r>
            <w:rPr>
              <w:rFonts w:cstheme="minorHAnsi"/>
              <w:sz w:val="24"/>
              <w:szCs w:val="24"/>
            </w:rPr>
            <w:t>Resposta</w:t>
          </w:r>
        </w:p>
      </w:docPartBody>
    </w:docPart>
    <w:docPart>
      <w:docPartPr>
        <w:name w:val="2D8339C90A48450CAD6156F7280FD56F"/>
        <w:category>
          <w:name w:val="Geral"/>
          <w:gallery w:val="placeholder"/>
        </w:category>
        <w:types>
          <w:type w:val="bbPlcHdr"/>
        </w:types>
        <w:behaviors>
          <w:behavior w:val="content"/>
        </w:behaviors>
        <w:guid w:val="{E14EBB60-B9EC-4415-B6DB-F2D20FD59F56}"/>
      </w:docPartPr>
      <w:docPartBody>
        <w:p w:rsidR="00F72357" w:rsidRDefault="000C5A54" w:rsidP="000C5A54">
          <w:pPr>
            <w:pStyle w:val="2D8339C90A48450CAD6156F7280FD56F"/>
          </w:pPr>
          <w:r>
            <w:rPr>
              <w:rFonts w:cstheme="minorHAnsi"/>
              <w:sz w:val="24"/>
              <w:szCs w:val="24"/>
            </w:rPr>
            <w:t>Resposta</w:t>
          </w:r>
        </w:p>
      </w:docPartBody>
    </w:docPart>
    <w:docPart>
      <w:docPartPr>
        <w:name w:val="9AB0C102C66D40EF8698287E8661206B"/>
        <w:category>
          <w:name w:val="Geral"/>
          <w:gallery w:val="placeholder"/>
        </w:category>
        <w:types>
          <w:type w:val="bbPlcHdr"/>
        </w:types>
        <w:behaviors>
          <w:behavior w:val="content"/>
        </w:behaviors>
        <w:guid w:val="{95C69D2C-E354-47C4-AF59-2EA0315AF1A3}"/>
      </w:docPartPr>
      <w:docPartBody>
        <w:p w:rsidR="00F72357" w:rsidRDefault="000C5A54" w:rsidP="000C5A54">
          <w:pPr>
            <w:pStyle w:val="9AB0C102C66D40EF8698287E8661206B"/>
          </w:pPr>
          <w:r>
            <w:rPr>
              <w:rFonts w:cstheme="minorHAnsi"/>
              <w:sz w:val="24"/>
              <w:szCs w:val="24"/>
            </w:rPr>
            <w:t>Resposta</w:t>
          </w:r>
        </w:p>
      </w:docPartBody>
    </w:docPart>
    <w:docPart>
      <w:docPartPr>
        <w:name w:val="2169DF5AAC5B47DE8F3C00D86B85C1E0"/>
        <w:category>
          <w:name w:val="Geral"/>
          <w:gallery w:val="placeholder"/>
        </w:category>
        <w:types>
          <w:type w:val="bbPlcHdr"/>
        </w:types>
        <w:behaviors>
          <w:behavior w:val="content"/>
        </w:behaviors>
        <w:guid w:val="{55815ADF-199D-4A91-95DB-2D25F79E8300}"/>
      </w:docPartPr>
      <w:docPartBody>
        <w:p w:rsidR="00F72357" w:rsidRDefault="000C5A54" w:rsidP="000C5A54">
          <w:pPr>
            <w:pStyle w:val="2169DF5AAC5B47DE8F3C00D86B85C1E0"/>
          </w:pPr>
          <w:r>
            <w:rPr>
              <w:rFonts w:cstheme="minorHAnsi"/>
              <w:sz w:val="24"/>
              <w:szCs w:val="24"/>
            </w:rPr>
            <w:t>Resposta</w:t>
          </w:r>
        </w:p>
      </w:docPartBody>
    </w:docPart>
    <w:docPart>
      <w:docPartPr>
        <w:name w:val="9B0F51001C994F52A494524FC028881E"/>
        <w:category>
          <w:name w:val="Geral"/>
          <w:gallery w:val="placeholder"/>
        </w:category>
        <w:types>
          <w:type w:val="bbPlcHdr"/>
        </w:types>
        <w:behaviors>
          <w:behavior w:val="content"/>
        </w:behaviors>
        <w:guid w:val="{49E97603-9891-4B8A-9777-EEF551426381}"/>
      </w:docPartPr>
      <w:docPartBody>
        <w:p w:rsidR="00F72357" w:rsidRDefault="000C5A54" w:rsidP="000C5A54">
          <w:pPr>
            <w:pStyle w:val="9B0F51001C994F52A494524FC028881E"/>
          </w:pPr>
          <w:r>
            <w:rPr>
              <w:rFonts w:cstheme="minorHAnsi"/>
              <w:sz w:val="24"/>
              <w:szCs w:val="24"/>
            </w:rPr>
            <w:t>Resposta</w:t>
          </w:r>
        </w:p>
      </w:docPartBody>
    </w:docPart>
    <w:docPart>
      <w:docPartPr>
        <w:name w:val="93093F98BDEE4B64BCF494CF274DDCFD"/>
        <w:category>
          <w:name w:val="Geral"/>
          <w:gallery w:val="placeholder"/>
        </w:category>
        <w:types>
          <w:type w:val="bbPlcHdr"/>
        </w:types>
        <w:behaviors>
          <w:behavior w:val="content"/>
        </w:behaviors>
        <w:guid w:val="{9ED8A958-4E5A-4BD4-B733-AB3B39BFF8B6}"/>
      </w:docPartPr>
      <w:docPartBody>
        <w:p w:rsidR="00F72357" w:rsidRDefault="000C5A54" w:rsidP="000C5A54">
          <w:pPr>
            <w:pStyle w:val="93093F98BDEE4B64BCF494CF274DDCFD"/>
          </w:pPr>
          <w:r>
            <w:rPr>
              <w:rFonts w:cstheme="minorHAnsi"/>
              <w:sz w:val="24"/>
              <w:szCs w:val="24"/>
            </w:rPr>
            <w:t>Resposta</w:t>
          </w:r>
        </w:p>
      </w:docPartBody>
    </w:docPart>
    <w:docPart>
      <w:docPartPr>
        <w:name w:val="D26A5C0C91E848EEBD9CAB1749E301F6"/>
        <w:category>
          <w:name w:val="Geral"/>
          <w:gallery w:val="placeholder"/>
        </w:category>
        <w:types>
          <w:type w:val="bbPlcHdr"/>
        </w:types>
        <w:behaviors>
          <w:behavior w:val="content"/>
        </w:behaviors>
        <w:guid w:val="{49CEA0BA-893B-4D68-9A7D-1A2F310157C5}"/>
      </w:docPartPr>
      <w:docPartBody>
        <w:p w:rsidR="00F72357" w:rsidRDefault="000C5A54" w:rsidP="000C5A54">
          <w:pPr>
            <w:pStyle w:val="D26A5C0C91E848EEBD9CAB1749E301F6"/>
          </w:pPr>
          <w:r>
            <w:rPr>
              <w:rFonts w:cstheme="minorHAnsi"/>
              <w:sz w:val="24"/>
              <w:szCs w:val="24"/>
            </w:rPr>
            <w:t>Resposta</w:t>
          </w:r>
        </w:p>
      </w:docPartBody>
    </w:docPart>
    <w:docPart>
      <w:docPartPr>
        <w:name w:val="76D0C61563274C3FB67A95EBDEEB46D4"/>
        <w:category>
          <w:name w:val="Geral"/>
          <w:gallery w:val="placeholder"/>
        </w:category>
        <w:types>
          <w:type w:val="bbPlcHdr"/>
        </w:types>
        <w:behaviors>
          <w:behavior w:val="content"/>
        </w:behaviors>
        <w:guid w:val="{E12DEAB8-D809-42C3-A604-6C2D588E566F}"/>
      </w:docPartPr>
      <w:docPartBody>
        <w:p w:rsidR="00F72357" w:rsidRDefault="000C5A54" w:rsidP="000C5A54">
          <w:pPr>
            <w:pStyle w:val="76D0C61563274C3FB67A95EBDEEB46D4"/>
          </w:pPr>
          <w:r>
            <w:rPr>
              <w:rFonts w:cstheme="minorHAnsi"/>
              <w:sz w:val="24"/>
              <w:szCs w:val="24"/>
            </w:rPr>
            <w:t>Resposta</w:t>
          </w:r>
        </w:p>
      </w:docPartBody>
    </w:docPart>
    <w:docPart>
      <w:docPartPr>
        <w:name w:val="B765AF6957A64B82ABA435E2F16F09FF"/>
        <w:category>
          <w:name w:val="Geral"/>
          <w:gallery w:val="placeholder"/>
        </w:category>
        <w:types>
          <w:type w:val="bbPlcHdr"/>
        </w:types>
        <w:behaviors>
          <w:behavior w:val="content"/>
        </w:behaviors>
        <w:guid w:val="{D7AB7E21-2CB3-41C0-B860-E43B0B018553}"/>
      </w:docPartPr>
      <w:docPartBody>
        <w:p w:rsidR="00F72357" w:rsidRDefault="000C5A54" w:rsidP="000C5A54">
          <w:pPr>
            <w:pStyle w:val="B765AF6957A64B82ABA435E2F16F09FF"/>
          </w:pPr>
          <w:r>
            <w:rPr>
              <w:rFonts w:cstheme="minorHAnsi"/>
              <w:sz w:val="24"/>
              <w:szCs w:val="24"/>
            </w:rPr>
            <w:t>Resposta</w:t>
          </w:r>
        </w:p>
      </w:docPartBody>
    </w:docPart>
    <w:docPart>
      <w:docPartPr>
        <w:name w:val="D79DFC3935464BEFB4F2339D51840212"/>
        <w:category>
          <w:name w:val="Geral"/>
          <w:gallery w:val="placeholder"/>
        </w:category>
        <w:types>
          <w:type w:val="bbPlcHdr"/>
        </w:types>
        <w:behaviors>
          <w:behavior w:val="content"/>
        </w:behaviors>
        <w:guid w:val="{879C92D2-56B6-4ECA-8CC0-05D752141F4B}"/>
      </w:docPartPr>
      <w:docPartBody>
        <w:p w:rsidR="00F72357" w:rsidRDefault="000C5A54" w:rsidP="000C5A54">
          <w:pPr>
            <w:pStyle w:val="D79DFC3935464BEFB4F2339D51840212"/>
          </w:pPr>
          <w:r>
            <w:rPr>
              <w:rFonts w:cstheme="minorHAnsi"/>
              <w:sz w:val="24"/>
              <w:szCs w:val="24"/>
            </w:rPr>
            <w:t>Resposta</w:t>
          </w:r>
        </w:p>
      </w:docPartBody>
    </w:docPart>
    <w:docPart>
      <w:docPartPr>
        <w:name w:val="0B3B22A3FF2848C3904784D05DD9ED42"/>
        <w:category>
          <w:name w:val="Geral"/>
          <w:gallery w:val="placeholder"/>
        </w:category>
        <w:types>
          <w:type w:val="bbPlcHdr"/>
        </w:types>
        <w:behaviors>
          <w:behavior w:val="content"/>
        </w:behaviors>
        <w:guid w:val="{49880A93-4F0E-4C9D-8B16-5F2E5809AEF9}"/>
      </w:docPartPr>
      <w:docPartBody>
        <w:p w:rsidR="00F72357" w:rsidRDefault="000C5A54" w:rsidP="000C5A54">
          <w:pPr>
            <w:pStyle w:val="0B3B22A3FF2848C3904784D05DD9ED42"/>
          </w:pPr>
          <w:r>
            <w:rPr>
              <w:rFonts w:cstheme="minorHAnsi"/>
              <w:sz w:val="24"/>
              <w:szCs w:val="24"/>
            </w:rPr>
            <w:t>Resposta</w:t>
          </w:r>
        </w:p>
      </w:docPartBody>
    </w:docPart>
    <w:docPart>
      <w:docPartPr>
        <w:name w:val="B82B34CA90FD46959254AB174FD94128"/>
        <w:category>
          <w:name w:val="Geral"/>
          <w:gallery w:val="placeholder"/>
        </w:category>
        <w:types>
          <w:type w:val="bbPlcHdr"/>
        </w:types>
        <w:behaviors>
          <w:behavior w:val="content"/>
        </w:behaviors>
        <w:guid w:val="{AE072D2D-8F4C-4477-9F95-6988E310A4A1}"/>
      </w:docPartPr>
      <w:docPartBody>
        <w:p w:rsidR="00F72357" w:rsidRDefault="000C5A54" w:rsidP="000C5A54">
          <w:pPr>
            <w:pStyle w:val="B82B34CA90FD46959254AB174FD94128"/>
          </w:pPr>
          <w:r>
            <w:rPr>
              <w:rFonts w:cstheme="minorHAnsi"/>
              <w:sz w:val="24"/>
              <w:szCs w:val="24"/>
            </w:rPr>
            <w:t>Resposta</w:t>
          </w:r>
        </w:p>
      </w:docPartBody>
    </w:docPart>
    <w:docPart>
      <w:docPartPr>
        <w:name w:val="C071B45B25624DEAAF73C98E4DAA6CED"/>
        <w:category>
          <w:name w:val="Geral"/>
          <w:gallery w:val="placeholder"/>
        </w:category>
        <w:types>
          <w:type w:val="bbPlcHdr"/>
        </w:types>
        <w:behaviors>
          <w:behavior w:val="content"/>
        </w:behaviors>
        <w:guid w:val="{5B751134-0CB8-4864-B8EF-21BC719EA5BF}"/>
      </w:docPartPr>
      <w:docPartBody>
        <w:p w:rsidR="00F72357" w:rsidRDefault="000C5A54" w:rsidP="000C5A54">
          <w:pPr>
            <w:pStyle w:val="C071B45B25624DEAAF73C98E4DAA6CED"/>
          </w:pPr>
          <w:r>
            <w:rPr>
              <w:rFonts w:cstheme="minorHAnsi"/>
              <w:sz w:val="24"/>
              <w:szCs w:val="24"/>
            </w:rPr>
            <w:t>Resposta</w:t>
          </w:r>
        </w:p>
      </w:docPartBody>
    </w:docPart>
    <w:docPart>
      <w:docPartPr>
        <w:name w:val="8594488A340948379C7700747E532D4F"/>
        <w:category>
          <w:name w:val="Geral"/>
          <w:gallery w:val="placeholder"/>
        </w:category>
        <w:types>
          <w:type w:val="bbPlcHdr"/>
        </w:types>
        <w:behaviors>
          <w:behavior w:val="content"/>
        </w:behaviors>
        <w:guid w:val="{D2619BBD-9343-4AC9-82EF-B434791BCDD8}"/>
      </w:docPartPr>
      <w:docPartBody>
        <w:p w:rsidR="00F72357" w:rsidRDefault="000C5A54" w:rsidP="000C5A54">
          <w:pPr>
            <w:pStyle w:val="8594488A340948379C7700747E532D4F"/>
          </w:pPr>
          <w:r>
            <w:rPr>
              <w:rFonts w:cstheme="minorHAnsi"/>
              <w:sz w:val="24"/>
              <w:szCs w:val="24"/>
            </w:rPr>
            <w:t>Resposta</w:t>
          </w:r>
        </w:p>
      </w:docPartBody>
    </w:docPart>
    <w:docPart>
      <w:docPartPr>
        <w:name w:val="867F1F9DAF57473CB56DC61048DA86F6"/>
        <w:category>
          <w:name w:val="Geral"/>
          <w:gallery w:val="placeholder"/>
        </w:category>
        <w:types>
          <w:type w:val="bbPlcHdr"/>
        </w:types>
        <w:behaviors>
          <w:behavior w:val="content"/>
        </w:behaviors>
        <w:guid w:val="{2CB5B751-B8F7-467B-8B3C-149831FF3D11}"/>
      </w:docPartPr>
      <w:docPartBody>
        <w:p w:rsidR="00F72357" w:rsidRDefault="000C5A54" w:rsidP="000C5A54">
          <w:pPr>
            <w:pStyle w:val="867F1F9DAF57473CB56DC61048DA86F6"/>
          </w:pPr>
          <w:r>
            <w:rPr>
              <w:rFonts w:cstheme="minorHAnsi"/>
              <w:sz w:val="24"/>
              <w:szCs w:val="24"/>
            </w:rPr>
            <w:t>Resposta</w:t>
          </w:r>
        </w:p>
      </w:docPartBody>
    </w:docPart>
    <w:docPart>
      <w:docPartPr>
        <w:name w:val="2E07192E1D9541DDB40C43764E2C58CF"/>
        <w:category>
          <w:name w:val="Geral"/>
          <w:gallery w:val="placeholder"/>
        </w:category>
        <w:types>
          <w:type w:val="bbPlcHdr"/>
        </w:types>
        <w:behaviors>
          <w:behavior w:val="content"/>
        </w:behaviors>
        <w:guid w:val="{5D6F06A4-8E7D-493D-8A7B-56E6867896FD}"/>
      </w:docPartPr>
      <w:docPartBody>
        <w:p w:rsidR="00F72357" w:rsidRDefault="000C5A54" w:rsidP="000C5A54">
          <w:pPr>
            <w:pStyle w:val="2E07192E1D9541DDB40C43764E2C58CF"/>
          </w:pPr>
          <w:r>
            <w:rPr>
              <w:rFonts w:cstheme="minorHAnsi"/>
              <w:sz w:val="24"/>
              <w:szCs w:val="24"/>
            </w:rPr>
            <w:t>Resposta</w:t>
          </w:r>
        </w:p>
      </w:docPartBody>
    </w:docPart>
    <w:docPart>
      <w:docPartPr>
        <w:name w:val="FE46A92AD46F4C06B9C9BB725821E38D"/>
        <w:category>
          <w:name w:val="Geral"/>
          <w:gallery w:val="placeholder"/>
        </w:category>
        <w:types>
          <w:type w:val="bbPlcHdr"/>
        </w:types>
        <w:behaviors>
          <w:behavior w:val="content"/>
        </w:behaviors>
        <w:guid w:val="{97976CAD-BE44-4BC8-B9F4-A2FE589DC5D1}"/>
      </w:docPartPr>
      <w:docPartBody>
        <w:p w:rsidR="00F72357" w:rsidRDefault="000C5A54" w:rsidP="000C5A54">
          <w:pPr>
            <w:pStyle w:val="FE46A92AD46F4C06B9C9BB725821E38D"/>
          </w:pPr>
          <w:r>
            <w:rPr>
              <w:rFonts w:cstheme="minorHAnsi"/>
              <w:sz w:val="24"/>
              <w:szCs w:val="24"/>
            </w:rPr>
            <w:t>Resposta</w:t>
          </w:r>
        </w:p>
      </w:docPartBody>
    </w:docPart>
    <w:docPart>
      <w:docPartPr>
        <w:name w:val="8C1A37A5DD154B878000783D333D6F70"/>
        <w:category>
          <w:name w:val="Geral"/>
          <w:gallery w:val="placeholder"/>
        </w:category>
        <w:types>
          <w:type w:val="bbPlcHdr"/>
        </w:types>
        <w:behaviors>
          <w:behavior w:val="content"/>
        </w:behaviors>
        <w:guid w:val="{2A1CA161-165E-47CE-A79B-FD5387C58E48}"/>
      </w:docPartPr>
      <w:docPartBody>
        <w:p w:rsidR="00F72357" w:rsidRDefault="000C5A54" w:rsidP="000C5A54">
          <w:pPr>
            <w:pStyle w:val="8C1A37A5DD154B878000783D333D6F70"/>
          </w:pPr>
          <w:r>
            <w:rPr>
              <w:rFonts w:cstheme="minorHAnsi"/>
              <w:sz w:val="24"/>
              <w:szCs w:val="24"/>
            </w:rPr>
            <w:t>Resposta</w:t>
          </w:r>
        </w:p>
      </w:docPartBody>
    </w:docPart>
    <w:docPart>
      <w:docPartPr>
        <w:name w:val="893E4DE5939D4A2B84B54A25201A762D"/>
        <w:category>
          <w:name w:val="Geral"/>
          <w:gallery w:val="placeholder"/>
        </w:category>
        <w:types>
          <w:type w:val="bbPlcHdr"/>
        </w:types>
        <w:behaviors>
          <w:behavior w:val="content"/>
        </w:behaviors>
        <w:guid w:val="{3B2EE87E-572B-41A4-90C6-84E2D6D3767D}"/>
      </w:docPartPr>
      <w:docPartBody>
        <w:p w:rsidR="00F72357" w:rsidRDefault="000C5A54" w:rsidP="000C5A54">
          <w:pPr>
            <w:pStyle w:val="893E4DE5939D4A2B84B54A25201A762D"/>
          </w:pPr>
          <w:r>
            <w:rPr>
              <w:rFonts w:cstheme="minorHAnsi"/>
              <w:sz w:val="24"/>
              <w:szCs w:val="24"/>
            </w:rPr>
            <w:t>Resposta</w:t>
          </w:r>
        </w:p>
      </w:docPartBody>
    </w:docPart>
    <w:docPart>
      <w:docPartPr>
        <w:name w:val="963B85E7559B48D3A6313188E8A3FCEA"/>
        <w:category>
          <w:name w:val="Geral"/>
          <w:gallery w:val="placeholder"/>
        </w:category>
        <w:types>
          <w:type w:val="bbPlcHdr"/>
        </w:types>
        <w:behaviors>
          <w:behavior w:val="content"/>
        </w:behaviors>
        <w:guid w:val="{8F4DC9C4-3995-451B-931F-225EC3525E04}"/>
      </w:docPartPr>
      <w:docPartBody>
        <w:p w:rsidR="00F72357" w:rsidRDefault="000C5A54" w:rsidP="000C5A54">
          <w:pPr>
            <w:pStyle w:val="963B85E7559B48D3A6313188E8A3FCEA"/>
          </w:pPr>
          <w:r>
            <w:rPr>
              <w:rFonts w:cstheme="minorHAnsi"/>
              <w:sz w:val="24"/>
              <w:szCs w:val="24"/>
            </w:rPr>
            <w:t>Resposta</w:t>
          </w:r>
        </w:p>
      </w:docPartBody>
    </w:docPart>
    <w:docPart>
      <w:docPartPr>
        <w:name w:val="1F2735BC7D6E426BAB6EFE3C32EE4799"/>
        <w:category>
          <w:name w:val="Geral"/>
          <w:gallery w:val="placeholder"/>
        </w:category>
        <w:types>
          <w:type w:val="bbPlcHdr"/>
        </w:types>
        <w:behaviors>
          <w:behavior w:val="content"/>
        </w:behaviors>
        <w:guid w:val="{0DA1B15F-33BD-4593-BEA4-7B6D201DD171}"/>
      </w:docPartPr>
      <w:docPartBody>
        <w:p w:rsidR="00F72357" w:rsidRDefault="000C5A54" w:rsidP="000C5A54">
          <w:pPr>
            <w:pStyle w:val="1F2735BC7D6E426BAB6EFE3C32EE4799"/>
          </w:pPr>
          <w:r>
            <w:rPr>
              <w:rFonts w:cstheme="minorHAnsi"/>
              <w:sz w:val="24"/>
              <w:szCs w:val="24"/>
            </w:rPr>
            <w:t>Resposta</w:t>
          </w:r>
        </w:p>
      </w:docPartBody>
    </w:docPart>
    <w:docPart>
      <w:docPartPr>
        <w:name w:val="D8764A204B6C452EBC13881951F03002"/>
        <w:category>
          <w:name w:val="Geral"/>
          <w:gallery w:val="placeholder"/>
        </w:category>
        <w:types>
          <w:type w:val="bbPlcHdr"/>
        </w:types>
        <w:behaviors>
          <w:behavior w:val="content"/>
        </w:behaviors>
        <w:guid w:val="{814B8BBA-7C64-459D-9779-143B58538276}"/>
      </w:docPartPr>
      <w:docPartBody>
        <w:p w:rsidR="00F72357" w:rsidRDefault="000C5A54" w:rsidP="000C5A54">
          <w:pPr>
            <w:pStyle w:val="D8764A204B6C452EBC13881951F03002"/>
          </w:pPr>
          <w:r>
            <w:rPr>
              <w:rFonts w:cstheme="minorHAnsi"/>
              <w:sz w:val="24"/>
              <w:szCs w:val="24"/>
            </w:rPr>
            <w:t>Resposta</w:t>
          </w:r>
        </w:p>
      </w:docPartBody>
    </w:docPart>
    <w:docPart>
      <w:docPartPr>
        <w:name w:val="4D5C6378D1CA4DDB921782C477B33F83"/>
        <w:category>
          <w:name w:val="Geral"/>
          <w:gallery w:val="placeholder"/>
        </w:category>
        <w:types>
          <w:type w:val="bbPlcHdr"/>
        </w:types>
        <w:behaviors>
          <w:behavior w:val="content"/>
        </w:behaviors>
        <w:guid w:val="{67232FBD-5251-4A50-8188-D2A1B584CF86}"/>
      </w:docPartPr>
      <w:docPartBody>
        <w:p w:rsidR="00F72357" w:rsidRDefault="000C5A54" w:rsidP="000C5A54">
          <w:pPr>
            <w:pStyle w:val="4D5C6378D1CA4DDB921782C477B33F83"/>
          </w:pPr>
          <w:r>
            <w:rPr>
              <w:rFonts w:cstheme="minorHAnsi"/>
              <w:sz w:val="24"/>
              <w:szCs w:val="24"/>
            </w:rPr>
            <w:t>Resposta</w:t>
          </w:r>
        </w:p>
      </w:docPartBody>
    </w:docPart>
    <w:docPart>
      <w:docPartPr>
        <w:name w:val="53464BA8DF3E4AB5BAAB84870AF5A0A8"/>
        <w:category>
          <w:name w:val="Geral"/>
          <w:gallery w:val="placeholder"/>
        </w:category>
        <w:types>
          <w:type w:val="bbPlcHdr"/>
        </w:types>
        <w:behaviors>
          <w:behavior w:val="content"/>
        </w:behaviors>
        <w:guid w:val="{6F159C4F-B53E-4871-81BE-307BE637C2E1}"/>
      </w:docPartPr>
      <w:docPartBody>
        <w:p w:rsidR="00F72357" w:rsidRDefault="000C5A54" w:rsidP="000C5A54">
          <w:pPr>
            <w:pStyle w:val="53464BA8DF3E4AB5BAAB84870AF5A0A8"/>
          </w:pPr>
          <w:r>
            <w:rPr>
              <w:rFonts w:cstheme="minorHAnsi"/>
              <w:sz w:val="24"/>
              <w:szCs w:val="24"/>
            </w:rPr>
            <w:t>Resposta</w:t>
          </w:r>
        </w:p>
      </w:docPartBody>
    </w:docPart>
    <w:docPart>
      <w:docPartPr>
        <w:name w:val="894711A3159A417AB474F5B5B9FCD70D"/>
        <w:category>
          <w:name w:val="Geral"/>
          <w:gallery w:val="placeholder"/>
        </w:category>
        <w:types>
          <w:type w:val="bbPlcHdr"/>
        </w:types>
        <w:behaviors>
          <w:behavior w:val="content"/>
        </w:behaviors>
        <w:guid w:val="{8E6DB903-ADAD-48F0-B126-5E43737C2286}"/>
      </w:docPartPr>
      <w:docPartBody>
        <w:p w:rsidR="00F72357" w:rsidRDefault="000C5A54" w:rsidP="000C5A54">
          <w:pPr>
            <w:pStyle w:val="894711A3159A417AB474F5B5B9FCD70D"/>
          </w:pPr>
          <w:r>
            <w:rPr>
              <w:rFonts w:cstheme="minorHAnsi"/>
              <w:sz w:val="24"/>
              <w:szCs w:val="24"/>
            </w:rPr>
            <w:t>Resposta</w:t>
          </w:r>
        </w:p>
      </w:docPartBody>
    </w:docPart>
    <w:docPart>
      <w:docPartPr>
        <w:name w:val="85B4AE6D872941CCAB4CBCEB34379152"/>
        <w:category>
          <w:name w:val="Geral"/>
          <w:gallery w:val="placeholder"/>
        </w:category>
        <w:types>
          <w:type w:val="bbPlcHdr"/>
        </w:types>
        <w:behaviors>
          <w:behavior w:val="content"/>
        </w:behaviors>
        <w:guid w:val="{1EF256BA-B465-4C97-AA70-00C621A410CF}"/>
      </w:docPartPr>
      <w:docPartBody>
        <w:p w:rsidR="00F72357" w:rsidRDefault="000C5A54" w:rsidP="000C5A54">
          <w:pPr>
            <w:pStyle w:val="85B4AE6D872941CCAB4CBCEB34379152"/>
          </w:pPr>
          <w:r>
            <w:rPr>
              <w:rFonts w:cstheme="minorHAnsi"/>
              <w:sz w:val="24"/>
              <w:szCs w:val="24"/>
            </w:rPr>
            <w:t>Resposta</w:t>
          </w:r>
        </w:p>
      </w:docPartBody>
    </w:docPart>
    <w:docPart>
      <w:docPartPr>
        <w:name w:val="654F5B9C4CD740CEAB402484E347AEEB"/>
        <w:category>
          <w:name w:val="Geral"/>
          <w:gallery w:val="placeholder"/>
        </w:category>
        <w:types>
          <w:type w:val="bbPlcHdr"/>
        </w:types>
        <w:behaviors>
          <w:behavior w:val="content"/>
        </w:behaviors>
        <w:guid w:val="{7A1A1F32-0690-4BA8-A2C7-B0E3C24AE02C}"/>
      </w:docPartPr>
      <w:docPartBody>
        <w:p w:rsidR="00F72357" w:rsidRDefault="000C5A54" w:rsidP="000C5A54">
          <w:pPr>
            <w:pStyle w:val="654F5B9C4CD740CEAB402484E347AEEB"/>
          </w:pPr>
          <w:r>
            <w:rPr>
              <w:rFonts w:cstheme="minorHAnsi"/>
              <w:sz w:val="24"/>
              <w:szCs w:val="24"/>
            </w:rPr>
            <w:t>Resposta</w:t>
          </w:r>
        </w:p>
      </w:docPartBody>
    </w:docPart>
    <w:docPart>
      <w:docPartPr>
        <w:name w:val="B6BA809B3EC04601A9C2583AD0F4C62A"/>
        <w:category>
          <w:name w:val="Geral"/>
          <w:gallery w:val="placeholder"/>
        </w:category>
        <w:types>
          <w:type w:val="bbPlcHdr"/>
        </w:types>
        <w:behaviors>
          <w:behavior w:val="content"/>
        </w:behaviors>
        <w:guid w:val="{60D253B4-5B06-427A-9C01-8F5BE87506E5}"/>
      </w:docPartPr>
      <w:docPartBody>
        <w:p w:rsidR="00F72357" w:rsidRDefault="000C5A54" w:rsidP="000C5A54">
          <w:pPr>
            <w:pStyle w:val="B6BA809B3EC04601A9C2583AD0F4C62A"/>
          </w:pPr>
          <w:r>
            <w:rPr>
              <w:rFonts w:cstheme="minorHAnsi"/>
              <w:sz w:val="24"/>
              <w:szCs w:val="24"/>
            </w:rPr>
            <w:t>Resposta</w:t>
          </w:r>
        </w:p>
      </w:docPartBody>
    </w:docPart>
    <w:docPart>
      <w:docPartPr>
        <w:name w:val="D5483685F68148B6BB5C280F81575C4B"/>
        <w:category>
          <w:name w:val="Geral"/>
          <w:gallery w:val="placeholder"/>
        </w:category>
        <w:types>
          <w:type w:val="bbPlcHdr"/>
        </w:types>
        <w:behaviors>
          <w:behavior w:val="content"/>
        </w:behaviors>
        <w:guid w:val="{572F2135-BDEC-495B-AD7D-D1D7A5D2C8BC}"/>
      </w:docPartPr>
      <w:docPartBody>
        <w:p w:rsidR="00F72357" w:rsidRDefault="000C5A54" w:rsidP="000C5A54">
          <w:pPr>
            <w:pStyle w:val="D5483685F68148B6BB5C280F81575C4B"/>
          </w:pPr>
          <w:r>
            <w:rPr>
              <w:rFonts w:cstheme="minorHAnsi"/>
              <w:sz w:val="24"/>
              <w:szCs w:val="24"/>
            </w:rPr>
            <w:t>Resposta</w:t>
          </w:r>
        </w:p>
      </w:docPartBody>
    </w:docPart>
    <w:docPart>
      <w:docPartPr>
        <w:name w:val="125F52E5213E44F484AF4477E5354F4C"/>
        <w:category>
          <w:name w:val="Geral"/>
          <w:gallery w:val="placeholder"/>
        </w:category>
        <w:types>
          <w:type w:val="bbPlcHdr"/>
        </w:types>
        <w:behaviors>
          <w:behavior w:val="content"/>
        </w:behaviors>
        <w:guid w:val="{47929514-1C71-4E51-A1E7-6B17313CDFD4}"/>
      </w:docPartPr>
      <w:docPartBody>
        <w:p w:rsidR="00F72357" w:rsidRDefault="000C5A54" w:rsidP="000C5A54">
          <w:pPr>
            <w:pStyle w:val="125F52E5213E44F484AF4477E5354F4C"/>
          </w:pPr>
          <w:r>
            <w:rPr>
              <w:rFonts w:cstheme="minorHAnsi"/>
              <w:sz w:val="24"/>
              <w:szCs w:val="24"/>
            </w:rPr>
            <w:t>Resposta</w:t>
          </w:r>
        </w:p>
      </w:docPartBody>
    </w:docPart>
    <w:docPart>
      <w:docPartPr>
        <w:name w:val="30C5A157EA7D408CB77971481CDBF34B"/>
        <w:category>
          <w:name w:val="Geral"/>
          <w:gallery w:val="placeholder"/>
        </w:category>
        <w:types>
          <w:type w:val="bbPlcHdr"/>
        </w:types>
        <w:behaviors>
          <w:behavior w:val="content"/>
        </w:behaviors>
        <w:guid w:val="{EDF0FF1B-A506-4F19-B6FA-57EEABB57F81}"/>
      </w:docPartPr>
      <w:docPartBody>
        <w:p w:rsidR="00F72357" w:rsidRDefault="000C5A54" w:rsidP="000C5A54">
          <w:pPr>
            <w:pStyle w:val="30C5A157EA7D408CB77971481CDBF34B"/>
          </w:pPr>
          <w:r>
            <w:rPr>
              <w:rFonts w:cstheme="minorHAnsi"/>
              <w:sz w:val="24"/>
              <w:szCs w:val="24"/>
            </w:rPr>
            <w:t>Resposta</w:t>
          </w:r>
        </w:p>
      </w:docPartBody>
    </w:docPart>
    <w:docPart>
      <w:docPartPr>
        <w:name w:val="618D0947EB7D4C4587CB23823B2B684F"/>
        <w:category>
          <w:name w:val="Geral"/>
          <w:gallery w:val="placeholder"/>
        </w:category>
        <w:types>
          <w:type w:val="bbPlcHdr"/>
        </w:types>
        <w:behaviors>
          <w:behavior w:val="content"/>
        </w:behaviors>
        <w:guid w:val="{A150D0FF-73F0-4B75-A73C-94538C21FD15}"/>
      </w:docPartPr>
      <w:docPartBody>
        <w:p w:rsidR="00F72357" w:rsidRDefault="000C5A54" w:rsidP="000C5A54">
          <w:pPr>
            <w:pStyle w:val="618D0947EB7D4C4587CB23823B2B684F"/>
          </w:pPr>
          <w:r>
            <w:rPr>
              <w:rFonts w:cstheme="minorHAnsi"/>
              <w:sz w:val="24"/>
              <w:szCs w:val="24"/>
            </w:rPr>
            <w:t>Resposta</w:t>
          </w:r>
        </w:p>
      </w:docPartBody>
    </w:docPart>
    <w:docPart>
      <w:docPartPr>
        <w:name w:val="5D4A36AF41A342BDBF54567E8E08E0E6"/>
        <w:category>
          <w:name w:val="Geral"/>
          <w:gallery w:val="placeholder"/>
        </w:category>
        <w:types>
          <w:type w:val="bbPlcHdr"/>
        </w:types>
        <w:behaviors>
          <w:behavior w:val="content"/>
        </w:behaviors>
        <w:guid w:val="{C96A6B57-9F6B-41D2-859A-042D2BCF5A6D}"/>
      </w:docPartPr>
      <w:docPartBody>
        <w:p w:rsidR="00F72357" w:rsidRDefault="000C5A54" w:rsidP="000C5A54">
          <w:pPr>
            <w:pStyle w:val="5D4A36AF41A342BDBF54567E8E08E0E6"/>
          </w:pPr>
          <w:r>
            <w:rPr>
              <w:rFonts w:cstheme="minorHAnsi"/>
              <w:sz w:val="24"/>
              <w:szCs w:val="24"/>
            </w:rPr>
            <w:t>Resposta</w:t>
          </w:r>
        </w:p>
      </w:docPartBody>
    </w:docPart>
    <w:docPart>
      <w:docPartPr>
        <w:name w:val="8A214E15B5444DEFAF4DB28BD44696FE"/>
        <w:category>
          <w:name w:val="Geral"/>
          <w:gallery w:val="placeholder"/>
        </w:category>
        <w:types>
          <w:type w:val="bbPlcHdr"/>
        </w:types>
        <w:behaviors>
          <w:behavior w:val="content"/>
        </w:behaviors>
        <w:guid w:val="{220A2F9A-49B6-44FC-AD1D-64806B0AA09D}"/>
      </w:docPartPr>
      <w:docPartBody>
        <w:p w:rsidR="00F72357" w:rsidRDefault="000C5A54" w:rsidP="000C5A54">
          <w:pPr>
            <w:pStyle w:val="8A214E15B5444DEFAF4DB28BD44696FE"/>
          </w:pPr>
          <w:r>
            <w:rPr>
              <w:rFonts w:cstheme="minorHAnsi"/>
              <w:sz w:val="24"/>
              <w:szCs w:val="24"/>
            </w:rPr>
            <w:t>Resposta</w:t>
          </w:r>
        </w:p>
      </w:docPartBody>
    </w:docPart>
    <w:docPart>
      <w:docPartPr>
        <w:name w:val="57C6C6813D4942D1A893988B33B2C809"/>
        <w:category>
          <w:name w:val="Geral"/>
          <w:gallery w:val="placeholder"/>
        </w:category>
        <w:types>
          <w:type w:val="bbPlcHdr"/>
        </w:types>
        <w:behaviors>
          <w:behavior w:val="content"/>
        </w:behaviors>
        <w:guid w:val="{592345F7-238D-46AE-AA8D-564E082BA5C2}"/>
      </w:docPartPr>
      <w:docPartBody>
        <w:p w:rsidR="00F72357" w:rsidRDefault="000C5A54" w:rsidP="000C5A54">
          <w:pPr>
            <w:pStyle w:val="57C6C6813D4942D1A893988B33B2C809"/>
          </w:pPr>
          <w:r>
            <w:rPr>
              <w:rFonts w:cstheme="minorHAnsi"/>
              <w:sz w:val="24"/>
              <w:szCs w:val="24"/>
            </w:rPr>
            <w:t>Resposta</w:t>
          </w:r>
        </w:p>
      </w:docPartBody>
    </w:docPart>
    <w:docPart>
      <w:docPartPr>
        <w:name w:val="8F9006CD942E455EB81CF500BB63FF9D"/>
        <w:category>
          <w:name w:val="Geral"/>
          <w:gallery w:val="placeholder"/>
        </w:category>
        <w:types>
          <w:type w:val="bbPlcHdr"/>
        </w:types>
        <w:behaviors>
          <w:behavior w:val="content"/>
        </w:behaviors>
        <w:guid w:val="{E9FF3D04-ACCE-4D0B-9091-E066CDED04DA}"/>
      </w:docPartPr>
      <w:docPartBody>
        <w:p w:rsidR="00F72357" w:rsidRDefault="000C5A54" w:rsidP="000C5A54">
          <w:pPr>
            <w:pStyle w:val="8F9006CD942E455EB81CF500BB63FF9D"/>
          </w:pPr>
          <w:r>
            <w:rPr>
              <w:rFonts w:cstheme="minorHAnsi"/>
              <w:sz w:val="24"/>
              <w:szCs w:val="24"/>
            </w:rPr>
            <w:t>Resposta</w:t>
          </w:r>
        </w:p>
      </w:docPartBody>
    </w:docPart>
    <w:docPart>
      <w:docPartPr>
        <w:name w:val="9051E3D69BBA4D1EAAE2329AC06D52CF"/>
        <w:category>
          <w:name w:val="Geral"/>
          <w:gallery w:val="placeholder"/>
        </w:category>
        <w:types>
          <w:type w:val="bbPlcHdr"/>
        </w:types>
        <w:behaviors>
          <w:behavior w:val="content"/>
        </w:behaviors>
        <w:guid w:val="{713F6656-922A-4727-A4C3-00017E9525A7}"/>
      </w:docPartPr>
      <w:docPartBody>
        <w:p w:rsidR="00F72357" w:rsidRDefault="000C5A54" w:rsidP="000C5A54">
          <w:pPr>
            <w:pStyle w:val="9051E3D69BBA4D1EAAE2329AC06D52CF"/>
          </w:pPr>
          <w:r>
            <w:rPr>
              <w:rFonts w:cstheme="minorHAnsi"/>
              <w:sz w:val="24"/>
              <w:szCs w:val="24"/>
            </w:rPr>
            <w:t>Resposta</w:t>
          </w:r>
        </w:p>
      </w:docPartBody>
    </w:docPart>
    <w:docPart>
      <w:docPartPr>
        <w:name w:val="34BE9C96B15C4BB4A6C9BA83A7CC3630"/>
        <w:category>
          <w:name w:val="Geral"/>
          <w:gallery w:val="placeholder"/>
        </w:category>
        <w:types>
          <w:type w:val="bbPlcHdr"/>
        </w:types>
        <w:behaviors>
          <w:behavior w:val="content"/>
        </w:behaviors>
        <w:guid w:val="{D4932CB7-D46B-4D36-9102-471BE00CBBA8}"/>
      </w:docPartPr>
      <w:docPartBody>
        <w:p w:rsidR="00F72357" w:rsidRDefault="000C5A54" w:rsidP="000C5A54">
          <w:pPr>
            <w:pStyle w:val="34BE9C96B15C4BB4A6C9BA83A7CC3630"/>
          </w:pPr>
          <w:r>
            <w:rPr>
              <w:rFonts w:cstheme="minorHAnsi"/>
              <w:sz w:val="24"/>
              <w:szCs w:val="24"/>
            </w:rPr>
            <w:t>Resposta</w:t>
          </w:r>
        </w:p>
      </w:docPartBody>
    </w:docPart>
    <w:docPart>
      <w:docPartPr>
        <w:name w:val="D7DF82849E384A6D8BB160D67EBB4911"/>
        <w:category>
          <w:name w:val="Geral"/>
          <w:gallery w:val="placeholder"/>
        </w:category>
        <w:types>
          <w:type w:val="bbPlcHdr"/>
        </w:types>
        <w:behaviors>
          <w:behavior w:val="content"/>
        </w:behaviors>
        <w:guid w:val="{2B74FE2D-57F4-4886-B21B-4E8DE6025585}"/>
      </w:docPartPr>
      <w:docPartBody>
        <w:p w:rsidR="00F72357" w:rsidRDefault="000C5A54" w:rsidP="000C5A54">
          <w:pPr>
            <w:pStyle w:val="D7DF82849E384A6D8BB160D67EBB4911"/>
          </w:pPr>
          <w:r>
            <w:rPr>
              <w:rFonts w:cstheme="minorHAnsi"/>
              <w:sz w:val="24"/>
              <w:szCs w:val="24"/>
            </w:rPr>
            <w:t>Resposta</w:t>
          </w:r>
        </w:p>
      </w:docPartBody>
    </w:docPart>
    <w:docPart>
      <w:docPartPr>
        <w:name w:val="FB5565A6419C479EAD3B3E8B4188CE4A"/>
        <w:category>
          <w:name w:val="Geral"/>
          <w:gallery w:val="placeholder"/>
        </w:category>
        <w:types>
          <w:type w:val="bbPlcHdr"/>
        </w:types>
        <w:behaviors>
          <w:behavior w:val="content"/>
        </w:behaviors>
        <w:guid w:val="{D14906FB-1185-4BF9-B442-82DAC69F49BD}"/>
      </w:docPartPr>
      <w:docPartBody>
        <w:p w:rsidR="00F72357" w:rsidRDefault="000C5A54" w:rsidP="000C5A54">
          <w:pPr>
            <w:pStyle w:val="FB5565A6419C479EAD3B3E8B4188CE4A"/>
          </w:pPr>
          <w:r>
            <w:rPr>
              <w:rFonts w:cstheme="minorHAnsi"/>
              <w:sz w:val="24"/>
              <w:szCs w:val="24"/>
            </w:rPr>
            <w:t>Resposta</w:t>
          </w:r>
        </w:p>
      </w:docPartBody>
    </w:docPart>
    <w:docPart>
      <w:docPartPr>
        <w:name w:val="99144E25683145D2B85D22A27F9E50E6"/>
        <w:category>
          <w:name w:val="Geral"/>
          <w:gallery w:val="placeholder"/>
        </w:category>
        <w:types>
          <w:type w:val="bbPlcHdr"/>
        </w:types>
        <w:behaviors>
          <w:behavior w:val="content"/>
        </w:behaviors>
        <w:guid w:val="{99ECAC54-8C61-45DB-B1AB-330D945BD323}"/>
      </w:docPartPr>
      <w:docPartBody>
        <w:p w:rsidR="00F72357" w:rsidRDefault="000C5A54" w:rsidP="000C5A54">
          <w:pPr>
            <w:pStyle w:val="99144E25683145D2B85D22A27F9E50E6"/>
          </w:pPr>
          <w:r>
            <w:rPr>
              <w:rFonts w:cstheme="minorHAnsi"/>
              <w:sz w:val="24"/>
              <w:szCs w:val="24"/>
            </w:rPr>
            <w:t>Resposta</w:t>
          </w:r>
        </w:p>
      </w:docPartBody>
    </w:docPart>
    <w:docPart>
      <w:docPartPr>
        <w:name w:val="0551E1971EFE4B5ABCFEC9BC3A9D1512"/>
        <w:category>
          <w:name w:val="Geral"/>
          <w:gallery w:val="placeholder"/>
        </w:category>
        <w:types>
          <w:type w:val="bbPlcHdr"/>
        </w:types>
        <w:behaviors>
          <w:behavior w:val="content"/>
        </w:behaviors>
        <w:guid w:val="{721AC1D4-B730-4003-8931-A542F6EC956B}"/>
      </w:docPartPr>
      <w:docPartBody>
        <w:p w:rsidR="00F72357" w:rsidRDefault="000C5A54" w:rsidP="000C5A54">
          <w:pPr>
            <w:pStyle w:val="0551E1971EFE4B5ABCFEC9BC3A9D1512"/>
          </w:pPr>
          <w:r>
            <w:rPr>
              <w:rFonts w:cstheme="minorHAnsi"/>
              <w:sz w:val="24"/>
              <w:szCs w:val="24"/>
            </w:rPr>
            <w:t>Resposta</w:t>
          </w:r>
        </w:p>
      </w:docPartBody>
    </w:docPart>
    <w:docPart>
      <w:docPartPr>
        <w:name w:val="314268C068CF41CBAE219EEF8231E627"/>
        <w:category>
          <w:name w:val="Geral"/>
          <w:gallery w:val="placeholder"/>
        </w:category>
        <w:types>
          <w:type w:val="bbPlcHdr"/>
        </w:types>
        <w:behaviors>
          <w:behavior w:val="content"/>
        </w:behaviors>
        <w:guid w:val="{E021A2AA-2CC6-46A4-9E0C-68B209B8E221}"/>
      </w:docPartPr>
      <w:docPartBody>
        <w:p w:rsidR="00F72357" w:rsidRDefault="000C5A54" w:rsidP="000C5A54">
          <w:pPr>
            <w:pStyle w:val="314268C068CF41CBAE219EEF8231E627"/>
          </w:pPr>
          <w:r>
            <w:rPr>
              <w:rFonts w:cstheme="minorHAnsi"/>
              <w:sz w:val="24"/>
              <w:szCs w:val="24"/>
            </w:rPr>
            <w:t>Resposta</w:t>
          </w:r>
        </w:p>
      </w:docPartBody>
    </w:docPart>
    <w:docPart>
      <w:docPartPr>
        <w:name w:val="1F95A2CCF73D45D899A0F14450CA4BD3"/>
        <w:category>
          <w:name w:val="Geral"/>
          <w:gallery w:val="placeholder"/>
        </w:category>
        <w:types>
          <w:type w:val="bbPlcHdr"/>
        </w:types>
        <w:behaviors>
          <w:behavior w:val="content"/>
        </w:behaviors>
        <w:guid w:val="{ABB256A3-2180-4C46-97AC-C727B25FD450}"/>
      </w:docPartPr>
      <w:docPartBody>
        <w:p w:rsidR="00F72357" w:rsidRDefault="000C5A54" w:rsidP="000C5A54">
          <w:pPr>
            <w:pStyle w:val="1F95A2CCF73D45D899A0F14450CA4BD3"/>
          </w:pPr>
          <w:r>
            <w:rPr>
              <w:rFonts w:cstheme="minorHAnsi"/>
              <w:sz w:val="24"/>
              <w:szCs w:val="24"/>
            </w:rPr>
            <w:t>Resposta</w:t>
          </w:r>
        </w:p>
      </w:docPartBody>
    </w:docPart>
    <w:docPart>
      <w:docPartPr>
        <w:name w:val="31A88BAC390D4116AED84CBD9D902572"/>
        <w:category>
          <w:name w:val="Geral"/>
          <w:gallery w:val="placeholder"/>
        </w:category>
        <w:types>
          <w:type w:val="bbPlcHdr"/>
        </w:types>
        <w:behaviors>
          <w:behavior w:val="content"/>
        </w:behaviors>
        <w:guid w:val="{BE0FE520-23CC-40C2-80A6-A220C79FA081}"/>
      </w:docPartPr>
      <w:docPartBody>
        <w:p w:rsidR="00F72357" w:rsidRDefault="000C5A54" w:rsidP="000C5A54">
          <w:pPr>
            <w:pStyle w:val="31A88BAC390D4116AED84CBD9D902572"/>
          </w:pPr>
          <w:r>
            <w:rPr>
              <w:rFonts w:cstheme="minorHAnsi"/>
              <w:sz w:val="24"/>
              <w:szCs w:val="24"/>
            </w:rPr>
            <w:t>Resposta</w:t>
          </w:r>
        </w:p>
      </w:docPartBody>
    </w:docPart>
    <w:docPart>
      <w:docPartPr>
        <w:name w:val="7519E8EB0F594ED99461F1925D154D94"/>
        <w:category>
          <w:name w:val="Geral"/>
          <w:gallery w:val="placeholder"/>
        </w:category>
        <w:types>
          <w:type w:val="bbPlcHdr"/>
        </w:types>
        <w:behaviors>
          <w:behavior w:val="content"/>
        </w:behaviors>
        <w:guid w:val="{44600A1F-45F7-4FD1-A49C-87D66627FF52}"/>
      </w:docPartPr>
      <w:docPartBody>
        <w:p w:rsidR="00F72357" w:rsidRDefault="000C5A54" w:rsidP="000C5A54">
          <w:pPr>
            <w:pStyle w:val="7519E8EB0F594ED99461F1925D154D94"/>
          </w:pPr>
          <w:r>
            <w:rPr>
              <w:rFonts w:cstheme="minorHAnsi"/>
              <w:sz w:val="24"/>
              <w:szCs w:val="24"/>
            </w:rPr>
            <w:t>Resposta</w:t>
          </w:r>
        </w:p>
      </w:docPartBody>
    </w:docPart>
    <w:docPart>
      <w:docPartPr>
        <w:name w:val="81F76923592F491CB5CDA7DB3F8F0283"/>
        <w:category>
          <w:name w:val="Geral"/>
          <w:gallery w:val="placeholder"/>
        </w:category>
        <w:types>
          <w:type w:val="bbPlcHdr"/>
        </w:types>
        <w:behaviors>
          <w:behavior w:val="content"/>
        </w:behaviors>
        <w:guid w:val="{1CB9E085-E379-4C37-BDC8-FB4A2621BEEC}"/>
      </w:docPartPr>
      <w:docPartBody>
        <w:p w:rsidR="00F72357" w:rsidRDefault="000C5A54" w:rsidP="000C5A54">
          <w:pPr>
            <w:pStyle w:val="81F76923592F491CB5CDA7DB3F8F0283"/>
          </w:pPr>
          <w:r>
            <w:rPr>
              <w:rFonts w:cstheme="minorHAnsi"/>
              <w:sz w:val="24"/>
              <w:szCs w:val="24"/>
            </w:rPr>
            <w:t>Resposta</w:t>
          </w:r>
        </w:p>
      </w:docPartBody>
    </w:docPart>
    <w:docPart>
      <w:docPartPr>
        <w:name w:val="1F8BB8C2BBFC40ADA85B4B820371EEA9"/>
        <w:category>
          <w:name w:val="Geral"/>
          <w:gallery w:val="placeholder"/>
        </w:category>
        <w:types>
          <w:type w:val="bbPlcHdr"/>
        </w:types>
        <w:behaviors>
          <w:behavior w:val="content"/>
        </w:behaviors>
        <w:guid w:val="{30A23C1B-6E48-4D85-9CFF-56EECC44381F}"/>
      </w:docPartPr>
      <w:docPartBody>
        <w:p w:rsidR="00F72357" w:rsidRDefault="000C5A54" w:rsidP="000C5A54">
          <w:pPr>
            <w:pStyle w:val="1F8BB8C2BBFC40ADA85B4B820371EEA9"/>
          </w:pPr>
          <w:r>
            <w:rPr>
              <w:rFonts w:cstheme="minorHAnsi"/>
              <w:sz w:val="24"/>
              <w:szCs w:val="24"/>
            </w:rPr>
            <w:t>Resposta</w:t>
          </w:r>
        </w:p>
      </w:docPartBody>
    </w:docPart>
    <w:docPart>
      <w:docPartPr>
        <w:name w:val="63312A069F714688B0C7C76B4F89D7F9"/>
        <w:category>
          <w:name w:val="Geral"/>
          <w:gallery w:val="placeholder"/>
        </w:category>
        <w:types>
          <w:type w:val="bbPlcHdr"/>
        </w:types>
        <w:behaviors>
          <w:behavior w:val="content"/>
        </w:behaviors>
        <w:guid w:val="{1F4719E5-3768-4BBD-BDDC-9BFBED7E230A}"/>
      </w:docPartPr>
      <w:docPartBody>
        <w:p w:rsidR="00F72357" w:rsidRDefault="000C5A54" w:rsidP="000C5A54">
          <w:pPr>
            <w:pStyle w:val="63312A069F714688B0C7C76B4F89D7F9"/>
          </w:pPr>
          <w:r>
            <w:rPr>
              <w:rFonts w:cstheme="minorHAnsi"/>
              <w:sz w:val="24"/>
              <w:szCs w:val="24"/>
            </w:rPr>
            <w:t>Resposta</w:t>
          </w:r>
        </w:p>
      </w:docPartBody>
    </w:docPart>
    <w:docPart>
      <w:docPartPr>
        <w:name w:val="3F26946D63C54D31B3FC52A5422FBDA4"/>
        <w:category>
          <w:name w:val="Geral"/>
          <w:gallery w:val="placeholder"/>
        </w:category>
        <w:types>
          <w:type w:val="bbPlcHdr"/>
        </w:types>
        <w:behaviors>
          <w:behavior w:val="content"/>
        </w:behaviors>
        <w:guid w:val="{0A4C5D1C-C1B4-409F-9DBF-1E6DEC3FA6ED}"/>
      </w:docPartPr>
      <w:docPartBody>
        <w:p w:rsidR="00F72357" w:rsidRDefault="000C5A54" w:rsidP="000C5A54">
          <w:pPr>
            <w:pStyle w:val="3F26946D63C54D31B3FC52A5422FBDA4"/>
          </w:pPr>
          <w:r>
            <w:rPr>
              <w:rFonts w:cstheme="minorHAnsi"/>
              <w:sz w:val="24"/>
              <w:szCs w:val="24"/>
            </w:rPr>
            <w:t>Resposta</w:t>
          </w:r>
        </w:p>
      </w:docPartBody>
    </w:docPart>
    <w:docPart>
      <w:docPartPr>
        <w:name w:val="3304F1A0AFBB497A8F209FBEC5E3AA2A"/>
        <w:category>
          <w:name w:val="Geral"/>
          <w:gallery w:val="placeholder"/>
        </w:category>
        <w:types>
          <w:type w:val="bbPlcHdr"/>
        </w:types>
        <w:behaviors>
          <w:behavior w:val="content"/>
        </w:behaviors>
        <w:guid w:val="{BAE03C13-778C-42AB-9B11-F4BE26C89BFE}"/>
      </w:docPartPr>
      <w:docPartBody>
        <w:p w:rsidR="00F72357" w:rsidRDefault="000C5A54" w:rsidP="000C5A54">
          <w:pPr>
            <w:pStyle w:val="3304F1A0AFBB497A8F209FBEC5E3AA2A"/>
          </w:pPr>
          <w:r>
            <w:rPr>
              <w:rFonts w:cstheme="minorHAnsi"/>
              <w:sz w:val="24"/>
              <w:szCs w:val="24"/>
            </w:rPr>
            <w:t>Resposta</w:t>
          </w:r>
        </w:p>
      </w:docPartBody>
    </w:docPart>
    <w:docPart>
      <w:docPartPr>
        <w:name w:val="E76A0A052AC24D06BB132EC145A2EF58"/>
        <w:category>
          <w:name w:val="Geral"/>
          <w:gallery w:val="placeholder"/>
        </w:category>
        <w:types>
          <w:type w:val="bbPlcHdr"/>
        </w:types>
        <w:behaviors>
          <w:behavior w:val="content"/>
        </w:behaviors>
        <w:guid w:val="{AF8A62C4-71BC-407E-9B3E-674AFAECCCC1}"/>
      </w:docPartPr>
      <w:docPartBody>
        <w:p w:rsidR="00F72357" w:rsidRDefault="000C5A54" w:rsidP="000C5A54">
          <w:pPr>
            <w:pStyle w:val="E76A0A052AC24D06BB132EC145A2EF58"/>
          </w:pPr>
          <w:r>
            <w:rPr>
              <w:rFonts w:cstheme="minorHAnsi"/>
              <w:sz w:val="24"/>
              <w:szCs w:val="24"/>
            </w:rPr>
            <w:t>Resposta</w:t>
          </w:r>
        </w:p>
      </w:docPartBody>
    </w:docPart>
    <w:docPart>
      <w:docPartPr>
        <w:name w:val="AC1EF603BBC84A0296CF3A18FF27C611"/>
        <w:category>
          <w:name w:val="Geral"/>
          <w:gallery w:val="placeholder"/>
        </w:category>
        <w:types>
          <w:type w:val="bbPlcHdr"/>
        </w:types>
        <w:behaviors>
          <w:behavior w:val="content"/>
        </w:behaviors>
        <w:guid w:val="{A4060727-675E-437E-A3ED-8262821BDBDE}"/>
      </w:docPartPr>
      <w:docPartBody>
        <w:p w:rsidR="00F72357" w:rsidRDefault="000C5A54" w:rsidP="000C5A54">
          <w:pPr>
            <w:pStyle w:val="AC1EF603BBC84A0296CF3A18FF27C611"/>
          </w:pPr>
          <w:r>
            <w:rPr>
              <w:rFonts w:cstheme="minorHAnsi"/>
              <w:sz w:val="24"/>
              <w:szCs w:val="24"/>
            </w:rPr>
            <w:t>Resposta</w:t>
          </w:r>
        </w:p>
      </w:docPartBody>
    </w:docPart>
    <w:docPart>
      <w:docPartPr>
        <w:name w:val="4A96132DD04D476CAE3CA72BC67592CB"/>
        <w:category>
          <w:name w:val="Geral"/>
          <w:gallery w:val="placeholder"/>
        </w:category>
        <w:types>
          <w:type w:val="bbPlcHdr"/>
        </w:types>
        <w:behaviors>
          <w:behavior w:val="content"/>
        </w:behaviors>
        <w:guid w:val="{1995A2FF-8521-4745-BAC7-C79205A820F3}"/>
      </w:docPartPr>
      <w:docPartBody>
        <w:p w:rsidR="00F72357" w:rsidRDefault="000C5A54" w:rsidP="000C5A54">
          <w:pPr>
            <w:pStyle w:val="4A96132DD04D476CAE3CA72BC67592CB"/>
          </w:pPr>
          <w:r>
            <w:rPr>
              <w:rFonts w:cstheme="minorHAnsi"/>
              <w:sz w:val="24"/>
              <w:szCs w:val="24"/>
            </w:rPr>
            <w:t>Resposta</w:t>
          </w:r>
        </w:p>
      </w:docPartBody>
    </w:docPart>
    <w:docPart>
      <w:docPartPr>
        <w:name w:val="81B179A779174BE683D50A6B3F8D7F7D"/>
        <w:category>
          <w:name w:val="Geral"/>
          <w:gallery w:val="placeholder"/>
        </w:category>
        <w:types>
          <w:type w:val="bbPlcHdr"/>
        </w:types>
        <w:behaviors>
          <w:behavior w:val="content"/>
        </w:behaviors>
        <w:guid w:val="{750382BA-3DEF-4E06-8C20-16731FD21FFC}"/>
      </w:docPartPr>
      <w:docPartBody>
        <w:p w:rsidR="00F72357" w:rsidRDefault="000C5A54" w:rsidP="000C5A54">
          <w:pPr>
            <w:pStyle w:val="81B179A779174BE683D50A6B3F8D7F7D"/>
          </w:pPr>
          <w:r>
            <w:rPr>
              <w:rFonts w:cstheme="minorHAnsi"/>
              <w:sz w:val="24"/>
              <w:szCs w:val="24"/>
            </w:rPr>
            <w:t>Resposta</w:t>
          </w:r>
        </w:p>
      </w:docPartBody>
    </w:docPart>
    <w:docPart>
      <w:docPartPr>
        <w:name w:val="A15CD885512E4988AAAA32EE7EC7E9A5"/>
        <w:category>
          <w:name w:val="Geral"/>
          <w:gallery w:val="placeholder"/>
        </w:category>
        <w:types>
          <w:type w:val="bbPlcHdr"/>
        </w:types>
        <w:behaviors>
          <w:behavior w:val="content"/>
        </w:behaviors>
        <w:guid w:val="{D0A4E268-BDC8-4BB0-B49C-AF49E82CC7BA}"/>
      </w:docPartPr>
      <w:docPartBody>
        <w:p w:rsidR="00F72357" w:rsidRDefault="000C5A54" w:rsidP="000C5A54">
          <w:pPr>
            <w:pStyle w:val="A15CD885512E4988AAAA32EE7EC7E9A5"/>
          </w:pPr>
          <w:r>
            <w:rPr>
              <w:rFonts w:cstheme="minorHAnsi"/>
              <w:sz w:val="24"/>
              <w:szCs w:val="24"/>
            </w:rPr>
            <w:t>Resposta</w:t>
          </w:r>
        </w:p>
      </w:docPartBody>
    </w:docPart>
    <w:docPart>
      <w:docPartPr>
        <w:name w:val="2E6A8438FC274933A440830D2E98D127"/>
        <w:category>
          <w:name w:val="Geral"/>
          <w:gallery w:val="placeholder"/>
        </w:category>
        <w:types>
          <w:type w:val="bbPlcHdr"/>
        </w:types>
        <w:behaviors>
          <w:behavior w:val="content"/>
        </w:behaviors>
        <w:guid w:val="{7C260AF1-B0F0-45CE-A659-39A7768B04DB}"/>
      </w:docPartPr>
      <w:docPartBody>
        <w:p w:rsidR="00F72357" w:rsidRDefault="000C5A54" w:rsidP="000C5A54">
          <w:pPr>
            <w:pStyle w:val="2E6A8438FC274933A440830D2E98D127"/>
          </w:pPr>
          <w:r>
            <w:rPr>
              <w:rFonts w:cstheme="minorHAnsi"/>
              <w:sz w:val="24"/>
              <w:szCs w:val="24"/>
            </w:rPr>
            <w:t>Resposta</w:t>
          </w:r>
        </w:p>
      </w:docPartBody>
    </w:docPart>
    <w:docPart>
      <w:docPartPr>
        <w:name w:val="EECC56EC78F24A7EB871D8EC7D2DFBF5"/>
        <w:category>
          <w:name w:val="Geral"/>
          <w:gallery w:val="placeholder"/>
        </w:category>
        <w:types>
          <w:type w:val="bbPlcHdr"/>
        </w:types>
        <w:behaviors>
          <w:behavior w:val="content"/>
        </w:behaviors>
        <w:guid w:val="{0C35E9BD-6FFA-436D-9B91-1670BEBD0554}"/>
      </w:docPartPr>
      <w:docPartBody>
        <w:p w:rsidR="00F72357" w:rsidRDefault="000C5A54" w:rsidP="000C5A54">
          <w:pPr>
            <w:pStyle w:val="EECC56EC78F24A7EB871D8EC7D2DFBF5"/>
          </w:pPr>
          <w:r>
            <w:rPr>
              <w:rFonts w:cstheme="minorHAnsi"/>
              <w:sz w:val="24"/>
              <w:szCs w:val="24"/>
            </w:rPr>
            <w:t>Resposta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Lohit Hindi">
    <w:altName w:val="Times New Roman"/>
    <w:panose1 w:val="00000000000000000000"/>
    <w:charset w:val="00"/>
    <w:family w:val="roman"/>
    <w:notTrueType/>
    <w:pitch w:val="default"/>
  </w:font>
  <w:font w:name="Times New Roman, Times, serif">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54"/>
    <w:rsid w:val="000C5A54"/>
    <w:rsid w:val="009674E8"/>
    <w:rsid w:val="00CA1E28"/>
    <w:rsid w:val="00F72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C5A54"/>
    <w:rPr>
      <w:color w:val="808080"/>
    </w:rPr>
  </w:style>
  <w:style w:type="paragraph" w:customStyle="1" w:styleId="5FB2BC43D29041B4A76BF0B1C8658CF8">
    <w:name w:val="5FB2BC43D29041B4A76BF0B1C8658CF8"/>
    <w:rsid w:val="000C5A54"/>
    <w:rPr>
      <w:rFonts w:eastAsiaTheme="minorHAnsi"/>
      <w:lang w:eastAsia="en-US"/>
    </w:rPr>
  </w:style>
  <w:style w:type="paragraph" w:customStyle="1" w:styleId="7DAF78E8B79E4FA1BDC9EBBDFDDAC164">
    <w:name w:val="7DAF78E8B79E4FA1BDC9EBBDFDDAC164"/>
    <w:rsid w:val="000C5A54"/>
  </w:style>
  <w:style w:type="paragraph" w:customStyle="1" w:styleId="899C65D9845D49208405A0E2F2F9BBD7">
    <w:name w:val="899C65D9845D49208405A0E2F2F9BBD7"/>
    <w:rsid w:val="000C5A54"/>
  </w:style>
  <w:style w:type="paragraph" w:customStyle="1" w:styleId="18EABD2A8C854499BE8C0CCDCAE2B000">
    <w:name w:val="18EABD2A8C854499BE8C0CCDCAE2B000"/>
    <w:rsid w:val="000C5A54"/>
  </w:style>
  <w:style w:type="paragraph" w:customStyle="1" w:styleId="73A6A127F892413A894E3122CA8BCB93">
    <w:name w:val="73A6A127F892413A894E3122CA8BCB93"/>
    <w:rsid w:val="000C5A54"/>
  </w:style>
  <w:style w:type="paragraph" w:customStyle="1" w:styleId="DCC8F21869F44F9D88651348EF5D2815">
    <w:name w:val="DCC8F21869F44F9D88651348EF5D2815"/>
    <w:rsid w:val="000C5A54"/>
  </w:style>
  <w:style w:type="paragraph" w:customStyle="1" w:styleId="2F28A6E657A847DB95C9AFD736107F71">
    <w:name w:val="2F28A6E657A847DB95C9AFD736107F71"/>
    <w:rsid w:val="000C5A54"/>
  </w:style>
  <w:style w:type="paragraph" w:customStyle="1" w:styleId="581C833B14274866BB2B44866ECFD15D">
    <w:name w:val="581C833B14274866BB2B44866ECFD15D"/>
    <w:rsid w:val="000C5A54"/>
  </w:style>
  <w:style w:type="paragraph" w:customStyle="1" w:styleId="FA59023411D342DE89B1A74FE526B93B">
    <w:name w:val="FA59023411D342DE89B1A74FE526B93B"/>
    <w:rsid w:val="000C5A54"/>
  </w:style>
  <w:style w:type="paragraph" w:customStyle="1" w:styleId="2FF53520BB6D44D7990FA1FFCF0FCDEF">
    <w:name w:val="2FF53520BB6D44D7990FA1FFCF0FCDEF"/>
    <w:rsid w:val="000C5A54"/>
  </w:style>
  <w:style w:type="paragraph" w:customStyle="1" w:styleId="D1E811E8136045029DD329FA9F0C68B4">
    <w:name w:val="D1E811E8136045029DD329FA9F0C68B4"/>
    <w:rsid w:val="000C5A54"/>
  </w:style>
  <w:style w:type="paragraph" w:customStyle="1" w:styleId="E1230E80CEE045BB86EA3D0B149D2EBD">
    <w:name w:val="E1230E80CEE045BB86EA3D0B149D2EBD"/>
    <w:rsid w:val="000C5A54"/>
  </w:style>
  <w:style w:type="paragraph" w:customStyle="1" w:styleId="542E1036AFCE49B39F920969791E33E1">
    <w:name w:val="542E1036AFCE49B39F920969791E33E1"/>
    <w:rsid w:val="000C5A54"/>
  </w:style>
  <w:style w:type="paragraph" w:customStyle="1" w:styleId="FF3C882D590042728A9790C929BB513B">
    <w:name w:val="FF3C882D590042728A9790C929BB513B"/>
    <w:rsid w:val="000C5A54"/>
  </w:style>
  <w:style w:type="paragraph" w:customStyle="1" w:styleId="ECB0FEB662164DD5A20BC518E72688EC">
    <w:name w:val="ECB0FEB662164DD5A20BC518E72688EC"/>
    <w:rsid w:val="000C5A54"/>
  </w:style>
  <w:style w:type="paragraph" w:customStyle="1" w:styleId="61BCAE81A8E84B73A429F97AE9DCDDBC">
    <w:name w:val="61BCAE81A8E84B73A429F97AE9DCDDBC"/>
    <w:rsid w:val="000C5A54"/>
  </w:style>
  <w:style w:type="paragraph" w:customStyle="1" w:styleId="E31DEFDA6DD249658C5AFC4F812686C3">
    <w:name w:val="E31DEFDA6DD249658C5AFC4F812686C3"/>
    <w:rsid w:val="000C5A54"/>
  </w:style>
  <w:style w:type="paragraph" w:customStyle="1" w:styleId="1054B872FB1C4375A179EBAD523C07C9">
    <w:name w:val="1054B872FB1C4375A179EBAD523C07C9"/>
    <w:rsid w:val="000C5A54"/>
  </w:style>
  <w:style w:type="paragraph" w:customStyle="1" w:styleId="2D8339C90A48450CAD6156F7280FD56F">
    <w:name w:val="2D8339C90A48450CAD6156F7280FD56F"/>
    <w:rsid w:val="000C5A54"/>
  </w:style>
  <w:style w:type="paragraph" w:customStyle="1" w:styleId="9AB0C102C66D40EF8698287E8661206B">
    <w:name w:val="9AB0C102C66D40EF8698287E8661206B"/>
    <w:rsid w:val="000C5A54"/>
  </w:style>
  <w:style w:type="paragraph" w:customStyle="1" w:styleId="2169DF5AAC5B47DE8F3C00D86B85C1E0">
    <w:name w:val="2169DF5AAC5B47DE8F3C00D86B85C1E0"/>
    <w:rsid w:val="000C5A54"/>
  </w:style>
  <w:style w:type="paragraph" w:customStyle="1" w:styleId="9B0F51001C994F52A494524FC028881E">
    <w:name w:val="9B0F51001C994F52A494524FC028881E"/>
    <w:rsid w:val="000C5A54"/>
  </w:style>
  <w:style w:type="paragraph" w:customStyle="1" w:styleId="93093F98BDEE4B64BCF494CF274DDCFD">
    <w:name w:val="93093F98BDEE4B64BCF494CF274DDCFD"/>
    <w:rsid w:val="000C5A54"/>
  </w:style>
  <w:style w:type="paragraph" w:customStyle="1" w:styleId="D26A5C0C91E848EEBD9CAB1749E301F6">
    <w:name w:val="D26A5C0C91E848EEBD9CAB1749E301F6"/>
    <w:rsid w:val="000C5A54"/>
  </w:style>
  <w:style w:type="paragraph" w:customStyle="1" w:styleId="76D0C61563274C3FB67A95EBDEEB46D4">
    <w:name w:val="76D0C61563274C3FB67A95EBDEEB46D4"/>
    <w:rsid w:val="000C5A54"/>
  </w:style>
  <w:style w:type="paragraph" w:customStyle="1" w:styleId="B765AF6957A64B82ABA435E2F16F09FF">
    <w:name w:val="B765AF6957A64B82ABA435E2F16F09FF"/>
    <w:rsid w:val="000C5A54"/>
  </w:style>
  <w:style w:type="paragraph" w:customStyle="1" w:styleId="D79DFC3935464BEFB4F2339D51840212">
    <w:name w:val="D79DFC3935464BEFB4F2339D51840212"/>
    <w:rsid w:val="000C5A54"/>
  </w:style>
  <w:style w:type="paragraph" w:customStyle="1" w:styleId="0B3B22A3FF2848C3904784D05DD9ED42">
    <w:name w:val="0B3B22A3FF2848C3904784D05DD9ED42"/>
    <w:rsid w:val="000C5A54"/>
  </w:style>
  <w:style w:type="paragraph" w:customStyle="1" w:styleId="B82B34CA90FD46959254AB174FD94128">
    <w:name w:val="B82B34CA90FD46959254AB174FD94128"/>
    <w:rsid w:val="000C5A54"/>
  </w:style>
  <w:style w:type="paragraph" w:customStyle="1" w:styleId="C071B45B25624DEAAF73C98E4DAA6CED">
    <w:name w:val="C071B45B25624DEAAF73C98E4DAA6CED"/>
    <w:rsid w:val="000C5A54"/>
  </w:style>
  <w:style w:type="paragraph" w:customStyle="1" w:styleId="8594488A340948379C7700747E532D4F">
    <w:name w:val="8594488A340948379C7700747E532D4F"/>
    <w:rsid w:val="000C5A54"/>
  </w:style>
  <w:style w:type="paragraph" w:customStyle="1" w:styleId="867F1F9DAF57473CB56DC61048DA86F6">
    <w:name w:val="867F1F9DAF57473CB56DC61048DA86F6"/>
    <w:rsid w:val="000C5A54"/>
  </w:style>
  <w:style w:type="paragraph" w:customStyle="1" w:styleId="2E07192E1D9541DDB40C43764E2C58CF">
    <w:name w:val="2E07192E1D9541DDB40C43764E2C58CF"/>
    <w:rsid w:val="000C5A54"/>
  </w:style>
  <w:style w:type="paragraph" w:customStyle="1" w:styleId="FE46A92AD46F4C06B9C9BB725821E38D">
    <w:name w:val="FE46A92AD46F4C06B9C9BB725821E38D"/>
    <w:rsid w:val="000C5A54"/>
  </w:style>
  <w:style w:type="paragraph" w:customStyle="1" w:styleId="8C1A37A5DD154B878000783D333D6F70">
    <w:name w:val="8C1A37A5DD154B878000783D333D6F70"/>
    <w:rsid w:val="000C5A54"/>
  </w:style>
  <w:style w:type="paragraph" w:customStyle="1" w:styleId="893E4DE5939D4A2B84B54A25201A762D">
    <w:name w:val="893E4DE5939D4A2B84B54A25201A762D"/>
    <w:rsid w:val="000C5A54"/>
  </w:style>
  <w:style w:type="paragraph" w:customStyle="1" w:styleId="963B85E7559B48D3A6313188E8A3FCEA">
    <w:name w:val="963B85E7559B48D3A6313188E8A3FCEA"/>
    <w:rsid w:val="000C5A54"/>
  </w:style>
  <w:style w:type="paragraph" w:customStyle="1" w:styleId="1F2735BC7D6E426BAB6EFE3C32EE4799">
    <w:name w:val="1F2735BC7D6E426BAB6EFE3C32EE4799"/>
    <w:rsid w:val="000C5A54"/>
  </w:style>
  <w:style w:type="paragraph" w:customStyle="1" w:styleId="D8764A204B6C452EBC13881951F03002">
    <w:name w:val="D8764A204B6C452EBC13881951F03002"/>
    <w:rsid w:val="000C5A54"/>
  </w:style>
  <w:style w:type="paragraph" w:customStyle="1" w:styleId="4D5C6378D1CA4DDB921782C477B33F83">
    <w:name w:val="4D5C6378D1CA4DDB921782C477B33F83"/>
    <w:rsid w:val="000C5A54"/>
  </w:style>
  <w:style w:type="paragraph" w:customStyle="1" w:styleId="53464BA8DF3E4AB5BAAB84870AF5A0A8">
    <w:name w:val="53464BA8DF3E4AB5BAAB84870AF5A0A8"/>
    <w:rsid w:val="000C5A54"/>
  </w:style>
  <w:style w:type="paragraph" w:customStyle="1" w:styleId="894711A3159A417AB474F5B5B9FCD70D">
    <w:name w:val="894711A3159A417AB474F5B5B9FCD70D"/>
    <w:rsid w:val="000C5A54"/>
  </w:style>
  <w:style w:type="paragraph" w:customStyle="1" w:styleId="85B4AE6D872941CCAB4CBCEB34379152">
    <w:name w:val="85B4AE6D872941CCAB4CBCEB34379152"/>
    <w:rsid w:val="000C5A54"/>
  </w:style>
  <w:style w:type="paragraph" w:customStyle="1" w:styleId="654F5B9C4CD740CEAB402484E347AEEB">
    <w:name w:val="654F5B9C4CD740CEAB402484E347AEEB"/>
    <w:rsid w:val="000C5A54"/>
  </w:style>
  <w:style w:type="paragraph" w:customStyle="1" w:styleId="B6BA809B3EC04601A9C2583AD0F4C62A">
    <w:name w:val="B6BA809B3EC04601A9C2583AD0F4C62A"/>
    <w:rsid w:val="000C5A54"/>
  </w:style>
  <w:style w:type="paragraph" w:customStyle="1" w:styleId="D5483685F68148B6BB5C280F81575C4B">
    <w:name w:val="D5483685F68148B6BB5C280F81575C4B"/>
    <w:rsid w:val="000C5A54"/>
  </w:style>
  <w:style w:type="paragraph" w:customStyle="1" w:styleId="125F52E5213E44F484AF4477E5354F4C">
    <w:name w:val="125F52E5213E44F484AF4477E5354F4C"/>
    <w:rsid w:val="000C5A54"/>
  </w:style>
  <w:style w:type="paragraph" w:customStyle="1" w:styleId="30C5A157EA7D408CB77971481CDBF34B">
    <w:name w:val="30C5A157EA7D408CB77971481CDBF34B"/>
    <w:rsid w:val="000C5A54"/>
  </w:style>
  <w:style w:type="paragraph" w:customStyle="1" w:styleId="618D0947EB7D4C4587CB23823B2B684F">
    <w:name w:val="618D0947EB7D4C4587CB23823B2B684F"/>
    <w:rsid w:val="000C5A54"/>
  </w:style>
  <w:style w:type="paragraph" w:customStyle="1" w:styleId="5D4A36AF41A342BDBF54567E8E08E0E6">
    <w:name w:val="5D4A36AF41A342BDBF54567E8E08E0E6"/>
    <w:rsid w:val="000C5A54"/>
  </w:style>
  <w:style w:type="paragraph" w:customStyle="1" w:styleId="8A214E15B5444DEFAF4DB28BD44696FE">
    <w:name w:val="8A214E15B5444DEFAF4DB28BD44696FE"/>
    <w:rsid w:val="000C5A54"/>
  </w:style>
  <w:style w:type="paragraph" w:customStyle="1" w:styleId="57C6C6813D4942D1A893988B33B2C809">
    <w:name w:val="57C6C6813D4942D1A893988B33B2C809"/>
    <w:rsid w:val="000C5A54"/>
  </w:style>
  <w:style w:type="paragraph" w:customStyle="1" w:styleId="8F9006CD942E455EB81CF500BB63FF9D">
    <w:name w:val="8F9006CD942E455EB81CF500BB63FF9D"/>
    <w:rsid w:val="000C5A54"/>
  </w:style>
  <w:style w:type="paragraph" w:customStyle="1" w:styleId="9051E3D69BBA4D1EAAE2329AC06D52CF">
    <w:name w:val="9051E3D69BBA4D1EAAE2329AC06D52CF"/>
    <w:rsid w:val="000C5A54"/>
  </w:style>
  <w:style w:type="paragraph" w:customStyle="1" w:styleId="34BE9C96B15C4BB4A6C9BA83A7CC3630">
    <w:name w:val="34BE9C96B15C4BB4A6C9BA83A7CC3630"/>
    <w:rsid w:val="000C5A54"/>
  </w:style>
  <w:style w:type="paragraph" w:customStyle="1" w:styleId="D7DF82849E384A6D8BB160D67EBB4911">
    <w:name w:val="D7DF82849E384A6D8BB160D67EBB4911"/>
    <w:rsid w:val="000C5A54"/>
  </w:style>
  <w:style w:type="paragraph" w:customStyle="1" w:styleId="FB5565A6419C479EAD3B3E8B4188CE4A">
    <w:name w:val="FB5565A6419C479EAD3B3E8B4188CE4A"/>
    <w:rsid w:val="000C5A54"/>
  </w:style>
  <w:style w:type="paragraph" w:customStyle="1" w:styleId="99144E25683145D2B85D22A27F9E50E6">
    <w:name w:val="99144E25683145D2B85D22A27F9E50E6"/>
    <w:rsid w:val="000C5A54"/>
  </w:style>
  <w:style w:type="paragraph" w:customStyle="1" w:styleId="0551E1971EFE4B5ABCFEC9BC3A9D1512">
    <w:name w:val="0551E1971EFE4B5ABCFEC9BC3A9D1512"/>
    <w:rsid w:val="000C5A54"/>
  </w:style>
  <w:style w:type="paragraph" w:customStyle="1" w:styleId="314268C068CF41CBAE219EEF8231E627">
    <w:name w:val="314268C068CF41CBAE219EEF8231E627"/>
    <w:rsid w:val="000C5A54"/>
  </w:style>
  <w:style w:type="paragraph" w:customStyle="1" w:styleId="1F95A2CCF73D45D899A0F14450CA4BD3">
    <w:name w:val="1F95A2CCF73D45D899A0F14450CA4BD3"/>
    <w:rsid w:val="000C5A54"/>
  </w:style>
  <w:style w:type="paragraph" w:customStyle="1" w:styleId="31A88BAC390D4116AED84CBD9D902572">
    <w:name w:val="31A88BAC390D4116AED84CBD9D902572"/>
    <w:rsid w:val="000C5A54"/>
  </w:style>
  <w:style w:type="paragraph" w:customStyle="1" w:styleId="7519E8EB0F594ED99461F1925D154D94">
    <w:name w:val="7519E8EB0F594ED99461F1925D154D94"/>
    <w:rsid w:val="000C5A54"/>
  </w:style>
  <w:style w:type="paragraph" w:customStyle="1" w:styleId="81F76923592F491CB5CDA7DB3F8F0283">
    <w:name w:val="81F76923592F491CB5CDA7DB3F8F0283"/>
    <w:rsid w:val="000C5A54"/>
  </w:style>
  <w:style w:type="paragraph" w:customStyle="1" w:styleId="1F8BB8C2BBFC40ADA85B4B820371EEA9">
    <w:name w:val="1F8BB8C2BBFC40ADA85B4B820371EEA9"/>
    <w:rsid w:val="000C5A54"/>
  </w:style>
  <w:style w:type="paragraph" w:customStyle="1" w:styleId="63312A069F714688B0C7C76B4F89D7F9">
    <w:name w:val="63312A069F714688B0C7C76B4F89D7F9"/>
    <w:rsid w:val="000C5A54"/>
  </w:style>
  <w:style w:type="paragraph" w:customStyle="1" w:styleId="3F26946D63C54D31B3FC52A5422FBDA4">
    <w:name w:val="3F26946D63C54D31B3FC52A5422FBDA4"/>
    <w:rsid w:val="000C5A54"/>
  </w:style>
  <w:style w:type="paragraph" w:customStyle="1" w:styleId="3304F1A0AFBB497A8F209FBEC5E3AA2A">
    <w:name w:val="3304F1A0AFBB497A8F209FBEC5E3AA2A"/>
    <w:rsid w:val="000C5A54"/>
  </w:style>
  <w:style w:type="paragraph" w:customStyle="1" w:styleId="E76A0A052AC24D06BB132EC145A2EF58">
    <w:name w:val="E76A0A052AC24D06BB132EC145A2EF58"/>
    <w:rsid w:val="000C5A54"/>
  </w:style>
  <w:style w:type="paragraph" w:customStyle="1" w:styleId="AC1EF603BBC84A0296CF3A18FF27C611">
    <w:name w:val="AC1EF603BBC84A0296CF3A18FF27C611"/>
    <w:rsid w:val="000C5A54"/>
  </w:style>
  <w:style w:type="paragraph" w:customStyle="1" w:styleId="4A96132DD04D476CAE3CA72BC67592CB">
    <w:name w:val="4A96132DD04D476CAE3CA72BC67592CB"/>
    <w:rsid w:val="000C5A54"/>
  </w:style>
  <w:style w:type="paragraph" w:customStyle="1" w:styleId="81B179A779174BE683D50A6B3F8D7F7D">
    <w:name w:val="81B179A779174BE683D50A6B3F8D7F7D"/>
    <w:rsid w:val="000C5A54"/>
  </w:style>
  <w:style w:type="paragraph" w:customStyle="1" w:styleId="A15CD885512E4988AAAA32EE7EC7E9A5">
    <w:name w:val="A15CD885512E4988AAAA32EE7EC7E9A5"/>
    <w:rsid w:val="000C5A54"/>
  </w:style>
  <w:style w:type="paragraph" w:customStyle="1" w:styleId="2E6A8438FC274933A440830D2E98D127">
    <w:name w:val="2E6A8438FC274933A440830D2E98D127"/>
    <w:rsid w:val="000C5A54"/>
  </w:style>
  <w:style w:type="paragraph" w:customStyle="1" w:styleId="EECC56EC78F24A7EB871D8EC7D2DFBF5">
    <w:name w:val="EECC56EC78F24A7EB871D8EC7D2DFBF5"/>
    <w:rsid w:val="000C5A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C077-44E2-4F55-94F6-5F0E7E0CAC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8E58B-B66B-4E22-8BE4-0A7BC8E6B1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846AF-4CB5-4900-856D-E862DB39D77F}">
  <ds:schemaRefs>
    <ds:schemaRef ds:uri="http://schemas.microsoft.com/sharepoint/v3/contenttype/forms"/>
  </ds:schemaRefs>
</ds:datastoreItem>
</file>

<file path=customXml/itemProps4.xml><?xml version="1.0" encoding="utf-8"?>
<ds:datastoreItem xmlns:ds="http://schemas.openxmlformats.org/officeDocument/2006/customXml" ds:itemID="{D286A018-9B3D-4B8E-98CE-CFC194AC4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2249</Words>
  <Characters>12148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Leandro Sarai</dc:creator>
  <cp:keywords/>
  <dc:description/>
  <cp:lastModifiedBy>Clauderson Piazzetta</cp:lastModifiedBy>
  <cp:revision>2</cp:revision>
  <cp:lastPrinted>2020-12-18T01:17:00Z</cp:lastPrinted>
  <dcterms:created xsi:type="dcterms:W3CDTF">2023-02-28T17:50:00Z</dcterms:created>
  <dcterms:modified xsi:type="dcterms:W3CDTF">2023-02-28T17:50:00Z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AuthorIds_UIVersion_512">
    <vt:lpwstr>44</vt:lpwstr>
  </property>
  <property fmtid="{D5CDD505-2E9C-101B-9397-08002B2CF9AE}" pid="4" name="AuthorIds_UIVersion_1024">
    <vt:lpwstr>48</vt:lpwstr>
  </property>
</Properties>
</file>