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2" w:rsidRDefault="00C17532" w:rsidP="00C0706D">
      <w:pPr>
        <w:spacing w:after="0" w:line="240" w:lineRule="auto"/>
        <w:ind w:right="0" w:firstLine="0"/>
        <w:jc w:val="left"/>
      </w:pPr>
    </w:p>
    <w:p w:rsidR="00F365B9" w:rsidRDefault="00F365B9" w:rsidP="00C0706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Instrução Normativa PROEX/IFRS Nº 03, de 11 de maio de 2022</w:t>
      </w:r>
      <w:r>
        <w:rPr>
          <w:b/>
        </w:rPr>
        <w:t>.</w:t>
      </w:r>
    </w:p>
    <w:p w:rsidR="00F365B9" w:rsidRDefault="00F365B9" w:rsidP="00C0706D">
      <w:pPr>
        <w:spacing w:after="0" w:line="240" w:lineRule="auto"/>
        <w:ind w:right="0" w:firstLine="0"/>
        <w:jc w:val="center"/>
        <w:rPr>
          <w:b/>
        </w:rPr>
      </w:pPr>
    </w:p>
    <w:p w:rsidR="00C17532" w:rsidRDefault="00C0706D" w:rsidP="00C0706D">
      <w:pPr>
        <w:spacing w:after="0" w:line="240" w:lineRule="auto"/>
        <w:ind w:right="0" w:firstLine="0"/>
        <w:jc w:val="center"/>
        <w:rPr>
          <w:b/>
          <w:color w:val="00000A"/>
        </w:rPr>
      </w:pPr>
      <w:bookmarkStart w:id="0" w:name="_GoBack"/>
      <w:bookmarkEnd w:id="0"/>
      <w:r>
        <w:rPr>
          <w:b/>
          <w:color w:val="00000A"/>
        </w:rPr>
        <w:t>ANEXO II</w:t>
      </w:r>
    </w:p>
    <w:p w:rsidR="00C17532" w:rsidRDefault="00C17532" w:rsidP="00C0706D">
      <w:pPr>
        <w:spacing w:after="0" w:line="240" w:lineRule="auto"/>
        <w:ind w:left="1440" w:right="7" w:firstLine="0"/>
        <w:rPr>
          <w:color w:val="00000A"/>
        </w:rPr>
      </w:pPr>
    </w:p>
    <w:p w:rsidR="00C17532" w:rsidRDefault="00C0706D" w:rsidP="00C0706D">
      <w:pPr>
        <w:spacing w:after="0" w:line="240" w:lineRule="auto"/>
        <w:ind w:right="7" w:firstLine="0"/>
        <w:jc w:val="center"/>
        <w:rPr>
          <w:b/>
          <w:color w:val="00000A"/>
        </w:rPr>
      </w:pPr>
      <w:r>
        <w:rPr>
          <w:b/>
          <w:color w:val="00000A"/>
        </w:rPr>
        <w:t>PROCESSO DE SELEÇÃO SIMPLIFICADO</w:t>
      </w:r>
    </w:p>
    <w:p w:rsidR="00C17532" w:rsidRDefault="00C17532" w:rsidP="00C0706D">
      <w:pPr>
        <w:spacing w:after="0" w:line="240" w:lineRule="auto"/>
        <w:ind w:right="7" w:firstLine="0"/>
      </w:pPr>
    </w:p>
    <w:p w:rsidR="00C17532" w:rsidRDefault="00C0706D" w:rsidP="00C0706D">
      <w:pPr>
        <w:spacing w:after="0" w:line="240" w:lineRule="auto"/>
        <w:ind w:right="7" w:firstLine="0"/>
      </w:pPr>
      <w:r>
        <w:t>Coordenador</w:t>
      </w:r>
      <w:r w:rsidR="008E4CE5">
        <w:t>(a)</w:t>
      </w:r>
      <w:r>
        <w:t>:</w:t>
      </w:r>
    </w:p>
    <w:p w:rsidR="00C17532" w:rsidRDefault="00C0706D" w:rsidP="00C0706D">
      <w:pPr>
        <w:spacing w:after="0" w:line="240" w:lineRule="auto"/>
        <w:ind w:left="10" w:right="0" w:firstLine="0"/>
      </w:pPr>
      <w:r>
        <w:t xml:space="preserve">Dados de Identificação: </w:t>
      </w:r>
    </w:p>
    <w:p w:rsidR="00C17532" w:rsidRDefault="00C17532" w:rsidP="00C0706D">
      <w:pPr>
        <w:spacing w:after="0" w:line="240" w:lineRule="auto"/>
        <w:ind w:right="0" w:firstLine="0"/>
        <w:rPr>
          <w:b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45"/>
      </w:tblGrid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Denominação do curso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Categoria: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Formação inicial (    )         Formação continuada (    )</w:t>
            </w: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 xml:space="preserve">Forma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Presencial (    )         Semipresencial  (     )         A distância (     )</w:t>
            </w: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Local de oferta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Turno(s) de oferta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Número de vagas disponíveis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Número de alunos por turma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widowControl w:val="0"/>
              <w:spacing w:after="0" w:line="240" w:lineRule="auto"/>
              <w:ind w:right="0" w:firstLine="0"/>
              <w:jc w:val="left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</w:pPr>
            <w:r>
              <w:t>Carga horária total efetiva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  <w:tr w:rsidR="00C17532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0706D" w:rsidP="00C0706D">
            <w:pPr>
              <w:widowControl w:val="0"/>
              <w:spacing w:after="0" w:line="240" w:lineRule="auto"/>
              <w:ind w:right="0" w:firstLine="0"/>
              <w:jc w:val="left"/>
              <w:rPr>
                <w:color w:val="FF0000"/>
              </w:rPr>
            </w:pPr>
            <w:r>
              <w:t>Perfil do público-alvo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32" w:rsidRDefault="00C17532" w:rsidP="00C0706D">
            <w:pPr>
              <w:spacing w:after="0" w:line="240" w:lineRule="auto"/>
              <w:ind w:right="19" w:firstLine="0"/>
            </w:pPr>
          </w:p>
        </w:tc>
      </w:tr>
    </w:tbl>
    <w:p w:rsidR="00C17532" w:rsidRDefault="00C17532" w:rsidP="00C0706D">
      <w:pPr>
        <w:spacing w:after="0" w:line="240" w:lineRule="auto"/>
        <w:ind w:right="1476" w:firstLine="0"/>
        <w:jc w:val="left"/>
      </w:pPr>
    </w:p>
    <w:p w:rsidR="00C17532" w:rsidRDefault="00C0706D" w:rsidP="00C0706D">
      <w:pPr>
        <w:spacing w:after="0" w:line="240" w:lineRule="auto"/>
        <w:ind w:right="19" w:firstLine="0"/>
        <w:rPr>
          <w:i/>
        </w:rPr>
      </w:pPr>
      <w:r>
        <w:t xml:space="preserve">Forma de seleção: </w:t>
      </w:r>
      <w:r>
        <w:rPr>
          <w:i/>
        </w:rPr>
        <w:t>detalhar onde será publicado ou ficará disponível, onde ocorrerão as provas ou entrevistas, quem será o responsável, se sorteio público, q</w:t>
      </w:r>
      <w:r w:rsidR="008E4CE5">
        <w:rPr>
          <w:i/>
        </w:rPr>
        <w:t>uais as regras, período de inscrição, entre outros.</w:t>
      </w:r>
    </w:p>
    <w:p w:rsidR="00C17532" w:rsidRDefault="008E4CE5" w:rsidP="00C0706D">
      <w:pPr>
        <w:numPr>
          <w:ilvl w:val="0"/>
          <w:numId w:val="13"/>
        </w:numPr>
        <w:spacing w:after="0" w:line="240" w:lineRule="auto"/>
        <w:ind w:right="1476"/>
        <w:jc w:val="left"/>
      </w:pPr>
      <w:r>
        <w:t>F</w:t>
      </w:r>
      <w:r w:rsidR="00C0706D">
        <w:t>ormulário on line (Google)</w:t>
      </w:r>
    </w:p>
    <w:p w:rsidR="00C17532" w:rsidRDefault="008E4CE5" w:rsidP="00C0706D">
      <w:pPr>
        <w:numPr>
          <w:ilvl w:val="0"/>
          <w:numId w:val="13"/>
        </w:numPr>
        <w:spacing w:after="0" w:line="240" w:lineRule="auto"/>
        <w:ind w:right="1476"/>
        <w:jc w:val="left"/>
      </w:pPr>
      <w:r>
        <w:t>F</w:t>
      </w:r>
      <w:r w:rsidR="00C0706D">
        <w:t xml:space="preserve">ormulário </w:t>
      </w:r>
      <w:r>
        <w:t>para preenchimento</w:t>
      </w:r>
      <w:r w:rsidR="00C0706D">
        <w:t xml:space="preserve"> presencial</w:t>
      </w:r>
    </w:p>
    <w:p w:rsidR="00C17532" w:rsidRDefault="008E4CE5" w:rsidP="00C0706D">
      <w:pPr>
        <w:numPr>
          <w:ilvl w:val="0"/>
          <w:numId w:val="13"/>
        </w:numPr>
        <w:spacing w:after="0" w:line="240" w:lineRule="auto"/>
        <w:ind w:right="1476"/>
        <w:jc w:val="left"/>
      </w:pPr>
      <w:r>
        <w:t>E</w:t>
      </w:r>
      <w:r w:rsidR="00C0706D">
        <w:t>ntrevista</w:t>
      </w:r>
    </w:p>
    <w:p w:rsidR="00C17532" w:rsidRDefault="008E4CE5" w:rsidP="00C0706D">
      <w:pPr>
        <w:numPr>
          <w:ilvl w:val="0"/>
          <w:numId w:val="13"/>
        </w:numPr>
        <w:spacing w:after="0" w:line="240" w:lineRule="auto"/>
        <w:ind w:right="1476"/>
        <w:jc w:val="left"/>
      </w:pPr>
      <w:r>
        <w:t>P</w:t>
      </w:r>
      <w:r w:rsidR="00C0706D">
        <w:t>rova</w:t>
      </w:r>
    </w:p>
    <w:p w:rsidR="00C17532" w:rsidRDefault="00C17532" w:rsidP="00C0706D">
      <w:pPr>
        <w:spacing w:after="0" w:line="240" w:lineRule="auto"/>
        <w:ind w:left="1440" w:right="7" w:firstLine="0"/>
      </w:pPr>
    </w:p>
    <w:p w:rsidR="00C17532" w:rsidRDefault="00C0706D" w:rsidP="00C0706D">
      <w:pPr>
        <w:spacing w:after="0" w:line="240" w:lineRule="auto"/>
        <w:ind w:right="7" w:firstLine="0"/>
      </w:pPr>
      <w:r>
        <w:t xml:space="preserve">OBS: atentar para a solicitação de informações e dados pessoais que não são necessários para o fim ou que podem ser consideradas sensíveis - </w:t>
      </w:r>
      <w:hyperlink r:id="rId7">
        <w:r>
          <w:rPr>
            <w:color w:val="1155CC"/>
            <w:u w:val="single"/>
          </w:rPr>
          <w:t>Lei Geral de Proteção de Dado</w:t>
        </w:r>
      </w:hyperlink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  <w:color w:val="00000A"/>
        </w:rPr>
      </w:pP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  <w:color w:val="00000A"/>
        </w:rPr>
      </w:pPr>
    </w:p>
    <w:p w:rsidR="00C17532" w:rsidRDefault="00C17532" w:rsidP="00C0706D">
      <w:pPr>
        <w:spacing w:after="0" w:line="240" w:lineRule="auto"/>
        <w:ind w:right="7" w:firstLine="0"/>
        <w:jc w:val="center"/>
        <w:rPr>
          <w:b/>
          <w:color w:val="00000A"/>
        </w:rPr>
      </w:pPr>
    </w:p>
    <w:sectPr w:rsidR="00C1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E6" w:rsidRDefault="00035EE6">
      <w:pPr>
        <w:spacing w:after="0" w:line="240" w:lineRule="auto"/>
      </w:pPr>
      <w:r>
        <w:separator/>
      </w:r>
    </w:p>
  </w:endnote>
  <w:endnote w:type="continuationSeparator" w:id="0">
    <w:p w:rsidR="00035EE6" w:rsidRDefault="000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E6" w:rsidRDefault="00035EE6">
      <w:pPr>
        <w:spacing w:after="0" w:line="240" w:lineRule="auto"/>
      </w:pPr>
      <w:r>
        <w:separator/>
      </w:r>
    </w:p>
  </w:footnote>
  <w:footnote w:type="continuationSeparator" w:id="0">
    <w:p w:rsidR="00035EE6" w:rsidRDefault="000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B313B6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7B8C150" wp14:editId="25DCCA51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4667885" cy="16192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 w:rsidP="00C0706D">
    <w:pPr>
      <w:spacing w:after="0" w:line="240" w:lineRule="auto"/>
      <w:ind w:right="1261"/>
      <w:rPr>
        <w:rFonts w:asciiTheme="majorHAnsi" w:hAnsiTheme="majorHAnsi" w:cstheme="majorHAnsi"/>
      </w:rPr>
    </w:pPr>
  </w:p>
  <w:p w:rsidR="00B313B6" w:rsidRDefault="00B313B6" w:rsidP="00C0706D">
    <w:pPr>
      <w:spacing w:after="0" w:line="240" w:lineRule="auto"/>
      <w:ind w:right="1261"/>
      <w:rPr>
        <w:rFonts w:asciiTheme="majorHAnsi" w:hAnsiTheme="majorHAnsi" w:cstheme="majorHAnsi"/>
      </w:rPr>
    </w:pPr>
  </w:p>
  <w:p w:rsidR="00B313B6" w:rsidRDefault="00B313B6" w:rsidP="00C0706D">
    <w:pPr>
      <w:spacing w:after="0" w:line="240" w:lineRule="auto"/>
      <w:ind w:right="1261"/>
      <w:rPr>
        <w:rFonts w:asciiTheme="majorHAnsi" w:hAnsiTheme="majorHAnsi" w:cstheme="majorHAnsi"/>
      </w:rPr>
    </w:pPr>
  </w:p>
  <w:p w:rsidR="00C0706D" w:rsidRDefault="00C0706D">
    <w:pPr>
      <w:spacing w:after="0" w:line="259" w:lineRule="auto"/>
      <w:ind w:left="10" w:right="3" w:hanging="1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089" cy="91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035EE6"/>
    <w:rsid w:val="000F6A0B"/>
    <w:rsid w:val="00142C7C"/>
    <w:rsid w:val="0078411A"/>
    <w:rsid w:val="008A299B"/>
    <w:rsid w:val="008E4CE5"/>
    <w:rsid w:val="00923E48"/>
    <w:rsid w:val="00AB02CF"/>
    <w:rsid w:val="00B313B6"/>
    <w:rsid w:val="00C0706D"/>
    <w:rsid w:val="00C17532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7AB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2022-05-10T14:29:00Z</dcterms:created>
  <dcterms:modified xsi:type="dcterms:W3CDTF">2022-05-11T12:31:00Z</dcterms:modified>
</cp:coreProperties>
</file>