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2BF0" w:rsidRPr="004C2BF0" w:rsidRDefault="004C2BF0" w:rsidP="004C2B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C2BF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ANEXO III </w:t>
      </w:r>
    </w:p>
    <w:p w:rsidR="004C2BF0" w:rsidRPr="004C2BF0" w:rsidRDefault="004C2BF0" w:rsidP="004C2B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2BF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FORMULÁRIO DE AVALIAÇÃO DA PROPOSTA</w:t>
      </w:r>
    </w:p>
    <w:bookmarkEnd w:id="0"/>
    <w:p w:rsidR="004C2BF0" w:rsidRPr="004C2BF0" w:rsidRDefault="004C2BF0" w:rsidP="004C2B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9"/>
        <w:gridCol w:w="701"/>
        <w:gridCol w:w="962"/>
        <w:gridCol w:w="947"/>
      </w:tblGrid>
      <w:tr w:rsidR="004C2BF0" w:rsidRPr="004C2BF0" w:rsidTr="004C2BF0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Título do Projeto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C2BF0" w:rsidRPr="004C2BF0" w:rsidTr="004C2BF0">
        <w:trPr>
          <w:trHeight w:val="40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AVALIAÇÃO DO PROJETO</w:t>
            </w:r>
          </w:p>
        </w:tc>
      </w:tr>
      <w:tr w:rsidR="004C2BF0" w:rsidRPr="004C2BF0" w:rsidTr="004C2BF0">
        <w:trPr>
          <w:trHeight w:val="7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NOTA  </w:t>
            </w:r>
          </w:p>
          <w:p w:rsidR="004C2BF0" w:rsidRPr="004C2BF0" w:rsidRDefault="004C2BF0" w:rsidP="004C2BF0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(0 a 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NOTA FINAL</w:t>
            </w:r>
          </w:p>
        </w:tc>
      </w:tr>
      <w:tr w:rsidR="004C2BF0" w:rsidRPr="004C2BF0" w:rsidTr="004C2BF0">
        <w:trPr>
          <w:trHeight w:val="9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Introdução / Justificativa: </w:t>
            </w: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explicita as justificativas da implantação e estruturação do Centro de Referência em Pesquisa e Inovação (CRPI) por meio do projeto proposto. Como a proposta pretende abordar os temas inovação e desenvolvimento tecnológico, conectando as ações propostas para o CRPI com a comunidade interna, considerando ações de interação com outros projetos, habitats de inovação e cursos da unidade, e principalmente, como pretende abordar a interação com os arranjos produtivos locais no intuito do desenvolvimento de Acordos de Parceria para Projetos de Pesquisa, Desenvolvimento e Inovação.</w:t>
            </w:r>
          </w:p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C2BF0" w:rsidRPr="004C2BF0" w:rsidTr="004C2BF0">
        <w:trPr>
          <w:trHeight w:val="7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Objetivos: </w:t>
            </w: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descreve os objetivos e metas a serem alcançadas com o funcionamento do CRPI proposto? Quais serão os principais resultados e entregas previstas no projeto?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BF0" w:rsidRPr="004C2BF0" w:rsidTr="004C2BF0">
        <w:trPr>
          <w:trHeight w:val="7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Metodologia: </w:t>
            </w: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Descreve claramente a metodologia, métodos e técnicas a serem adotadas para a implantação e/ou estruturação e funcionamento do CRPI proposto?</w:t>
            </w:r>
          </w:p>
          <w:p w:rsidR="004C2BF0" w:rsidRPr="004C2BF0" w:rsidRDefault="004C2BF0" w:rsidP="004C2BF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Conecta as ações propostas para o CRPI com a comunidade interna, considerando ações de interação com outros projetos, habitats e cursos da unidade, assim como pretende abordar a interação com organizações externas? Como vai atingir o público envolvido?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C2BF0" w:rsidRPr="004C2BF0" w:rsidTr="004C2BF0">
        <w:trPr>
          <w:trHeight w:val="9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Cronograma do Projeto: </w:t>
            </w: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apresenta uma organização das atividades com relação ao tempo de maneira clara, permitindo uma visão do ordenamento das atividades durante todo o prazo de vigência do projeto?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C2BF0" w:rsidRPr="004C2BF0" w:rsidTr="004C2BF0">
        <w:trPr>
          <w:trHeight w:val="64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 NOTA FINAL DO PROJETO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4C2BF0" w:rsidRPr="004C2BF0" w:rsidRDefault="004C2BF0" w:rsidP="004C2B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4"/>
        <w:gridCol w:w="939"/>
      </w:tblGrid>
      <w:tr w:rsidR="004C2BF0" w:rsidRPr="004C2BF0" w:rsidTr="004C2BF0">
        <w:trPr>
          <w:trHeight w:val="4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AVALIAÇÃO DO ANEXO IV</w:t>
            </w:r>
          </w:p>
        </w:tc>
      </w:tr>
      <w:tr w:rsidR="004C2BF0" w:rsidRPr="004C2BF0" w:rsidTr="004C2BF0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NOTA (0 a 10)</w:t>
            </w:r>
          </w:p>
        </w:tc>
      </w:tr>
      <w:tr w:rsidR="004C2BF0" w:rsidRPr="004C2BF0" w:rsidTr="004C2BF0">
        <w:trPr>
          <w:trHeight w:val="9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BF0" w:rsidRPr="004C2BF0" w:rsidRDefault="004C2BF0" w:rsidP="004C2BF0">
            <w:pPr>
              <w:spacing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Delineamento e abrangência da área de competência do CRPI</w:t>
            </w: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caracterizada pela especialização e a identidade temática para o CRPI candidato. O entendimento claro da área e do eixo de atuação é estabelecido pelas sublinhas da área de competência. As sublinhas são limitadas a 3 (três), devem ser complementares entre si e direcionadoras das ações do CRPI pleiteado na proposta. As sublinhas também devem permitir o aprofundamento e o adensamento do conteúdo de </w:t>
            </w:r>
            <w:proofErr w:type="gramStart"/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P,D</w:t>
            </w:r>
            <w:proofErr w:type="gramEnd"/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&amp;I nos projetos a serem desenvolvidos para as organizações parceiras da indústria. Sua delimitação não deve restringir o seu escopo de atuação, tampouco ser genérica para configurar um conjunto de especializações dispersas e sem foco de atuação específico. </w:t>
            </w:r>
          </w:p>
          <w:p w:rsidR="004C2BF0" w:rsidRPr="004C2BF0" w:rsidRDefault="004C2BF0" w:rsidP="004C2BF0">
            <w:pPr>
              <w:spacing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Também é avaliada a existência de demanda para os projetos de </w:t>
            </w:r>
            <w:proofErr w:type="gramStart"/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P,D</w:t>
            </w:r>
            <w:proofErr w:type="gramEnd"/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&amp;I na área, considerando o potencial econômico e mercadológico da área de competência da proposta, além do potencial de fornecimento de soluções inovadoras para processos e produtos deste segmento. Esta análise se baseia na delimitação da área de competência pela proposta candidata, no mapeamento preliminar das potenciais empresas parceiras dos projetos e no potencial inovador do mercado alvo do credenciamento.</w:t>
            </w:r>
          </w:p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BF0" w:rsidRPr="004C2BF0" w:rsidTr="004C2BF0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NOTA DE AVALIAÇÃO DO ANEXO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2BF0" w:rsidRPr="004C2BF0" w:rsidRDefault="004C2BF0" w:rsidP="004C2B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5"/>
        <w:gridCol w:w="948"/>
      </w:tblGrid>
      <w:tr w:rsidR="004C2BF0" w:rsidRPr="004C2BF0" w:rsidTr="004C2BF0">
        <w:trPr>
          <w:trHeight w:val="4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AVALIAÇÃO DO ANEXO V</w:t>
            </w:r>
          </w:p>
        </w:tc>
      </w:tr>
      <w:tr w:rsidR="004C2BF0" w:rsidRPr="004C2BF0" w:rsidTr="004C2BF0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NOTA (0 a 10)</w:t>
            </w:r>
          </w:p>
        </w:tc>
      </w:tr>
      <w:tr w:rsidR="004C2BF0" w:rsidRPr="004C2BF0" w:rsidTr="004C2BF0">
        <w:trPr>
          <w:trHeight w:val="9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Informações quantitativas: </w:t>
            </w: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 acordo com as informações colocadas na planilha,</w:t>
            </w: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para esse item serão avaliadas:</w:t>
            </w:r>
          </w:p>
          <w:p w:rsidR="004C2BF0" w:rsidRPr="004C2BF0" w:rsidRDefault="004C2BF0" w:rsidP="004C2BF0">
            <w:pPr>
              <w:spacing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 a experiência do campus proponente no desenvolvimento de projetos de </w:t>
            </w:r>
            <w:proofErr w:type="gramStart"/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P,D</w:t>
            </w:r>
            <w:proofErr w:type="gramEnd"/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&amp;I com organizações parceiras </w:t>
            </w:r>
          </w:p>
          <w:p w:rsidR="004C2BF0" w:rsidRPr="004C2BF0" w:rsidRDefault="004C2BF0" w:rsidP="004C2BF0">
            <w:pPr>
              <w:spacing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 xml:space="preserve">- a capacidade da equipe que compõem a proposta, através da análise da experiência prévia da equipe de pesquisadores da unidade candidata na realização de projetos de </w:t>
            </w:r>
            <w:proofErr w:type="gramStart"/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P,D</w:t>
            </w:r>
            <w:proofErr w:type="gramEnd"/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&amp;I e o nível de formação dos membros da equipe e a pertinência da formação da equipe com a área de competência apresentada.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BF0" w:rsidRPr="004C2BF0" w:rsidTr="004C2BF0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NOTA DE AVALIAÇÃO DO ANEXO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2BF0" w:rsidRPr="004C2BF0" w:rsidRDefault="004C2BF0" w:rsidP="004C2B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7241"/>
        <w:gridCol w:w="1634"/>
      </w:tblGrid>
      <w:tr w:rsidR="004C2BF0" w:rsidRPr="004C2BF0" w:rsidTr="004C2BF0">
        <w:trPr>
          <w:trHeight w:val="42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AVALIAÇÃO DO CURRÍCULO LATTES DO(A) PROPONENTE DA PROPOSTA</w:t>
            </w:r>
          </w:p>
        </w:tc>
      </w:tr>
      <w:tr w:rsidR="004C2BF0" w:rsidRPr="004C2BF0" w:rsidTr="004C2BF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Livros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Pontuação por item</w:t>
            </w:r>
          </w:p>
        </w:tc>
      </w:tr>
      <w:tr w:rsidR="004C2BF0" w:rsidRPr="004C2BF0" w:rsidTr="004C2B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Livro publicado/organizados com ISBN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</w:t>
            </w:r>
          </w:p>
        </w:tc>
      </w:tr>
      <w:tr w:rsidR="004C2BF0" w:rsidRPr="004C2BF0" w:rsidTr="004C2B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Capítulo de livro publicado  com ISBN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</w:t>
            </w:r>
          </w:p>
        </w:tc>
      </w:tr>
      <w:tr w:rsidR="004C2BF0" w:rsidRPr="004C2BF0" w:rsidTr="004C2BF0">
        <w:trPr>
          <w:trHeight w:val="5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Artigos publicados em periódicos científicos com ISSN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Pontuação por item</w:t>
            </w:r>
          </w:p>
        </w:tc>
      </w:tr>
      <w:tr w:rsidR="004C2BF0" w:rsidRPr="004C2BF0" w:rsidTr="004C2B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Qualis</w:t>
            </w:r>
            <w:proofErr w:type="spellEnd"/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5,0</w:t>
            </w:r>
          </w:p>
        </w:tc>
      </w:tr>
      <w:tr w:rsidR="004C2BF0" w:rsidRPr="004C2BF0" w:rsidTr="004C2B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Qualis</w:t>
            </w:r>
            <w:proofErr w:type="spellEnd"/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4,0</w:t>
            </w:r>
          </w:p>
        </w:tc>
      </w:tr>
      <w:tr w:rsidR="004C2BF0" w:rsidRPr="004C2BF0" w:rsidTr="004C2B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Qualis</w:t>
            </w:r>
            <w:proofErr w:type="spellEnd"/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</w:t>
            </w:r>
          </w:p>
        </w:tc>
      </w:tr>
      <w:tr w:rsidR="004C2BF0" w:rsidRPr="004C2BF0" w:rsidTr="004C2B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Qualis</w:t>
            </w:r>
            <w:proofErr w:type="spellEnd"/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</w:t>
            </w:r>
          </w:p>
        </w:tc>
      </w:tr>
      <w:tr w:rsidR="004C2BF0" w:rsidRPr="004C2BF0" w:rsidTr="004C2B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Qualis</w:t>
            </w:r>
            <w:proofErr w:type="spellEnd"/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</w:t>
            </w:r>
          </w:p>
        </w:tc>
      </w:tr>
      <w:tr w:rsidR="004C2BF0" w:rsidRPr="004C2BF0" w:rsidTr="004C2B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Qualis</w:t>
            </w:r>
            <w:proofErr w:type="spellEnd"/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</w:t>
            </w:r>
          </w:p>
        </w:tc>
      </w:tr>
      <w:tr w:rsidR="004C2BF0" w:rsidRPr="004C2BF0" w:rsidTr="004C2B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Qualis</w:t>
            </w:r>
            <w:proofErr w:type="spellEnd"/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</w:t>
            </w:r>
          </w:p>
        </w:tc>
      </w:tr>
      <w:tr w:rsidR="004C2BF0" w:rsidRPr="004C2BF0" w:rsidTr="004C2B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Qualis</w:t>
            </w:r>
            <w:proofErr w:type="spellEnd"/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</w:t>
            </w:r>
          </w:p>
        </w:tc>
      </w:tr>
      <w:tr w:rsidR="004C2BF0" w:rsidRPr="004C2BF0" w:rsidTr="004C2B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Sem </w:t>
            </w:r>
            <w:proofErr w:type="spellStart"/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Qualis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0,5</w:t>
            </w:r>
          </w:p>
        </w:tc>
      </w:tr>
      <w:tr w:rsidR="004C2BF0" w:rsidRPr="004C2BF0" w:rsidTr="004C2BF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Trabalhos Publicados  em Anais de  Eventos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Pontuação por item</w:t>
            </w:r>
          </w:p>
        </w:tc>
      </w:tr>
      <w:tr w:rsidR="004C2BF0" w:rsidRPr="004C2BF0" w:rsidTr="004C2B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Trabalho completo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ind w:left="-141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0,5</w:t>
            </w:r>
          </w:p>
        </w:tc>
      </w:tr>
      <w:tr w:rsidR="004C2BF0" w:rsidRPr="004C2BF0" w:rsidTr="004C2B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Resumo expandido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ind w:left="-141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0,4</w:t>
            </w:r>
          </w:p>
        </w:tc>
      </w:tr>
      <w:tr w:rsidR="004C2BF0" w:rsidRPr="004C2BF0" w:rsidTr="004C2B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Resumo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ind w:left="-141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0,3</w:t>
            </w:r>
          </w:p>
        </w:tc>
      </w:tr>
      <w:tr w:rsidR="004C2BF0" w:rsidRPr="004C2BF0" w:rsidTr="004C2BF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Orientações concluídas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Pontuação por item</w:t>
            </w:r>
          </w:p>
        </w:tc>
      </w:tr>
      <w:tr w:rsidR="004C2BF0" w:rsidRPr="004C2BF0" w:rsidTr="004C2B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Supervisão de pós-doutorado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</w:t>
            </w:r>
          </w:p>
        </w:tc>
      </w:tr>
      <w:tr w:rsidR="004C2BF0" w:rsidRPr="004C2BF0" w:rsidTr="004C2B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Tese de doutorado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</w:t>
            </w:r>
          </w:p>
        </w:tc>
      </w:tr>
      <w:tr w:rsidR="004C2BF0" w:rsidRPr="004C2BF0" w:rsidTr="004C2B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Dissertação de mestrado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</w:t>
            </w:r>
          </w:p>
        </w:tc>
      </w:tr>
      <w:tr w:rsidR="004C2BF0" w:rsidRPr="004C2BF0" w:rsidTr="004C2B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Monografia de conclusão de curso de aperfeiçoamento/especialização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</w:t>
            </w:r>
          </w:p>
        </w:tc>
      </w:tr>
      <w:tr w:rsidR="004C2BF0" w:rsidRPr="004C2BF0" w:rsidTr="004C2B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Trabalho de conclusão de curso de graduação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</w:t>
            </w:r>
          </w:p>
        </w:tc>
      </w:tr>
      <w:tr w:rsidR="004C2BF0" w:rsidRPr="004C2BF0" w:rsidTr="004C2B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Iniciação Científica/Tecnológica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</w:t>
            </w:r>
          </w:p>
        </w:tc>
      </w:tr>
      <w:tr w:rsidR="004C2BF0" w:rsidRPr="004C2BF0" w:rsidTr="004C2B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Orientação de outra natureza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0,5</w:t>
            </w:r>
          </w:p>
        </w:tc>
      </w:tr>
      <w:tr w:rsidR="004C2BF0" w:rsidRPr="004C2BF0" w:rsidTr="004C2BF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Participação em bancas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Pontuação por item</w:t>
            </w:r>
          </w:p>
        </w:tc>
      </w:tr>
      <w:tr w:rsidR="004C2BF0" w:rsidRPr="004C2BF0" w:rsidTr="004C2B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Defesa de tese e exame de qualificação de doutorado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</w:t>
            </w:r>
          </w:p>
        </w:tc>
      </w:tr>
      <w:tr w:rsidR="004C2BF0" w:rsidRPr="004C2BF0" w:rsidTr="004C2BF0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Defesa de dissertação e exame de qualificação de mestrado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</w:t>
            </w:r>
          </w:p>
        </w:tc>
      </w:tr>
      <w:tr w:rsidR="004C2BF0" w:rsidRPr="004C2BF0" w:rsidTr="004C2B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Defesa de TCC de graduação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0,5</w:t>
            </w:r>
          </w:p>
        </w:tc>
      </w:tr>
      <w:tr w:rsidR="004C2BF0" w:rsidRPr="004C2BF0" w:rsidTr="004C2B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Defesa de Curso de aperfeiçoamento/especialização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0,5</w:t>
            </w:r>
          </w:p>
        </w:tc>
      </w:tr>
      <w:tr w:rsidR="004C2BF0" w:rsidRPr="004C2BF0" w:rsidTr="004C2B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Participação em bancas de comissão julgadora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0,1</w:t>
            </w:r>
          </w:p>
        </w:tc>
      </w:tr>
      <w:tr w:rsidR="004C2BF0" w:rsidRPr="004C2BF0" w:rsidTr="004C2BF0">
        <w:trPr>
          <w:trHeight w:val="2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Produção técnica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Pontuação por item</w:t>
            </w:r>
          </w:p>
        </w:tc>
      </w:tr>
      <w:tr w:rsidR="004C2BF0" w:rsidRPr="004C2BF0" w:rsidTr="004C2B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 titular (ou constar como inventor) de Carta Patente de Invenção ou de Modelo de Utilidade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10,0</w:t>
            </w:r>
          </w:p>
        </w:tc>
      </w:tr>
      <w:tr w:rsidR="004C2BF0" w:rsidRPr="004C2BF0" w:rsidTr="004C2B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Possuir Registro de Desenho Industrial, Marca, Indicação Geográfica, Direito Autoral, Programa de Computador, Cultivar, Topografia de CI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5,0</w:t>
            </w:r>
          </w:p>
        </w:tc>
      </w:tr>
      <w:tr w:rsidR="004C2BF0" w:rsidRPr="004C2BF0" w:rsidTr="004C2B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Possuir depósito de pedido de patente de Invenção ou de Modelo de Utilidade, como titular ou inventor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4,0</w:t>
            </w:r>
          </w:p>
        </w:tc>
      </w:tr>
      <w:tr w:rsidR="004C2BF0" w:rsidRPr="004C2BF0" w:rsidTr="004C2B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Trabalhos técnicos (Parecer, relatório técnico, extensão tecnológica)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</w:t>
            </w:r>
          </w:p>
        </w:tc>
      </w:tr>
      <w:tr w:rsidR="004C2BF0" w:rsidRPr="004C2BF0" w:rsidTr="004C2B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Produção cultural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0,5</w:t>
            </w:r>
          </w:p>
        </w:tc>
      </w:tr>
      <w:tr w:rsidR="004C2BF0" w:rsidRPr="004C2BF0" w:rsidTr="004C2B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Membro de corpo editorial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</w:t>
            </w:r>
          </w:p>
        </w:tc>
      </w:tr>
      <w:tr w:rsidR="004C2BF0" w:rsidRPr="004C2BF0" w:rsidTr="004C2B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Curso de curta duração ministrados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0,5</w:t>
            </w:r>
          </w:p>
        </w:tc>
      </w:tr>
      <w:tr w:rsidR="004C2BF0" w:rsidRPr="004C2BF0" w:rsidTr="004C2BF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Pontuação 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</w:tbl>
    <w:p w:rsidR="004C2BF0" w:rsidRPr="004C2BF0" w:rsidRDefault="004C2BF0" w:rsidP="004C2B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1"/>
        <w:gridCol w:w="7018"/>
      </w:tblGrid>
      <w:tr w:rsidR="004C2BF0" w:rsidRPr="004C2BF0" w:rsidTr="004C2BF0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CRITÉRIOS PARA DISTRIBUIÇÃO DE RECURSOS</w:t>
            </w:r>
          </w:p>
        </w:tc>
      </w:tr>
      <w:tr w:rsidR="004C2BF0" w:rsidRPr="004C2BF0" w:rsidTr="004C2B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Recurso disponibilizado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Composição da nota para a classificação</w:t>
            </w:r>
          </w:p>
        </w:tc>
      </w:tr>
      <w:tr w:rsidR="004C2BF0" w:rsidRPr="004C2BF0" w:rsidTr="004C2B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Cota(s) de bolsa e AIPCTI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= NOTA DO PROJETO </w:t>
            </w:r>
            <w:proofErr w:type="gramStart"/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 peso</w:t>
            </w:r>
            <w:proofErr w:type="gramEnd"/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2,0)  </w:t>
            </w:r>
          </w:p>
          <w:p w:rsidR="004C2BF0" w:rsidRPr="004C2BF0" w:rsidRDefault="004C2BF0" w:rsidP="004C2BF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+ NOTA DO DELINEAMENTO E ABRANGÊNCIA DA ÁREA DE COMPETÊNCIA - Anexo IV (peso 3,0) </w:t>
            </w:r>
          </w:p>
          <w:p w:rsidR="004C2BF0" w:rsidRPr="004C2BF0" w:rsidRDefault="004C2BF0" w:rsidP="004C2BF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+ NOTA DAS INFORMAÇÕES </w:t>
            </w:r>
            <w:proofErr w:type="gramStart"/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QUANTITATIVAS  -</w:t>
            </w:r>
            <w:proofErr w:type="gramEnd"/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Anexo V (peso 3,0) </w:t>
            </w:r>
          </w:p>
          <w:p w:rsidR="004C2BF0" w:rsidRPr="004C2BF0" w:rsidRDefault="004C2BF0" w:rsidP="004C2BF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+ PONTUAÇÃO DO CURRÍCULO LATTES DO COORDENADOR DA PROPOSTA (PESO 2,0)</w:t>
            </w:r>
          </w:p>
        </w:tc>
      </w:tr>
      <w:tr w:rsidR="004C2BF0" w:rsidRPr="004C2BF0" w:rsidTr="004C2B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Nota Final da Proposta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2BF0" w:rsidRPr="004C2BF0" w:rsidRDefault="004C2BF0" w:rsidP="004C2B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8354"/>
      </w:tblGrid>
      <w:tr w:rsidR="004C2BF0" w:rsidRPr="004C2BF0" w:rsidTr="004C2B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</w:tr>
      <w:tr w:rsidR="004C2BF0" w:rsidRPr="004C2BF0" w:rsidTr="004C2BF0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Não atende</w:t>
            </w: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O item foi desconsiderado pelo coordenador.</w:t>
            </w:r>
          </w:p>
        </w:tc>
      </w:tr>
      <w:tr w:rsidR="004C2BF0" w:rsidRPr="004C2BF0" w:rsidTr="004C2BF0">
        <w:trPr>
          <w:trHeight w:val="5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0,1 a 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Insatisfatório</w:t>
            </w: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O item apresenta DESCRIÇÃO INCOMPLETA e NÃO PERMITE INTERPRETAÇÃO com clareza das características em foco. </w:t>
            </w: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Justificar a nota</w:t>
            </w: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4C2BF0" w:rsidRPr="004C2BF0" w:rsidTr="004C2B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5,1 a 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Satisfatório</w:t>
            </w: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O item apresenta DESCRIÇÃO COMPLETA, entretanto não permite interpretação </w:t>
            </w: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clara</w:t>
            </w: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da característica em foco.</w:t>
            </w:r>
          </w:p>
        </w:tc>
      </w:tr>
      <w:tr w:rsidR="004C2BF0" w:rsidRPr="004C2BF0" w:rsidTr="004C2B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8,1 a 10,0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BF0" w:rsidRPr="004C2BF0" w:rsidRDefault="004C2BF0" w:rsidP="004C2BF0">
            <w:pPr>
              <w:spacing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Excelente</w:t>
            </w:r>
            <w:r w:rsidRPr="004C2B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O item apresenta DESCRIÇÃO COMPLETA o que PERMITE INTERPRETAÇÃO clara da característica em foco.</w:t>
            </w:r>
          </w:p>
        </w:tc>
      </w:tr>
    </w:tbl>
    <w:p w:rsidR="004C2BF0" w:rsidRPr="004C2BF0" w:rsidRDefault="004C2BF0" w:rsidP="004C2B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BF0" w:rsidRPr="004C2BF0" w:rsidRDefault="004C2BF0" w:rsidP="004C2B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2BF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Avaliador:_</w:t>
      </w:r>
      <w:proofErr w:type="gramEnd"/>
      <w:r w:rsidRPr="004C2BF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_______________________________________       Data:___/____/20__</w:t>
      </w:r>
    </w:p>
    <w:p w:rsidR="004C2BF0" w:rsidRPr="004C2BF0" w:rsidRDefault="004C2BF0" w:rsidP="004C2B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BF0" w:rsidRPr="004C2BF0" w:rsidRDefault="004C2BF0" w:rsidP="004C2B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BF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Assinatura</w:t>
      </w:r>
      <w:proofErr w:type="gramStart"/>
      <w:r w:rsidRPr="004C2BF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*:_</w:t>
      </w:r>
      <w:proofErr w:type="gramEnd"/>
      <w:r w:rsidRPr="004C2BF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______________________________________</w:t>
      </w:r>
    </w:p>
    <w:p w:rsidR="004C2BF0" w:rsidRPr="004C2BF0" w:rsidRDefault="004C2BF0" w:rsidP="004C2BF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C2BF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*Caso este documento seja enviado pelo e-mail institucional pessoal do avaliador, é dispensada assinatura</w:t>
      </w:r>
    </w:p>
    <w:p w:rsidR="00890CF0" w:rsidRPr="00BD6C2B" w:rsidRDefault="00890CF0" w:rsidP="00BD6C2B"/>
    <w:sectPr w:rsidR="00890CF0" w:rsidRPr="00BD6C2B">
      <w:headerReference w:type="default" r:id="rId7"/>
      <w:pgSz w:w="11909" w:h="16834"/>
      <w:pgMar w:top="1700" w:right="850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02B" w:rsidRDefault="00AA602B">
      <w:pPr>
        <w:spacing w:line="240" w:lineRule="auto"/>
      </w:pPr>
      <w:r>
        <w:separator/>
      </w:r>
    </w:p>
  </w:endnote>
  <w:endnote w:type="continuationSeparator" w:id="0">
    <w:p w:rsidR="00AA602B" w:rsidRDefault="00AA6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02B" w:rsidRDefault="00AA602B">
      <w:pPr>
        <w:spacing w:line="240" w:lineRule="auto"/>
      </w:pPr>
      <w:r>
        <w:separator/>
      </w:r>
    </w:p>
  </w:footnote>
  <w:footnote w:type="continuationSeparator" w:id="0">
    <w:p w:rsidR="00AA602B" w:rsidRDefault="00AA60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F0" w:rsidRDefault="00890CF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:rsidR="00890CF0" w:rsidRDefault="00A27AF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2590800</wp:posOffset>
          </wp:positionH>
          <wp:positionV relativeFrom="paragraph">
            <wp:posOffset>-238120</wp:posOffset>
          </wp:positionV>
          <wp:extent cx="523875" cy="571500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90CF0" w:rsidRDefault="00890CF0">
    <w:pPr>
      <w:pBdr>
        <w:top w:val="nil"/>
        <w:left w:val="nil"/>
        <w:bottom w:val="nil"/>
        <w:right w:val="nil"/>
        <w:between w:val="nil"/>
      </w:pBdr>
      <w:jc w:val="center"/>
      <w:rPr>
        <w:color w:val="595959"/>
        <w:sz w:val="20"/>
        <w:szCs w:val="20"/>
      </w:rPr>
    </w:pP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  <w:highlight w:val="white"/>
      </w:rPr>
    </w:pPr>
    <w:r>
      <w:rPr>
        <w:rFonts w:ascii="Calibri" w:eastAsia="Calibri" w:hAnsi="Calibri" w:cs="Calibri"/>
        <w:sz w:val="20"/>
        <w:szCs w:val="20"/>
        <w:highlight w:val="white"/>
      </w:rPr>
      <w:t>MINISTÉRIO DA EDUCAÇÃO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</w:p>
  <w:p w:rsidR="00890CF0" w:rsidRDefault="00890CF0">
    <w:pPr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F0"/>
    <w:rsid w:val="002966B8"/>
    <w:rsid w:val="004C2BF0"/>
    <w:rsid w:val="004C4D99"/>
    <w:rsid w:val="005254FD"/>
    <w:rsid w:val="0087312B"/>
    <w:rsid w:val="00890CF0"/>
    <w:rsid w:val="00A27AFF"/>
    <w:rsid w:val="00AA602B"/>
    <w:rsid w:val="00BD6C2B"/>
    <w:rsid w:val="00CC53F7"/>
    <w:rsid w:val="00D12446"/>
    <w:rsid w:val="00D37A9F"/>
    <w:rsid w:val="00E43477"/>
    <w:rsid w:val="00EA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E0DA"/>
  <w15:docId w15:val="{A9084C1A-9444-4E4D-AF4E-8EF43FE3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B37E6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B37E6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B37E6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B37E6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37E6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37E6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37E60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B37E60"/>
  </w:style>
  <w:style w:type="table" w:customStyle="1" w:styleId="TableNormal3">
    <w:name w:val="Table Normal"/>
    <w:rsid w:val="00B37E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3"/>
    <w:rsid w:val="00B37E60"/>
    <w:tblPr>
      <w:tblStyleRowBandSize w:val="1"/>
      <w:tblStyleColBandSize w:val="1"/>
    </w:tblPr>
  </w:style>
  <w:style w:type="table" w:customStyle="1" w:styleId="a0">
    <w:basedOn w:val="TableNormal3"/>
    <w:rsid w:val="00B37E60"/>
    <w:tblPr>
      <w:tblStyleRowBandSize w:val="1"/>
      <w:tblStyleColBandSize w:val="1"/>
    </w:tblPr>
  </w:style>
  <w:style w:type="table" w:customStyle="1" w:styleId="a1">
    <w:basedOn w:val="TableNormal3"/>
    <w:rsid w:val="00B37E60"/>
    <w:tblPr>
      <w:tblStyleRowBandSize w:val="1"/>
      <w:tblStyleColBandSize w:val="1"/>
    </w:tblPr>
  </w:style>
  <w:style w:type="table" w:customStyle="1" w:styleId="a2">
    <w:basedOn w:val="TableNormal3"/>
    <w:rsid w:val="00B37E6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C99"/>
  </w:style>
  <w:style w:type="paragraph" w:styleId="Rodap">
    <w:name w:val="footer"/>
    <w:basedOn w:val="Normal"/>
    <w:link w:val="Rodap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C99"/>
  </w:style>
  <w:style w:type="character" w:styleId="Hyperlink">
    <w:name w:val="Hyperlink"/>
    <w:basedOn w:val="Fontepargpadro"/>
    <w:uiPriority w:val="99"/>
    <w:unhideWhenUsed/>
    <w:rsid w:val="00884173"/>
    <w:rPr>
      <w:color w:val="0000FF" w:themeColor="hyperlink"/>
      <w:u w:val="single"/>
    </w:r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</w:tblPr>
  </w:style>
  <w:style w:type="table" w:customStyle="1" w:styleId="ab">
    <w:basedOn w:val="TableNormal3"/>
    <w:tblPr>
      <w:tblStyleRowBandSize w:val="1"/>
      <w:tblStyleColBandSize w:val="1"/>
    </w:tblPr>
  </w:style>
  <w:style w:type="table" w:customStyle="1" w:styleId="ac">
    <w:basedOn w:val="TableNormal3"/>
    <w:tblPr>
      <w:tblStyleRowBandSize w:val="1"/>
      <w:tblStyleColBandSize w:val="1"/>
    </w:tblPr>
  </w:style>
  <w:style w:type="table" w:customStyle="1" w:styleId="ad">
    <w:basedOn w:val="TableNormal3"/>
    <w:tblPr>
      <w:tblStyleRowBandSize w:val="1"/>
      <w:tblStyleColBandSize w:val="1"/>
    </w:tblPr>
  </w:style>
  <w:style w:type="table" w:customStyle="1" w:styleId="ae">
    <w:basedOn w:val="TableNormal3"/>
    <w:tblPr>
      <w:tblStyleRowBandSize w:val="1"/>
      <w:tblStyleColBandSize w:val="1"/>
    </w:tblPr>
  </w:style>
  <w:style w:type="table" w:customStyle="1" w:styleId="af">
    <w:basedOn w:val="TableNormal3"/>
    <w:tblPr>
      <w:tblStyleRowBandSize w:val="1"/>
      <w:tblStyleColBandSize w:val="1"/>
    </w:tblPr>
  </w:style>
  <w:style w:type="table" w:customStyle="1" w:styleId="af0">
    <w:basedOn w:val="TableNormal3"/>
    <w:tblPr>
      <w:tblStyleRowBandSize w:val="1"/>
      <w:tblStyleColBandSize w:val="1"/>
    </w:tblPr>
  </w:style>
  <w:style w:type="table" w:customStyle="1" w:styleId="af1">
    <w:basedOn w:val="TableNormal3"/>
    <w:tblPr>
      <w:tblStyleRowBandSize w:val="1"/>
      <w:tblStyleColBandSize w:val="1"/>
    </w:tblPr>
  </w:style>
  <w:style w:type="table" w:customStyle="1" w:styleId="af2">
    <w:basedOn w:val="TableNormal3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98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92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380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55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9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5486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760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458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790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GBPBxw10TscNSzXXr5BHbyaf1w==">AMUW2mUNMczMO+nevlLFuh6Zxk44+bN0U/oogax9+jD6g/Ck1v+J8NpwtY9ytBvzjjM3iiXRl0lTHO/SA73cMERVoggTZj7hagCV0StDb8NmdcAHl5zHyMPpM22MaQKG223PTVawi49btt+R8Iq6E534h/4w04/Wo30ZdjmWdy0NaGBvQTxqqC66EceXemsAf3qz+oiEOg7dOM7e+feNcj2bqygdipJI8AxSw6MLQvlZ57Xas5OTMNkTutneeC5/HLXKt6+ihKpFMTDTaRUsmtYzhJ/VhHHcH4ChnQ+abIg9vowpcI6gE1g6oy66ba0c5csn7rDQFra6FUboqgVR6TyHoKnd+4qn0OcE3fzfkbQ+LRqOtg0hyKTzYzWFmOUDIQFnHC4IpzS6YIIi159xMbU0t8FHiaeo6+WzvxIFPXbzCbzje4+9fRfek9LJpAaivYkqQUCP5pCQ44mU7/q4ab6IsO6BjjiDI70f21gy1um5M+Gi7NXGv++eVIv2nA+1eToFXWb4qgBWtz08+bytHYbSKEoghfo51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Paulo Roberto Ribeiro Nunes</cp:lastModifiedBy>
  <cp:revision>2</cp:revision>
  <dcterms:created xsi:type="dcterms:W3CDTF">2022-03-11T17:04:00Z</dcterms:created>
  <dcterms:modified xsi:type="dcterms:W3CDTF">2022-03-11T17:04:00Z</dcterms:modified>
</cp:coreProperties>
</file>