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FORMULÁRIO DE AVALIAÇÃO DO RELATÓRIO </w:t>
      </w:r>
      <w:r w:rsidDel="00000000" w:rsidR="00000000" w:rsidRPr="00000000">
        <w:rPr>
          <w:b w:val="1"/>
          <w:sz w:val="24"/>
          <w:szCs w:val="24"/>
          <w:rtl w:val="0"/>
        </w:rPr>
        <w:t xml:space="preserve">FINAL 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PROJETO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97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5"/>
        <w:gridCol w:w="6900"/>
        <w:gridCol w:w="105"/>
        <w:tblGridChange w:id="0">
          <w:tblGrid>
            <w:gridCol w:w="1965"/>
            <w:gridCol w:w="6900"/>
            <w:gridCol w:w="1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 do Projeto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abrangido pelo relatório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___/___/_____ a ___/___/_____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30.00000000000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321"/>
              <w:gridCol w:w="859"/>
              <w:gridCol w:w="832"/>
              <w:gridCol w:w="886"/>
              <w:gridCol w:w="832"/>
              <w:tblGridChange w:id="0">
                <w:tblGrid>
                  <w:gridCol w:w="5321"/>
                  <w:gridCol w:w="859"/>
                  <w:gridCol w:w="832"/>
                  <w:gridCol w:w="886"/>
                  <w:gridCol w:w="832"/>
                </w:tblGrid>
              </w:tblGridChange>
            </w:tblGrid>
            <w:tr>
              <w:trPr>
                <w:cantSplit w:val="0"/>
                <w:trHeight w:val="485" w:hRule="atLeast"/>
                <w:tblHeader w:val="0"/>
              </w:trPr>
              <w:tc>
                <w:tcPr>
                  <w:gridSpan w:val="5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8" w:val="single"/>
                  </w:tcBorders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6">
                  <w:pPr>
                    <w:spacing w:after="0" w:befor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3.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AVALIAÇÃO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B">
                  <w:pPr>
                    <w:spacing w:after="0" w:before="240" w:lineRule="auto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Itens de avaliação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2f2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N/A*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2f2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Sim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2f2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Parcial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2f2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Não</w:t>
                  </w:r>
                </w:p>
              </w:tc>
            </w:tr>
            <w:tr>
              <w:trPr>
                <w:cantSplit w:val="0"/>
                <w:trHeight w:val="71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O relatório foi enviado no período previsto no edital?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1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O relatório descreve os objetivos e/ou metas alcançados?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O relatório descreve de forma adequada as atividades desenvolvidas?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</w:tcPr>
                <w:p w:rsidR="00000000" w:rsidDel="00000000" w:rsidP="00000000" w:rsidRDefault="00000000" w:rsidRPr="00000000" w14:paraId="0000002F">
                  <w:pPr>
                    <w:spacing w:after="0" w:before="100" w:lineRule="auto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O relatório apresenta os resultados obtidos e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descreve os impactos gerados pelo projeto (Impactos Científicos e/ou Impactos Tecnológicos e/ou Impactos Econômicos e/ou Impactos Sociais e/ou Impactos Ambientais)? </w:t>
                  </w: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Se não, está justificado?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2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3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</w:tcPr>
                <w:p w:rsidR="00000000" w:rsidDel="00000000" w:rsidP="00000000" w:rsidRDefault="00000000" w:rsidRPr="00000000" w14:paraId="00000034">
                  <w:pPr>
                    <w:spacing w:after="0" w:before="100" w:lineRule="auto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O relatório apresenta as produções científicas, técnicas, artísticas ou culturais resultantes do projeto? </w:t>
                  </w: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Se não, está justificado?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spacing w:after="0" w:before="240" w:lineRule="auto"/>
                    <w:jc w:val="both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spacing w:after="0" w:befor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 Não se aplica</w:t>
            </w:r>
          </w:p>
          <w:tbl>
            <w:tblPr>
              <w:tblStyle w:val="Table3"/>
              <w:tblW w:w="87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730"/>
              <w:tblGridChange w:id="0">
                <w:tblGrid>
                  <w:gridCol w:w="8730"/>
                </w:tblGrid>
              </w:tblGridChange>
            </w:tblGrid>
            <w:tr>
              <w:trPr>
                <w:cantSplit w:val="0"/>
                <w:trHeight w:val="49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before="240" w:lineRule="auto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4. OBSERVAÇÕES</w:t>
                  </w:r>
                </w:p>
              </w:tc>
            </w:tr>
            <w:tr>
              <w:trPr>
                <w:cantSplit w:val="0"/>
                <w:trHeight w:val="4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spacing w:after="0" w:before="240" w:line="240" w:lineRule="auto"/>
              <w:jc w:val="both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7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730"/>
              <w:tblGridChange w:id="0">
                <w:tblGrid>
                  <w:gridCol w:w="8730"/>
                </w:tblGrid>
              </w:tblGridChange>
            </w:tblGrid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after="0" w:befor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5. PARECER: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1"/>
                      <w:szCs w:val="2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[   ] Aprovação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after="0" w:before="240" w:lineRule="auto"/>
                    <w:jc w:val="center"/>
                    <w:rPr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sz w:val="21"/>
                      <w:szCs w:val="21"/>
                      <w:rtl w:val="0"/>
                    </w:rPr>
                    <w:t xml:space="preserve">[   ] Recomendações ou solicitação de justificativa ao(à) coordenador(a) do projeto, conforme descrição apresentada no campo OBSERVAÇÕES.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spacing w:after="0" w:befor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 </w:t>
            </w:r>
          </w:p>
          <w:tbl>
            <w:tblPr>
              <w:tblStyle w:val="Table5"/>
              <w:tblW w:w="87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372"/>
              <w:gridCol w:w="4358"/>
              <w:tblGridChange w:id="0">
                <w:tblGrid>
                  <w:gridCol w:w="4372"/>
                  <w:gridCol w:w="4358"/>
                </w:tblGrid>
              </w:tblGridChange>
            </w:tblGrid>
            <w:tr>
              <w:trPr>
                <w:cantSplit w:val="0"/>
                <w:trHeight w:val="485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8" w:val="single"/>
                  </w:tcBorders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4">
                  <w:pPr>
                    <w:spacing w:after="0" w:before="240" w:lineRule="auto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6. ASSINATURAS</w:t>
                  </w:r>
                </w:p>
              </w:tc>
            </w:tr>
            <w:tr>
              <w:trPr>
                <w:cantSplit w:val="0"/>
                <w:trHeight w:val="1385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6">
                  <w:pPr>
                    <w:spacing w:after="0" w:before="240" w:lineRule="auto"/>
                    <w:jc w:val="center"/>
                    <w:rPr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7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8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Avaliador(a)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9">
                  <w:pPr>
                    <w:spacing w:after="0" w:before="240" w:lineRule="auto"/>
                    <w:jc w:val="center"/>
                    <w:rPr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A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B">
                  <w:pPr>
                    <w:spacing w:after="0" w:befor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Presidente da CAGPPI</w:t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spacing w:after="0" w:befor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 </w:t>
            </w:r>
          </w:p>
          <w:tbl>
            <w:tblPr>
              <w:tblStyle w:val="Table6"/>
              <w:tblW w:w="87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743"/>
              <w:gridCol w:w="6987"/>
              <w:tblGridChange w:id="0">
                <w:tblGrid>
                  <w:gridCol w:w="1743"/>
                  <w:gridCol w:w="6987"/>
                </w:tblGrid>
              </w:tblGridChange>
            </w:tblGrid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D">
                  <w:pPr>
                    <w:spacing w:after="0" w:before="240" w:lineRule="auto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7. Local e Data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E">
                  <w:pPr>
                    <w:spacing w:after="0" w:before="240" w:lineRule="auto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309" w:left="1701" w:right="1701" w:header="1255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0" w:line="240" w:lineRule="auto"/>
      <w:ind w:right="357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2323627</wp:posOffset>
          </wp:positionH>
          <wp:positionV relativeFrom="paragraph">
            <wp:posOffset>-571498</wp:posOffset>
          </wp:positionV>
          <wp:extent cx="747713" cy="794445"/>
          <wp:effectExtent b="0" l="0" r="0" t="0"/>
          <wp:wrapSquare wrapText="bothSides" distB="0" distT="0" distL="114300" distR="11430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spacing w:after="0" w:line="240" w:lineRule="auto"/>
      <w:ind w:right="357" w:firstLine="708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after="0" w:line="240" w:lineRule="auto"/>
      <w:ind w:right="357" w:firstLine="708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0" w:line="240" w:lineRule="auto"/>
      <w:ind w:right="357" w:firstLine="708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7">
    <w:pPr>
      <w:spacing w:after="0" w:before="6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8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9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5A">
    <w:pP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5B">
    <w:pPr>
      <w:tabs>
        <w:tab w:val="center" w:leader="none" w:pos="4252"/>
      </w:tabs>
      <w:spacing w:after="0" w:line="48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z-Cyrl-U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 w:val="1"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 w:val="1"/>
    <w:rsid w:val="004F11BD"/>
    <w:pPr>
      <w:spacing w:after="0"/>
      <w:ind w:left="720"/>
      <w:contextualSpacing w:val="1"/>
    </w:pPr>
    <w:rPr>
      <w:rFonts w:ascii="Arial" w:cs="Arial" w:eastAsia="Arial" w:hAnsi="Arial"/>
    </w:rPr>
  </w:style>
  <w:style w:type="character" w:styleId="Hyperlink">
    <w:name w:val="Hyperlink"/>
    <w:basedOn w:val="Fontepargpadro"/>
    <w:uiPriority w:val="99"/>
    <w:unhideWhenUsed w:val="1"/>
    <w:rsid w:val="00AF264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NNes9V9yOLNbGQR8SQGddYOdkw==">AMUW2mW/4iuVelhEkmMJWamxv13eB6oacmjuQxLqHwxpKR3i3OXgVJPxk6bZjGuMIJFV72Rn0M4tJOFCdZJlSx7pDT9F5DHA5R7UZH3ft9U83JLvuVe+nNotCz79iWRQpGAVCaYwI4qb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2022-01-12T21:00:00Z</dcterms:created>
  <dc:creator>rbzanatta</dc:creator>
</cp:coreProperties>
</file>