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4975" w:rsidRDefault="00534975" w:rsidP="00534975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ANEXO II </w:t>
      </w:r>
    </w:p>
    <w:p w:rsidR="00534975" w:rsidRDefault="00534975" w:rsidP="00534975">
      <w:pPr>
        <w:spacing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FORMULÁRIO DE DESCRIÇÃO DA PROPOSTA PARA REGISTRO DE PROGRAMA DE COMPUTADOR</w:t>
      </w:r>
    </w:p>
    <w:p w:rsidR="00534975" w:rsidRDefault="00534975" w:rsidP="00534975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b/>
          <w:i/>
          <w:color w:val="0000FF"/>
          <w:sz w:val="24"/>
          <w:szCs w:val="24"/>
        </w:rPr>
      </w:pPr>
      <w:r>
        <w:rPr>
          <w:rFonts w:ascii="Calibri" w:eastAsia="Calibri" w:hAnsi="Calibri" w:cs="Calibri"/>
          <w:b/>
          <w:i/>
          <w:color w:val="0000FF"/>
          <w:sz w:val="24"/>
          <w:szCs w:val="24"/>
        </w:rPr>
        <w:t>Todos os campos devem ser preenchidos. Textos explicativos em azul devem ser removidos e informações solicitadas completadas.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i/>
          <w:color w:val="0000FF"/>
          <w:sz w:val="24"/>
          <w:szCs w:val="24"/>
        </w:rPr>
      </w:pPr>
      <w:r>
        <w:rPr>
          <w:rFonts w:ascii="Calibri" w:eastAsia="Calibri" w:hAnsi="Calibri" w:cs="Calibri"/>
          <w:i/>
          <w:color w:val="0000FF"/>
          <w:sz w:val="24"/>
          <w:szCs w:val="24"/>
        </w:rPr>
        <w:t xml:space="preserve"> 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i/>
          <w:color w:val="0000FF"/>
          <w:sz w:val="24"/>
          <w:szCs w:val="24"/>
        </w:rPr>
      </w:pPr>
      <w:r>
        <w:rPr>
          <w:rFonts w:ascii="Calibri" w:eastAsia="Calibri" w:hAnsi="Calibri" w:cs="Calibri"/>
          <w:i/>
          <w:color w:val="0000FF"/>
          <w:sz w:val="24"/>
          <w:szCs w:val="24"/>
        </w:rPr>
        <w:t xml:space="preserve">Este FORMULÁRIO deverá ser enviado, a partir de e-mail institucional, em uma cópia </w:t>
      </w:r>
      <w:r>
        <w:rPr>
          <w:rFonts w:ascii="Calibri" w:eastAsia="Calibri" w:hAnsi="Calibri" w:cs="Calibri"/>
          <w:b/>
          <w:i/>
          <w:color w:val="0000FF"/>
          <w:sz w:val="24"/>
          <w:szCs w:val="24"/>
        </w:rPr>
        <w:t>editável</w:t>
      </w:r>
      <w:r>
        <w:rPr>
          <w:rFonts w:ascii="Calibri" w:eastAsia="Calibri" w:hAnsi="Calibri" w:cs="Calibri"/>
          <w:i/>
          <w:color w:val="0000FF"/>
          <w:sz w:val="24"/>
          <w:szCs w:val="24"/>
        </w:rPr>
        <w:t xml:space="preserve"> em formato MS Word e outra cópia </w:t>
      </w:r>
      <w:r>
        <w:rPr>
          <w:rFonts w:ascii="Calibri" w:eastAsia="Calibri" w:hAnsi="Calibri" w:cs="Calibri"/>
          <w:b/>
          <w:i/>
          <w:color w:val="0000FF"/>
          <w:sz w:val="24"/>
          <w:szCs w:val="24"/>
        </w:rPr>
        <w:t>assinada</w:t>
      </w:r>
      <w:r>
        <w:rPr>
          <w:rFonts w:ascii="Calibri" w:eastAsia="Calibri" w:hAnsi="Calibri" w:cs="Calibri"/>
          <w:i/>
          <w:color w:val="0000FF"/>
          <w:sz w:val="24"/>
          <w:szCs w:val="24"/>
        </w:rPr>
        <w:t xml:space="preserve"> em formato PDF. Ao encaminhar este FORMULÁRIO ao NIT, no e-mail </w:t>
      </w:r>
      <w:r>
        <w:rPr>
          <w:rFonts w:ascii="Calibri" w:eastAsia="Calibri" w:hAnsi="Calibri" w:cs="Calibri"/>
          <w:b/>
          <w:i/>
          <w:color w:val="0000FF"/>
          <w:sz w:val="24"/>
          <w:szCs w:val="24"/>
        </w:rPr>
        <w:t>nit@ifrs.edu.br</w:t>
      </w:r>
      <w:r>
        <w:rPr>
          <w:rFonts w:ascii="Calibri" w:eastAsia="Calibri" w:hAnsi="Calibri" w:cs="Calibri"/>
          <w:i/>
          <w:color w:val="0000FF"/>
          <w:sz w:val="24"/>
          <w:szCs w:val="24"/>
        </w:rPr>
        <w:t>, os criadores envolvidos com o presente programa de computador declaram que todas as indicações feitas neste documento sobre seus conhecimentos são verdadeiras, assim como todas as informações e opiniões.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 xml:space="preserve"> </w:t>
      </w:r>
    </w:p>
    <w:p w:rsidR="00534975" w:rsidRDefault="00534975" w:rsidP="00534975">
      <w:pPr>
        <w:numPr>
          <w:ilvl w:val="0"/>
          <w:numId w:val="3"/>
        </w:num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TITULARES</w:t>
      </w:r>
    </w:p>
    <w:p w:rsidR="00534975" w:rsidRDefault="00534975" w:rsidP="00534975">
      <w:pPr>
        <w:spacing w:line="240" w:lineRule="auto"/>
        <w:jc w:val="both"/>
        <w:rPr>
          <w:i/>
        </w:rPr>
      </w:pP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i/>
          <w:color w:val="0000FF"/>
          <w:sz w:val="24"/>
          <w:szCs w:val="24"/>
        </w:rPr>
      </w:pPr>
      <w:r>
        <w:rPr>
          <w:rFonts w:ascii="Calibri" w:eastAsia="Calibri" w:hAnsi="Calibri" w:cs="Calibri"/>
          <w:i/>
          <w:color w:val="0000FF"/>
          <w:sz w:val="24"/>
          <w:szCs w:val="24"/>
        </w:rPr>
        <w:t xml:space="preserve">(Preencha o quadro abaixo </w:t>
      </w:r>
      <w:r>
        <w:rPr>
          <w:rFonts w:ascii="Calibri" w:eastAsia="Calibri" w:hAnsi="Calibri" w:cs="Calibri"/>
          <w:b/>
          <w:i/>
          <w:color w:val="0000FF"/>
          <w:sz w:val="24"/>
          <w:szCs w:val="24"/>
          <w:u w:val="single"/>
        </w:rPr>
        <w:t>somente se</w:t>
      </w:r>
      <w:r>
        <w:rPr>
          <w:rFonts w:ascii="Calibri" w:eastAsia="Calibri" w:hAnsi="Calibri" w:cs="Calibri"/>
          <w:i/>
          <w:color w:val="0000FF"/>
          <w:sz w:val="24"/>
          <w:szCs w:val="24"/>
        </w:rPr>
        <w:t xml:space="preserve"> o programa de computador for em </w:t>
      </w:r>
      <w:proofErr w:type="spellStart"/>
      <w:r>
        <w:rPr>
          <w:rFonts w:ascii="Calibri" w:eastAsia="Calibri" w:hAnsi="Calibri" w:cs="Calibri"/>
          <w:i/>
          <w:color w:val="0000FF"/>
          <w:sz w:val="24"/>
          <w:szCs w:val="24"/>
        </w:rPr>
        <w:t>cotitularidade</w:t>
      </w:r>
      <w:proofErr w:type="spellEnd"/>
      <w:r>
        <w:rPr>
          <w:rFonts w:ascii="Calibri" w:eastAsia="Calibri" w:hAnsi="Calibri" w:cs="Calibri"/>
          <w:i/>
          <w:color w:val="0000FF"/>
          <w:sz w:val="24"/>
          <w:szCs w:val="24"/>
        </w:rPr>
        <w:t xml:space="preserve"> com empresas, órgãos públicos ou pessoas físicas sem vínculo com o IFRS. Caso haja participação de servidores de outras instituições, é obrigatório indicar as instituições neste quadro. Em caso de dúvidas, entre em contato com o NIT.)</w:t>
      </w:r>
    </w:p>
    <w:tbl>
      <w:tblPr>
        <w:tblW w:w="9070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562"/>
        <w:gridCol w:w="2950"/>
        <w:gridCol w:w="2558"/>
      </w:tblGrid>
      <w:tr w:rsidR="00534975" w:rsidTr="00162895">
        <w:trPr>
          <w:trHeight w:val="695"/>
        </w:trPr>
        <w:tc>
          <w:tcPr>
            <w:tcW w:w="3561" w:type="dxa"/>
            <w:tcBorders>
              <w:top w:val="single" w:sz="8" w:space="0" w:color="2F5496"/>
              <w:left w:val="single" w:sz="8" w:space="0" w:color="2F5496"/>
              <w:bottom w:val="single" w:sz="8" w:space="0" w:color="2F5496"/>
              <w:right w:val="single" w:sz="8" w:space="0" w:color="2F5496"/>
            </w:tcBorders>
            <w:shd w:val="clear" w:color="auto" w:fill="BDD6EE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34975" w:rsidRDefault="00534975" w:rsidP="001628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0" w:line="240" w:lineRule="auto"/>
              <w:ind w:left="1160" w:hanging="580"/>
              <w:jc w:val="center"/>
              <w:rPr>
                <w:b/>
                <w:i/>
              </w:rPr>
            </w:pPr>
            <w:bookmarkStart w:id="0" w:name="_heading=h.55rxvaxtk3d1" w:colFirst="0" w:colLast="0"/>
            <w:bookmarkEnd w:id="0"/>
            <w:r>
              <w:rPr>
                <w:b/>
                <w:i/>
              </w:rPr>
              <w:t>Nome da Instituição/ Empresa</w:t>
            </w:r>
          </w:p>
        </w:tc>
        <w:tc>
          <w:tcPr>
            <w:tcW w:w="2950" w:type="dxa"/>
            <w:tcBorders>
              <w:top w:val="single" w:sz="8" w:space="0" w:color="2F5496"/>
              <w:left w:val="nil"/>
              <w:bottom w:val="single" w:sz="8" w:space="0" w:color="2F5496"/>
              <w:right w:val="single" w:sz="8" w:space="0" w:color="2F5496"/>
            </w:tcBorders>
            <w:shd w:val="clear" w:color="auto" w:fill="BDD6EE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34975" w:rsidRDefault="00534975" w:rsidP="001628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0" w:line="240" w:lineRule="auto"/>
              <w:jc w:val="center"/>
              <w:rPr>
                <w:b/>
                <w:i/>
              </w:rPr>
            </w:pPr>
            <w:bookmarkStart w:id="1" w:name="_heading=h.681erqs6o8zc" w:colFirst="0" w:colLast="0"/>
            <w:bookmarkEnd w:id="1"/>
            <w:r>
              <w:rPr>
                <w:b/>
                <w:i/>
              </w:rPr>
              <w:t>Departamento ou responsável para contato</w:t>
            </w:r>
          </w:p>
        </w:tc>
        <w:tc>
          <w:tcPr>
            <w:tcW w:w="2558" w:type="dxa"/>
            <w:tcBorders>
              <w:top w:val="single" w:sz="8" w:space="0" w:color="2F5496"/>
              <w:left w:val="nil"/>
              <w:bottom w:val="single" w:sz="8" w:space="0" w:color="2F5496"/>
              <w:right w:val="single" w:sz="8" w:space="0" w:color="2F5496"/>
            </w:tcBorders>
            <w:shd w:val="clear" w:color="auto" w:fill="BDD6EE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34975" w:rsidRDefault="00534975" w:rsidP="001628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0" w:line="240" w:lineRule="auto"/>
              <w:ind w:left="1160" w:hanging="580"/>
              <w:jc w:val="center"/>
              <w:rPr>
                <w:b/>
                <w:i/>
              </w:rPr>
            </w:pPr>
            <w:bookmarkStart w:id="2" w:name="_heading=h.n2tku5ijfclj" w:colFirst="0" w:colLast="0"/>
            <w:bookmarkEnd w:id="2"/>
            <w:r>
              <w:rPr>
                <w:b/>
                <w:i/>
              </w:rPr>
              <w:t>Telefone/ e-mail</w:t>
            </w:r>
          </w:p>
        </w:tc>
      </w:tr>
      <w:tr w:rsidR="00534975" w:rsidTr="00162895">
        <w:trPr>
          <w:trHeight w:val="695"/>
        </w:trPr>
        <w:tc>
          <w:tcPr>
            <w:tcW w:w="3561" w:type="dxa"/>
            <w:tcBorders>
              <w:top w:val="nil"/>
              <w:left w:val="single" w:sz="8" w:space="0" w:color="2F5496"/>
              <w:bottom w:val="single" w:sz="8" w:space="0" w:color="2F5496"/>
              <w:right w:val="single" w:sz="8" w:space="0" w:color="2F5496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34975" w:rsidRDefault="00534975" w:rsidP="001628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0" w:line="240" w:lineRule="auto"/>
              <w:ind w:left="880" w:hanging="440"/>
              <w:jc w:val="center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bookmarkStart w:id="3" w:name="_heading=h.2trm4rb7lp69" w:colFirst="0" w:colLast="0"/>
            <w:bookmarkEnd w:id="3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>IFRS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2F5496"/>
              <w:right w:val="single" w:sz="8" w:space="0" w:color="2F5496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34975" w:rsidRDefault="00534975" w:rsidP="00162895">
            <w:pPr>
              <w:spacing w:line="240" w:lineRule="auto"/>
              <w:jc w:val="center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NIT IFRS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2F5496"/>
              <w:right w:val="single" w:sz="8" w:space="0" w:color="2F5496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34975" w:rsidRDefault="00534975" w:rsidP="00162895">
            <w:pPr>
              <w:spacing w:line="240" w:lineRule="auto"/>
              <w:jc w:val="center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(54) 3449-3358 nit@ifrs.edu.br</w:t>
            </w:r>
          </w:p>
        </w:tc>
      </w:tr>
      <w:tr w:rsidR="00534975" w:rsidTr="00162895">
        <w:trPr>
          <w:trHeight w:val="455"/>
        </w:trPr>
        <w:tc>
          <w:tcPr>
            <w:tcW w:w="3561" w:type="dxa"/>
            <w:tcBorders>
              <w:top w:val="nil"/>
              <w:left w:val="single" w:sz="8" w:space="0" w:color="2F5496"/>
              <w:bottom w:val="single" w:sz="8" w:space="0" w:color="2F5496"/>
              <w:right w:val="single" w:sz="8" w:space="0" w:color="2F5496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34975" w:rsidRDefault="00534975" w:rsidP="00162895">
            <w:pPr>
              <w:spacing w:line="240" w:lineRule="auto"/>
              <w:jc w:val="center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Instituição 2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2F5496"/>
              <w:right w:val="single" w:sz="8" w:space="0" w:color="2F5496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34975" w:rsidRDefault="00534975" w:rsidP="00162895">
            <w:pPr>
              <w:spacing w:line="240" w:lineRule="auto"/>
              <w:jc w:val="center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2F5496"/>
              <w:right w:val="single" w:sz="8" w:space="0" w:color="2F5496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34975" w:rsidRDefault="00534975" w:rsidP="00162895">
            <w:pPr>
              <w:spacing w:line="240" w:lineRule="auto"/>
              <w:jc w:val="center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</w:t>
            </w:r>
          </w:p>
        </w:tc>
      </w:tr>
      <w:tr w:rsidR="00534975" w:rsidTr="00162895">
        <w:trPr>
          <w:trHeight w:val="455"/>
        </w:trPr>
        <w:tc>
          <w:tcPr>
            <w:tcW w:w="3561" w:type="dxa"/>
            <w:tcBorders>
              <w:top w:val="nil"/>
              <w:left w:val="single" w:sz="8" w:space="0" w:color="2F5496"/>
              <w:bottom w:val="single" w:sz="8" w:space="0" w:color="2F5496"/>
              <w:right w:val="single" w:sz="8" w:space="0" w:color="2F5496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34975" w:rsidRDefault="00534975" w:rsidP="00162895">
            <w:pPr>
              <w:spacing w:line="240" w:lineRule="auto"/>
              <w:jc w:val="center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Instituição X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8" w:space="0" w:color="2F5496"/>
              <w:right w:val="single" w:sz="8" w:space="0" w:color="2F5496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34975" w:rsidRDefault="00534975" w:rsidP="00162895">
            <w:pPr>
              <w:spacing w:line="240" w:lineRule="auto"/>
              <w:jc w:val="center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8" w:space="0" w:color="2F5496"/>
              <w:right w:val="single" w:sz="8" w:space="0" w:color="2F5496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34975" w:rsidRDefault="00534975" w:rsidP="00162895">
            <w:pPr>
              <w:spacing w:line="240" w:lineRule="auto"/>
              <w:jc w:val="center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</w:t>
            </w:r>
          </w:p>
        </w:tc>
      </w:tr>
    </w:tbl>
    <w:p w:rsidR="00534975" w:rsidRDefault="00534975" w:rsidP="00534975">
      <w:pPr>
        <w:spacing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p w:rsidR="00534975" w:rsidRDefault="00534975" w:rsidP="00534975">
      <w:pPr>
        <w:spacing w:line="240" w:lineRule="auto"/>
        <w:jc w:val="both"/>
        <w:rPr>
          <w:i/>
        </w:rPr>
      </w:pPr>
      <w:r>
        <w:rPr>
          <w:i/>
        </w:rPr>
        <w:t>O percentual pode ser decorrente de negociação entre as partes. Caso não haja instrumento prévio que preveja a participação de cada parte, utilizar os seguintes critérios: (A) valor agregado do conhecimento já existente no início da parceria; (B) recursos humanos envolvidos; (C) Recursos financeiros e materiais, incluindo uso de laboratórios e materiais de consumo. Em cada critério, a soma dos percentuais de cada instituição precisa totalizar 100%. O percentual de participação final de cada instituição deve ser uma média simples do percentual de participação em cada critério.</w:t>
      </w:r>
    </w:p>
    <w:p w:rsidR="00534975" w:rsidRDefault="00534975" w:rsidP="00534975">
      <w:pPr>
        <w:spacing w:line="240" w:lineRule="auto"/>
        <w:jc w:val="both"/>
        <w:rPr>
          <w:i/>
        </w:rPr>
      </w:pPr>
    </w:p>
    <w:tbl>
      <w:tblPr>
        <w:tblW w:w="9070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440"/>
        <w:gridCol w:w="1363"/>
        <w:gridCol w:w="1437"/>
        <w:gridCol w:w="1319"/>
        <w:gridCol w:w="1511"/>
      </w:tblGrid>
      <w:tr w:rsidR="00534975" w:rsidTr="00162895">
        <w:trPr>
          <w:trHeight w:val="455"/>
        </w:trPr>
        <w:tc>
          <w:tcPr>
            <w:tcW w:w="3438" w:type="dxa"/>
            <w:vMerge w:val="restart"/>
            <w:tcBorders>
              <w:top w:val="single" w:sz="8" w:space="0" w:color="2F5496"/>
              <w:left w:val="single" w:sz="8" w:space="0" w:color="2F5496"/>
              <w:bottom w:val="single" w:sz="8" w:space="0" w:color="2F5496"/>
              <w:right w:val="single" w:sz="8" w:space="0" w:color="2F5496"/>
            </w:tcBorders>
            <w:shd w:val="clear" w:color="auto" w:fill="BDD6EE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34975" w:rsidRDefault="00534975" w:rsidP="001628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0" w:line="240" w:lineRule="auto"/>
              <w:ind w:left="1160" w:hanging="580"/>
              <w:jc w:val="center"/>
              <w:rPr>
                <w:b/>
                <w:i/>
              </w:rPr>
            </w:pPr>
            <w:bookmarkStart w:id="4" w:name="_heading=h.r3mxrvpt2d2h" w:colFirst="0" w:colLast="0"/>
            <w:bookmarkEnd w:id="4"/>
            <w:r>
              <w:rPr>
                <w:b/>
                <w:i/>
              </w:rPr>
              <w:t>Critério</w:t>
            </w:r>
          </w:p>
        </w:tc>
        <w:tc>
          <w:tcPr>
            <w:tcW w:w="4119" w:type="dxa"/>
            <w:gridSpan w:val="3"/>
            <w:tcBorders>
              <w:top w:val="single" w:sz="8" w:space="0" w:color="2F5496"/>
              <w:left w:val="nil"/>
              <w:bottom w:val="single" w:sz="8" w:space="0" w:color="2F5496"/>
              <w:right w:val="single" w:sz="8" w:space="0" w:color="2F5496"/>
            </w:tcBorders>
            <w:shd w:val="clear" w:color="auto" w:fill="BDD6EE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34975" w:rsidRDefault="00534975" w:rsidP="001628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0" w:line="240" w:lineRule="auto"/>
              <w:ind w:left="1160" w:hanging="580"/>
              <w:jc w:val="center"/>
              <w:rPr>
                <w:b/>
                <w:i/>
              </w:rPr>
            </w:pPr>
            <w:bookmarkStart w:id="5" w:name="_heading=h.3uon8e7ra5g7" w:colFirst="0" w:colLast="0"/>
            <w:bookmarkEnd w:id="5"/>
            <w:r>
              <w:rPr>
                <w:b/>
                <w:i/>
              </w:rPr>
              <w:t>% de cada Instituição</w:t>
            </w:r>
          </w:p>
        </w:tc>
        <w:tc>
          <w:tcPr>
            <w:tcW w:w="1511" w:type="dxa"/>
            <w:vMerge w:val="restart"/>
            <w:tcBorders>
              <w:top w:val="single" w:sz="8" w:space="0" w:color="2F5496"/>
              <w:left w:val="nil"/>
              <w:bottom w:val="single" w:sz="8" w:space="0" w:color="2F5496"/>
              <w:right w:val="single" w:sz="8" w:space="0" w:color="2F5496"/>
            </w:tcBorders>
            <w:shd w:val="clear" w:color="auto" w:fill="BDD6EE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34975" w:rsidRDefault="00534975" w:rsidP="001628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0" w:line="240" w:lineRule="auto"/>
              <w:rPr>
                <w:b/>
                <w:i/>
              </w:rPr>
            </w:pPr>
            <w:bookmarkStart w:id="6" w:name="_heading=h.isbolzllrfs9" w:colFirst="0" w:colLast="0"/>
            <w:bookmarkEnd w:id="6"/>
            <w:r>
              <w:rPr>
                <w:b/>
                <w:i/>
              </w:rPr>
              <w:t>% Total</w:t>
            </w:r>
          </w:p>
        </w:tc>
      </w:tr>
      <w:tr w:rsidR="00534975" w:rsidTr="00162895">
        <w:trPr>
          <w:trHeight w:val="455"/>
        </w:trPr>
        <w:tc>
          <w:tcPr>
            <w:tcW w:w="3438" w:type="dxa"/>
            <w:vMerge/>
            <w:tcBorders>
              <w:top w:val="single" w:sz="8" w:space="0" w:color="2F5496"/>
              <w:left w:val="single" w:sz="8" w:space="0" w:color="2F5496"/>
              <w:bottom w:val="single" w:sz="8" w:space="0" w:color="2F5496"/>
              <w:right w:val="single" w:sz="8" w:space="0" w:color="2F5496"/>
            </w:tcBorders>
            <w:shd w:val="clear" w:color="auto" w:fill="BDD6EE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34975" w:rsidRDefault="00534975" w:rsidP="001628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2F5496"/>
              <w:right w:val="single" w:sz="8" w:space="0" w:color="2F5496"/>
            </w:tcBorders>
            <w:shd w:val="clear" w:color="auto" w:fill="BDD6EE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34975" w:rsidRDefault="00534975" w:rsidP="001628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0" w:line="240" w:lineRule="auto"/>
              <w:jc w:val="center"/>
              <w:rPr>
                <w:b/>
                <w:i/>
              </w:rPr>
            </w:pPr>
            <w:bookmarkStart w:id="7" w:name="_heading=h.1omtbgvrn46v" w:colFirst="0" w:colLast="0"/>
            <w:bookmarkEnd w:id="7"/>
            <w:r>
              <w:rPr>
                <w:b/>
                <w:i/>
              </w:rPr>
              <w:t>IFRS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2F5496"/>
              <w:right w:val="single" w:sz="8" w:space="0" w:color="2F5496"/>
            </w:tcBorders>
            <w:shd w:val="clear" w:color="auto" w:fill="BDD6EE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34975" w:rsidRDefault="00534975" w:rsidP="001628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0" w:line="240" w:lineRule="auto"/>
              <w:rPr>
                <w:b/>
                <w:i/>
              </w:rPr>
            </w:pPr>
            <w:bookmarkStart w:id="8" w:name="_heading=h.rw913xz2la38" w:colFirst="0" w:colLast="0"/>
            <w:bookmarkEnd w:id="8"/>
            <w:r>
              <w:rPr>
                <w:b/>
                <w:i/>
              </w:rPr>
              <w:t>inst. 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2F5496"/>
              <w:right w:val="single" w:sz="8" w:space="0" w:color="2F5496"/>
            </w:tcBorders>
            <w:shd w:val="clear" w:color="auto" w:fill="BDD6EE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34975" w:rsidRDefault="00534975" w:rsidP="001628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0" w:line="240" w:lineRule="auto"/>
              <w:rPr>
                <w:b/>
                <w:i/>
              </w:rPr>
            </w:pPr>
            <w:bookmarkStart w:id="9" w:name="_heading=h.o5ebfrq3e8a0" w:colFirst="0" w:colLast="0"/>
            <w:bookmarkEnd w:id="9"/>
            <w:r>
              <w:rPr>
                <w:b/>
                <w:i/>
              </w:rPr>
              <w:t>inst. x</w:t>
            </w:r>
          </w:p>
        </w:tc>
        <w:tc>
          <w:tcPr>
            <w:tcW w:w="1511" w:type="dxa"/>
            <w:vMerge/>
            <w:tcBorders>
              <w:top w:val="single" w:sz="8" w:space="0" w:color="2F5496"/>
              <w:left w:val="nil"/>
              <w:bottom w:val="single" w:sz="8" w:space="0" w:color="2F5496"/>
              <w:right w:val="single" w:sz="8" w:space="0" w:color="2F5496"/>
            </w:tcBorders>
            <w:shd w:val="clear" w:color="auto" w:fill="BDD6EE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34975" w:rsidRDefault="00534975" w:rsidP="001628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i/>
              </w:rPr>
            </w:pPr>
          </w:p>
        </w:tc>
      </w:tr>
      <w:tr w:rsidR="00534975" w:rsidTr="00162895">
        <w:trPr>
          <w:trHeight w:val="695"/>
        </w:trPr>
        <w:tc>
          <w:tcPr>
            <w:tcW w:w="3438" w:type="dxa"/>
            <w:tcBorders>
              <w:top w:val="nil"/>
              <w:left w:val="single" w:sz="8" w:space="0" w:color="2F5496"/>
              <w:bottom w:val="single" w:sz="8" w:space="0" w:color="2F5496"/>
              <w:right w:val="single" w:sz="8" w:space="0" w:color="2F5496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34975" w:rsidRDefault="00534975" w:rsidP="001628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80" w:line="240" w:lineRule="auto"/>
              <w:jc w:val="center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bookmarkStart w:id="10" w:name="_heading=h.nandc9wgkrxx" w:colFirst="0" w:colLast="0"/>
            <w:bookmarkEnd w:id="10"/>
            <w:r>
              <w:rPr>
                <w:rFonts w:ascii="Calibri" w:eastAsia="Calibri" w:hAnsi="Calibri" w:cs="Calibri"/>
                <w:i/>
                <w:sz w:val="24"/>
                <w:szCs w:val="24"/>
              </w:rPr>
              <w:t>Valor agregado do conhecimento existente no início da parceria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2F5496"/>
              <w:right w:val="single" w:sz="8" w:space="0" w:color="2F5496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34975" w:rsidRDefault="00534975" w:rsidP="00162895">
            <w:pPr>
              <w:spacing w:line="240" w:lineRule="auto"/>
              <w:jc w:val="center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2F5496"/>
              <w:right w:val="single" w:sz="8" w:space="0" w:color="2F5496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34975" w:rsidRDefault="00534975" w:rsidP="00162895">
            <w:pPr>
              <w:spacing w:line="240" w:lineRule="auto"/>
              <w:jc w:val="center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2F5496"/>
              <w:right w:val="single" w:sz="8" w:space="0" w:color="2F5496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34975" w:rsidRDefault="00534975" w:rsidP="00162895">
            <w:pPr>
              <w:spacing w:line="240" w:lineRule="auto"/>
              <w:jc w:val="center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2F5496"/>
              <w:right w:val="single" w:sz="8" w:space="0" w:color="2F5496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34975" w:rsidRDefault="00534975" w:rsidP="00162895">
            <w:pPr>
              <w:spacing w:line="240" w:lineRule="auto"/>
              <w:jc w:val="center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100%</w:t>
            </w:r>
          </w:p>
        </w:tc>
      </w:tr>
      <w:tr w:rsidR="00534975" w:rsidTr="00162895">
        <w:trPr>
          <w:trHeight w:val="455"/>
        </w:trPr>
        <w:tc>
          <w:tcPr>
            <w:tcW w:w="3438" w:type="dxa"/>
            <w:tcBorders>
              <w:top w:val="nil"/>
              <w:left w:val="single" w:sz="8" w:space="0" w:color="2F5496"/>
              <w:bottom w:val="single" w:sz="8" w:space="0" w:color="2F5496"/>
              <w:right w:val="single" w:sz="8" w:space="0" w:color="2F5496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34975" w:rsidRDefault="00534975" w:rsidP="00162895">
            <w:pPr>
              <w:spacing w:line="240" w:lineRule="auto"/>
              <w:jc w:val="center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Recursos humanos envolvidos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2F5496"/>
              <w:right w:val="single" w:sz="8" w:space="0" w:color="2F5496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34975" w:rsidRDefault="00534975" w:rsidP="00162895">
            <w:pPr>
              <w:spacing w:line="240" w:lineRule="auto"/>
              <w:jc w:val="center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2F5496"/>
              <w:right w:val="single" w:sz="8" w:space="0" w:color="2F5496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34975" w:rsidRDefault="00534975" w:rsidP="00162895">
            <w:pPr>
              <w:spacing w:line="240" w:lineRule="auto"/>
              <w:jc w:val="center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2F5496"/>
              <w:right w:val="single" w:sz="8" w:space="0" w:color="2F5496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34975" w:rsidRDefault="00534975" w:rsidP="00162895">
            <w:pPr>
              <w:spacing w:line="240" w:lineRule="auto"/>
              <w:jc w:val="center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2F5496"/>
              <w:right w:val="single" w:sz="8" w:space="0" w:color="2F5496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34975" w:rsidRDefault="00534975" w:rsidP="00162895">
            <w:pPr>
              <w:spacing w:line="240" w:lineRule="auto"/>
              <w:jc w:val="center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100%</w:t>
            </w:r>
          </w:p>
        </w:tc>
      </w:tr>
      <w:tr w:rsidR="00534975" w:rsidTr="00162895">
        <w:trPr>
          <w:trHeight w:val="455"/>
        </w:trPr>
        <w:tc>
          <w:tcPr>
            <w:tcW w:w="3438" w:type="dxa"/>
            <w:tcBorders>
              <w:top w:val="nil"/>
              <w:left w:val="single" w:sz="8" w:space="0" w:color="2F5496"/>
              <w:bottom w:val="single" w:sz="8" w:space="0" w:color="2F5496"/>
              <w:right w:val="single" w:sz="8" w:space="0" w:color="2F5496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34975" w:rsidRDefault="00534975" w:rsidP="00162895">
            <w:pPr>
              <w:spacing w:line="240" w:lineRule="auto"/>
              <w:jc w:val="center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Recursos financeiros e materiais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2F5496"/>
              <w:right w:val="single" w:sz="8" w:space="0" w:color="2F5496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34975" w:rsidRDefault="00534975" w:rsidP="00162895">
            <w:pPr>
              <w:spacing w:line="240" w:lineRule="auto"/>
              <w:jc w:val="center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2F5496"/>
              <w:right w:val="single" w:sz="8" w:space="0" w:color="2F5496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34975" w:rsidRDefault="00534975" w:rsidP="00162895">
            <w:pPr>
              <w:spacing w:line="240" w:lineRule="auto"/>
              <w:jc w:val="center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2F5496"/>
              <w:right w:val="single" w:sz="8" w:space="0" w:color="2F5496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34975" w:rsidRDefault="00534975" w:rsidP="00162895">
            <w:pPr>
              <w:spacing w:line="240" w:lineRule="auto"/>
              <w:jc w:val="center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2F5496"/>
              <w:right w:val="single" w:sz="8" w:space="0" w:color="2F5496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34975" w:rsidRDefault="00534975" w:rsidP="00162895">
            <w:pPr>
              <w:spacing w:line="240" w:lineRule="auto"/>
              <w:jc w:val="center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100%</w:t>
            </w:r>
          </w:p>
        </w:tc>
      </w:tr>
      <w:tr w:rsidR="00534975" w:rsidTr="00162895">
        <w:trPr>
          <w:trHeight w:val="455"/>
        </w:trPr>
        <w:tc>
          <w:tcPr>
            <w:tcW w:w="3438" w:type="dxa"/>
            <w:tcBorders>
              <w:top w:val="nil"/>
              <w:left w:val="single" w:sz="8" w:space="0" w:color="2F5496"/>
              <w:bottom w:val="single" w:sz="8" w:space="0" w:color="2F5496"/>
              <w:right w:val="single" w:sz="8" w:space="0" w:color="2F5496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34975" w:rsidRDefault="00534975" w:rsidP="00162895">
            <w:pPr>
              <w:spacing w:line="240" w:lineRule="auto"/>
              <w:jc w:val="center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Participação Final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2F5496"/>
              <w:right w:val="single" w:sz="8" w:space="0" w:color="2F5496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34975" w:rsidRDefault="00534975" w:rsidP="00162895">
            <w:pPr>
              <w:spacing w:line="240" w:lineRule="auto"/>
              <w:jc w:val="center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2F5496"/>
              <w:right w:val="single" w:sz="8" w:space="0" w:color="2F5496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34975" w:rsidRDefault="00534975" w:rsidP="00162895">
            <w:pPr>
              <w:spacing w:line="240" w:lineRule="auto"/>
              <w:jc w:val="center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8" w:space="0" w:color="2F5496"/>
              <w:right w:val="single" w:sz="8" w:space="0" w:color="2F5496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34975" w:rsidRDefault="00534975" w:rsidP="00162895">
            <w:pPr>
              <w:spacing w:line="240" w:lineRule="auto"/>
              <w:jc w:val="center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8" w:space="0" w:color="2F5496"/>
              <w:right w:val="single" w:sz="8" w:space="0" w:color="2F5496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34975" w:rsidRDefault="00534975" w:rsidP="00162895">
            <w:pPr>
              <w:spacing w:line="240" w:lineRule="auto"/>
              <w:jc w:val="center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100%</w:t>
            </w:r>
          </w:p>
        </w:tc>
      </w:tr>
    </w:tbl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 xml:space="preserve"> 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i/>
          <w:color w:val="0000FF"/>
          <w:sz w:val="24"/>
          <w:szCs w:val="24"/>
        </w:rPr>
      </w:pPr>
      <w:r>
        <w:rPr>
          <w:rFonts w:ascii="Calibri" w:eastAsia="Calibri" w:hAnsi="Calibri" w:cs="Calibri"/>
          <w:i/>
          <w:color w:val="0000FF"/>
          <w:sz w:val="24"/>
          <w:szCs w:val="24"/>
        </w:rPr>
        <w:t>(Caso o IFRS seja detentor de 100%, não é preciso justificar. Caso contrário, a justificativa é obrigatória para explicar a participação de cada instituição em cada um dos critérios.)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i/>
          <w:color w:val="0000FF"/>
          <w:sz w:val="24"/>
          <w:szCs w:val="24"/>
        </w:rPr>
      </w:pPr>
    </w:p>
    <w:tbl>
      <w:tblPr>
        <w:tblW w:w="9070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70"/>
      </w:tblGrid>
      <w:tr w:rsidR="00534975" w:rsidTr="00162895">
        <w:trPr>
          <w:trHeight w:val="755"/>
        </w:trPr>
        <w:tc>
          <w:tcPr>
            <w:tcW w:w="9070" w:type="dxa"/>
            <w:tcBorders>
              <w:top w:val="single" w:sz="8" w:space="0" w:color="2F5496"/>
              <w:left w:val="single" w:sz="8" w:space="0" w:color="2F5496"/>
              <w:bottom w:val="single" w:sz="8" w:space="0" w:color="2F5496"/>
              <w:right w:val="single" w:sz="8" w:space="0" w:color="2F5496"/>
            </w:tcBorders>
            <w:shd w:val="clear" w:color="auto" w:fill="BDD6EE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34975" w:rsidRDefault="00534975" w:rsidP="00162895">
            <w:pPr>
              <w:spacing w:line="240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Justificativa</w:t>
            </w:r>
          </w:p>
        </w:tc>
      </w:tr>
      <w:tr w:rsidR="00534975" w:rsidTr="00162895">
        <w:trPr>
          <w:trHeight w:val="755"/>
        </w:trPr>
        <w:tc>
          <w:tcPr>
            <w:tcW w:w="9070" w:type="dxa"/>
            <w:tcBorders>
              <w:top w:val="nil"/>
              <w:left w:val="single" w:sz="8" w:space="0" w:color="2F5496"/>
              <w:bottom w:val="single" w:sz="8" w:space="0" w:color="2F5496"/>
              <w:right w:val="single" w:sz="8" w:space="0" w:color="2F5496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34975" w:rsidRDefault="00534975" w:rsidP="00162895">
            <w:pPr>
              <w:spacing w:line="240" w:lineRule="auto"/>
              <w:ind w:left="1080" w:hanging="360"/>
              <w:jc w:val="both"/>
              <w:rPr>
                <w:i/>
              </w:rPr>
            </w:pPr>
            <w:r>
              <w:rPr>
                <w:i/>
              </w:rPr>
              <w:t>a)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>
              <w:rPr>
                <w:i/>
              </w:rPr>
              <w:t>Conhecimento Aportado</w:t>
            </w:r>
          </w:p>
          <w:p w:rsidR="00534975" w:rsidRDefault="00534975" w:rsidP="00162895">
            <w:pPr>
              <w:spacing w:line="240" w:lineRule="auto"/>
              <w:jc w:val="both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</w:tr>
      <w:tr w:rsidR="00534975" w:rsidTr="00162895">
        <w:trPr>
          <w:trHeight w:val="755"/>
        </w:trPr>
        <w:tc>
          <w:tcPr>
            <w:tcW w:w="9070" w:type="dxa"/>
            <w:tcBorders>
              <w:top w:val="nil"/>
              <w:left w:val="single" w:sz="8" w:space="0" w:color="2F5496"/>
              <w:bottom w:val="single" w:sz="8" w:space="0" w:color="2F5496"/>
              <w:right w:val="single" w:sz="8" w:space="0" w:color="2F5496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34975" w:rsidRDefault="00534975" w:rsidP="00162895">
            <w:pPr>
              <w:spacing w:line="240" w:lineRule="auto"/>
              <w:ind w:left="1080" w:hanging="360"/>
              <w:jc w:val="both"/>
              <w:rPr>
                <w:i/>
              </w:rPr>
            </w:pPr>
            <w:r>
              <w:rPr>
                <w:i/>
              </w:rPr>
              <w:t>b)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>
              <w:rPr>
                <w:i/>
              </w:rPr>
              <w:t>Recursos Humanos</w:t>
            </w:r>
          </w:p>
          <w:p w:rsidR="00534975" w:rsidRDefault="00534975" w:rsidP="00162895">
            <w:pPr>
              <w:spacing w:line="240" w:lineRule="auto"/>
              <w:jc w:val="both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</w:tr>
      <w:tr w:rsidR="00534975" w:rsidTr="00162895">
        <w:trPr>
          <w:trHeight w:val="755"/>
        </w:trPr>
        <w:tc>
          <w:tcPr>
            <w:tcW w:w="9070" w:type="dxa"/>
            <w:tcBorders>
              <w:top w:val="nil"/>
              <w:left w:val="single" w:sz="8" w:space="0" w:color="2F5496"/>
              <w:bottom w:val="single" w:sz="8" w:space="0" w:color="2F5496"/>
              <w:right w:val="single" w:sz="8" w:space="0" w:color="2F5496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34975" w:rsidRDefault="00534975" w:rsidP="00162895">
            <w:pPr>
              <w:spacing w:line="240" w:lineRule="auto"/>
              <w:ind w:left="1080" w:hanging="360"/>
              <w:jc w:val="both"/>
              <w:rPr>
                <w:i/>
              </w:rPr>
            </w:pPr>
            <w:r>
              <w:rPr>
                <w:i/>
              </w:rPr>
              <w:t>c)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>
              <w:rPr>
                <w:i/>
              </w:rPr>
              <w:t>Recursos Financeiros e Materiais</w:t>
            </w:r>
          </w:p>
          <w:p w:rsidR="00534975" w:rsidRDefault="00534975" w:rsidP="00162895">
            <w:pPr>
              <w:spacing w:line="240" w:lineRule="auto"/>
              <w:jc w:val="both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</w:tr>
    </w:tbl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i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(No caso de membros externos ao IFRS, indicar o nome e Universidade/Empresa).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534975" w:rsidRDefault="00534975" w:rsidP="00534975">
      <w:pPr>
        <w:numPr>
          <w:ilvl w:val="0"/>
          <w:numId w:val="3"/>
        </w:num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CRIADORES</w:t>
      </w:r>
    </w:p>
    <w:p w:rsidR="00534975" w:rsidRDefault="00534975" w:rsidP="00534975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:rsidR="00534975" w:rsidRDefault="00534975" w:rsidP="00534975">
      <w:pPr>
        <w:spacing w:after="160" w:line="256" w:lineRule="auto"/>
        <w:ind w:left="560" w:hanging="280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i/>
        </w:rPr>
        <w:t>a)</w:t>
      </w:r>
      <w:r>
        <w:rPr>
          <w:rFonts w:ascii="Times New Roman" w:eastAsia="Times New Roman" w:hAnsi="Times New Roman" w:cs="Times New Roman"/>
          <w:i/>
          <w:sz w:val="14"/>
          <w:szCs w:val="14"/>
        </w:rPr>
        <w:t xml:space="preserve">  </w:t>
      </w:r>
      <w:r>
        <w:rPr>
          <w:i/>
        </w:rPr>
        <w:t>IDENTIFICAÇÃO DOS CRIADORES</w:t>
      </w:r>
    </w:p>
    <w:p w:rsidR="00534975" w:rsidRDefault="00534975" w:rsidP="00534975">
      <w:pPr>
        <w:spacing w:line="240" w:lineRule="auto"/>
        <w:jc w:val="both"/>
        <w:rPr>
          <w:i/>
          <w:color w:val="0000FF"/>
        </w:rPr>
      </w:pPr>
      <w:r>
        <w:rPr>
          <w:i/>
          <w:color w:val="0000FF"/>
        </w:rPr>
        <w:t>(Indicar todos os criadores, mesmo os que não pertencem ao IFRS. Copiar e preencher o quadro abaixo com informações de todos os criadores.)</w:t>
      </w:r>
    </w:p>
    <w:p w:rsidR="00534975" w:rsidRDefault="00534975" w:rsidP="00534975">
      <w:pPr>
        <w:spacing w:line="240" w:lineRule="auto"/>
        <w:jc w:val="both"/>
        <w:rPr>
          <w:i/>
        </w:rPr>
      </w:pPr>
      <w:r>
        <w:rPr>
          <w:i/>
        </w:rPr>
        <w:t xml:space="preserve"> </w:t>
      </w:r>
    </w:p>
    <w:tbl>
      <w:tblPr>
        <w:tblW w:w="9070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529"/>
        <w:gridCol w:w="605"/>
        <w:gridCol w:w="2122"/>
        <w:gridCol w:w="357"/>
        <w:gridCol w:w="3457"/>
      </w:tblGrid>
      <w:tr w:rsidR="00534975" w:rsidTr="00162895">
        <w:trPr>
          <w:trHeight w:val="755"/>
        </w:trPr>
        <w:tc>
          <w:tcPr>
            <w:tcW w:w="9068" w:type="dxa"/>
            <w:gridSpan w:val="5"/>
            <w:tcBorders>
              <w:top w:val="single" w:sz="8" w:space="0" w:color="2F5496"/>
              <w:left w:val="single" w:sz="8" w:space="0" w:color="2F5496"/>
              <w:bottom w:val="single" w:sz="8" w:space="0" w:color="2F5496"/>
              <w:right w:val="single" w:sz="8" w:space="0" w:color="2F5496"/>
            </w:tcBorders>
            <w:shd w:val="clear" w:color="auto" w:fill="FFFFFF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34975" w:rsidRDefault="00534975" w:rsidP="00162895">
            <w:pPr>
              <w:spacing w:line="240" w:lineRule="auto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Nome civil completo:</w:t>
            </w:r>
          </w:p>
        </w:tc>
      </w:tr>
      <w:tr w:rsidR="00534975" w:rsidTr="00162895">
        <w:trPr>
          <w:trHeight w:val="1985"/>
        </w:trPr>
        <w:tc>
          <w:tcPr>
            <w:tcW w:w="2528" w:type="dxa"/>
            <w:tcBorders>
              <w:top w:val="nil"/>
              <w:left w:val="single" w:sz="8" w:space="0" w:color="2F5496"/>
              <w:bottom w:val="single" w:sz="8" w:space="0" w:color="2F5496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34975" w:rsidRDefault="00534975" w:rsidP="00162895">
            <w:pPr>
              <w:spacing w:line="240" w:lineRule="auto"/>
              <w:jc w:val="both"/>
              <w:rPr>
                <w:i/>
                <w:u w:val="single"/>
              </w:rPr>
            </w:pPr>
            <w:r>
              <w:rPr>
                <w:i/>
                <w:u w:val="single"/>
              </w:rPr>
              <w:t xml:space="preserve"> </w:t>
            </w:r>
          </w:p>
          <w:p w:rsidR="00534975" w:rsidRDefault="00534975" w:rsidP="00162895">
            <w:pPr>
              <w:spacing w:line="240" w:lineRule="auto"/>
              <w:jc w:val="both"/>
              <w:rPr>
                <w:i/>
                <w:u w:val="single"/>
              </w:rPr>
            </w:pPr>
            <w:r>
              <w:rPr>
                <w:i/>
                <w:u w:val="single"/>
              </w:rPr>
              <w:t xml:space="preserve"> </w:t>
            </w:r>
          </w:p>
          <w:p w:rsidR="00534975" w:rsidRDefault="00534975" w:rsidP="00162895">
            <w:pPr>
              <w:spacing w:line="240" w:lineRule="auto"/>
              <w:jc w:val="both"/>
              <w:rPr>
                <w:i/>
                <w:u w:val="single"/>
              </w:rPr>
            </w:pPr>
            <w:r>
              <w:rPr>
                <w:i/>
                <w:u w:val="single"/>
              </w:rPr>
              <w:t>Vínculo com o IFRS:</w:t>
            </w:r>
          </w:p>
        </w:tc>
        <w:tc>
          <w:tcPr>
            <w:tcW w:w="6540" w:type="dxa"/>
            <w:gridSpan w:val="4"/>
            <w:tcBorders>
              <w:top w:val="nil"/>
              <w:left w:val="nil"/>
              <w:bottom w:val="single" w:sz="8" w:space="0" w:color="2F5496"/>
              <w:right w:val="single" w:sz="8" w:space="0" w:color="2F5496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34975" w:rsidRDefault="00534975" w:rsidP="00162895">
            <w:pPr>
              <w:spacing w:line="240" w:lineRule="auto"/>
              <w:jc w:val="both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</w:t>
            </w:r>
          </w:p>
          <w:p w:rsidR="00534975" w:rsidRDefault="00534975" w:rsidP="00162895">
            <w:pPr>
              <w:spacing w:line="240" w:lineRule="auto"/>
              <w:jc w:val="both"/>
              <w:rPr>
                <w:i/>
              </w:rPr>
            </w:pPr>
            <w:r>
              <w:rPr>
                <w:rFonts w:ascii="MS Gothic" w:eastAsia="MS Gothic" w:hAnsi="MS Gothic" w:cs="MS Gothic"/>
                <w:i/>
              </w:rPr>
              <w:t>☐</w:t>
            </w:r>
            <w:r>
              <w:rPr>
                <w:i/>
              </w:rPr>
              <w:t xml:space="preserve"> Professor</w:t>
            </w:r>
          </w:p>
          <w:p w:rsidR="00534975" w:rsidRDefault="00534975" w:rsidP="00162895">
            <w:pPr>
              <w:spacing w:line="240" w:lineRule="auto"/>
              <w:jc w:val="both"/>
              <w:rPr>
                <w:i/>
              </w:rPr>
            </w:pPr>
            <w:r>
              <w:rPr>
                <w:rFonts w:ascii="MS Gothic" w:eastAsia="MS Gothic" w:hAnsi="MS Gothic" w:cs="MS Gothic"/>
                <w:i/>
              </w:rPr>
              <w:t>☐</w:t>
            </w:r>
            <w:r>
              <w:rPr>
                <w:i/>
              </w:rPr>
              <w:t xml:space="preserve"> Técnico-administrativo</w:t>
            </w:r>
          </w:p>
          <w:p w:rsidR="00534975" w:rsidRDefault="00534975" w:rsidP="00162895">
            <w:pPr>
              <w:spacing w:line="240" w:lineRule="auto"/>
              <w:jc w:val="both"/>
              <w:rPr>
                <w:i/>
              </w:rPr>
            </w:pPr>
            <w:r>
              <w:rPr>
                <w:rFonts w:ascii="MS Gothic" w:eastAsia="MS Gothic" w:hAnsi="MS Gothic" w:cs="MS Gothic"/>
                <w:i/>
              </w:rPr>
              <w:t>☐</w:t>
            </w:r>
            <w:r>
              <w:rPr>
                <w:i/>
              </w:rPr>
              <w:t xml:space="preserve"> Aluno. Indicar nível e curso:</w:t>
            </w:r>
          </w:p>
          <w:p w:rsidR="00534975" w:rsidRDefault="00534975" w:rsidP="00162895">
            <w:pPr>
              <w:spacing w:line="240" w:lineRule="auto"/>
              <w:jc w:val="both"/>
              <w:rPr>
                <w:i/>
              </w:rPr>
            </w:pPr>
            <w:r>
              <w:rPr>
                <w:i/>
              </w:rPr>
              <w:t xml:space="preserve"> </w:t>
            </w:r>
          </w:p>
          <w:p w:rsidR="00534975" w:rsidRDefault="00534975" w:rsidP="00162895">
            <w:pPr>
              <w:spacing w:line="240" w:lineRule="auto"/>
              <w:jc w:val="both"/>
              <w:rPr>
                <w:i/>
              </w:rPr>
            </w:pPr>
            <w:r>
              <w:rPr>
                <w:i/>
              </w:rPr>
              <w:t xml:space="preserve"> ________________________________________________</w:t>
            </w:r>
          </w:p>
          <w:p w:rsidR="00534975" w:rsidRDefault="00534975" w:rsidP="00162895">
            <w:pPr>
              <w:spacing w:line="240" w:lineRule="auto"/>
              <w:jc w:val="both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</w:tr>
      <w:tr w:rsidR="00534975" w:rsidTr="00162895">
        <w:trPr>
          <w:trHeight w:val="1805"/>
        </w:trPr>
        <w:tc>
          <w:tcPr>
            <w:tcW w:w="2528" w:type="dxa"/>
            <w:tcBorders>
              <w:top w:val="nil"/>
              <w:left w:val="single" w:sz="8" w:space="0" w:color="2F5496"/>
              <w:bottom w:val="single" w:sz="8" w:space="0" w:color="2F5496"/>
              <w:right w:val="nil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34975" w:rsidRDefault="00534975" w:rsidP="00162895">
            <w:pPr>
              <w:spacing w:line="240" w:lineRule="auto"/>
              <w:jc w:val="both"/>
              <w:rPr>
                <w:i/>
              </w:rPr>
            </w:pPr>
            <w:r>
              <w:rPr>
                <w:i/>
              </w:rPr>
              <w:t xml:space="preserve"> </w:t>
            </w:r>
          </w:p>
          <w:p w:rsidR="00534975" w:rsidRDefault="00534975" w:rsidP="00162895">
            <w:pPr>
              <w:spacing w:line="240" w:lineRule="auto"/>
              <w:jc w:val="both"/>
              <w:rPr>
                <w:i/>
                <w:u w:val="single"/>
              </w:rPr>
            </w:pPr>
            <w:r>
              <w:rPr>
                <w:i/>
                <w:u w:val="single"/>
              </w:rPr>
              <w:t>Participante externo ao IFRS:</w:t>
            </w:r>
          </w:p>
          <w:p w:rsidR="00534975" w:rsidRDefault="00534975" w:rsidP="00162895">
            <w:pPr>
              <w:spacing w:line="240" w:lineRule="auto"/>
              <w:jc w:val="both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3084" w:type="dxa"/>
            <w:gridSpan w:val="3"/>
            <w:tcBorders>
              <w:top w:val="nil"/>
              <w:left w:val="nil"/>
              <w:bottom w:val="single" w:sz="8" w:space="0" w:color="2F5496"/>
              <w:right w:val="single" w:sz="8" w:space="0" w:color="000000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34975" w:rsidRDefault="00534975" w:rsidP="00162895">
            <w:pPr>
              <w:spacing w:line="240" w:lineRule="auto"/>
              <w:jc w:val="both"/>
              <w:rPr>
                <w:i/>
              </w:rPr>
            </w:pPr>
            <w:r>
              <w:rPr>
                <w:rFonts w:ascii="MS Gothic" w:eastAsia="MS Gothic" w:hAnsi="MS Gothic" w:cs="MS Gothic"/>
                <w:i/>
              </w:rPr>
              <w:t>☐</w:t>
            </w:r>
            <w:r>
              <w:rPr>
                <w:i/>
              </w:rPr>
              <w:t xml:space="preserve"> Professor</w:t>
            </w:r>
          </w:p>
          <w:p w:rsidR="00534975" w:rsidRDefault="00534975" w:rsidP="00162895">
            <w:pPr>
              <w:spacing w:line="240" w:lineRule="auto"/>
              <w:jc w:val="both"/>
              <w:rPr>
                <w:i/>
              </w:rPr>
            </w:pPr>
            <w:r>
              <w:rPr>
                <w:rFonts w:ascii="MS Gothic" w:eastAsia="MS Gothic" w:hAnsi="MS Gothic" w:cs="MS Gothic"/>
                <w:i/>
              </w:rPr>
              <w:t>☐</w:t>
            </w:r>
            <w:r>
              <w:rPr>
                <w:i/>
              </w:rPr>
              <w:t xml:space="preserve"> Técnico-administrativo</w:t>
            </w:r>
          </w:p>
          <w:p w:rsidR="00534975" w:rsidRDefault="00534975" w:rsidP="00162895">
            <w:pPr>
              <w:spacing w:line="240" w:lineRule="auto"/>
              <w:jc w:val="both"/>
              <w:rPr>
                <w:i/>
              </w:rPr>
            </w:pPr>
            <w:r>
              <w:rPr>
                <w:rFonts w:ascii="MS Gothic" w:eastAsia="MS Gothic" w:hAnsi="MS Gothic" w:cs="MS Gothic"/>
                <w:i/>
              </w:rPr>
              <w:t>☐</w:t>
            </w:r>
            <w:r>
              <w:rPr>
                <w:i/>
              </w:rPr>
              <w:t xml:space="preserve"> Aluno graduação</w:t>
            </w:r>
          </w:p>
          <w:p w:rsidR="00534975" w:rsidRDefault="00534975" w:rsidP="00162895">
            <w:pPr>
              <w:spacing w:line="240" w:lineRule="auto"/>
              <w:jc w:val="both"/>
              <w:rPr>
                <w:i/>
              </w:rPr>
            </w:pPr>
            <w:r>
              <w:rPr>
                <w:rFonts w:ascii="MS Gothic" w:eastAsia="MS Gothic" w:hAnsi="MS Gothic" w:cs="MS Gothic"/>
                <w:i/>
              </w:rPr>
              <w:t>☐</w:t>
            </w:r>
            <w:r>
              <w:rPr>
                <w:i/>
              </w:rPr>
              <w:t xml:space="preserve"> Aluno pós-graduação</w:t>
            </w:r>
          </w:p>
          <w:p w:rsidR="00534975" w:rsidRDefault="00534975" w:rsidP="00162895">
            <w:pPr>
              <w:spacing w:line="240" w:lineRule="auto"/>
              <w:jc w:val="both"/>
              <w:rPr>
                <w:i/>
              </w:rPr>
            </w:pPr>
            <w:r>
              <w:rPr>
                <w:rFonts w:ascii="MS Gothic" w:eastAsia="MS Gothic" w:hAnsi="MS Gothic" w:cs="MS Gothic"/>
                <w:i/>
              </w:rPr>
              <w:t>☐</w:t>
            </w:r>
            <w:r>
              <w:rPr>
                <w:i/>
              </w:rPr>
              <w:t xml:space="preserve"> Outro: _____________</w:t>
            </w:r>
          </w:p>
          <w:p w:rsidR="00534975" w:rsidRDefault="00534975" w:rsidP="00162895">
            <w:pPr>
              <w:spacing w:line="240" w:lineRule="auto"/>
              <w:jc w:val="both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8" w:space="0" w:color="2F5496"/>
              <w:right w:val="single" w:sz="8" w:space="0" w:color="2F5496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34975" w:rsidRDefault="00534975" w:rsidP="00162895">
            <w:pPr>
              <w:spacing w:line="240" w:lineRule="auto"/>
              <w:jc w:val="both"/>
              <w:rPr>
                <w:i/>
              </w:rPr>
            </w:pPr>
            <w:r>
              <w:rPr>
                <w:i/>
              </w:rPr>
              <w:t>Informe Instituição/ Empresa:</w:t>
            </w:r>
          </w:p>
        </w:tc>
      </w:tr>
      <w:tr w:rsidR="00534975" w:rsidTr="00162895">
        <w:trPr>
          <w:trHeight w:val="695"/>
        </w:trPr>
        <w:tc>
          <w:tcPr>
            <w:tcW w:w="9068" w:type="dxa"/>
            <w:gridSpan w:val="5"/>
            <w:tcBorders>
              <w:top w:val="nil"/>
              <w:left w:val="single" w:sz="8" w:space="0" w:color="2F5496"/>
              <w:bottom w:val="single" w:sz="8" w:space="0" w:color="2F5496"/>
              <w:right w:val="single" w:sz="8" w:space="0" w:color="2F5496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34975" w:rsidRDefault="00534975" w:rsidP="00162895">
            <w:pPr>
              <w:spacing w:line="240" w:lineRule="auto"/>
              <w:jc w:val="both"/>
              <w:rPr>
                <w:i/>
              </w:rPr>
            </w:pPr>
            <w:r>
              <w:rPr>
                <w:i/>
              </w:rPr>
              <w:t>Os dados a seguir serão necessários para o preenchimento dos documentos para solicitação da proteção:</w:t>
            </w:r>
          </w:p>
        </w:tc>
      </w:tr>
      <w:tr w:rsidR="00534975" w:rsidTr="00162895">
        <w:trPr>
          <w:trHeight w:val="710"/>
        </w:trPr>
        <w:tc>
          <w:tcPr>
            <w:tcW w:w="9068" w:type="dxa"/>
            <w:gridSpan w:val="5"/>
            <w:tcBorders>
              <w:top w:val="nil"/>
              <w:left w:val="single" w:sz="8" w:space="0" w:color="2F5496"/>
              <w:bottom w:val="single" w:sz="8" w:space="0" w:color="2F5496"/>
              <w:right w:val="single" w:sz="8" w:space="0" w:color="2F5496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34975" w:rsidRDefault="00534975" w:rsidP="00162895">
            <w:pPr>
              <w:spacing w:line="240" w:lineRule="auto"/>
              <w:jc w:val="both"/>
              <w:rPr>
                <w:i/>
              </w:rPr>
            </w:pPr>
            <w:r>
              <w:rPr>
                <w:i/>
              </w:rPr>
              <w:t>Endereço Completo:</w:t>
            </w:r>
          </w:p>
          <w:p w:rsidR="00534975" w:rsidRDefault="00534975" w:rsidP="00162895">
            <w:pPr>
              <w:spacing w:line="240" w:lineRule="auto"/>
              <w:jc w:val="both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</w:tr>
      <w:tr w:rsidR="00534975" w:rsidTr="00162895">
        <w:trPr>
          <w:trHeight w:val="710"/>
        </w:trPr>
        <w:tc>
          <w:tcPr>
            <w:tcW w:w="3133" w:type="dxa"/>
            <w:gridSpan w:val="2"/>
            <w:tcBorders>
              <w:top w:val="nil"/>
              <w:left w:val="single" w:sz="8" w:space="0" w:color="2F5496"/>
              <w:bottom w:val="single" w:sz="8" w:space="0" w:color="2F5496"/>
              <w:right w:val="single" w:sz="8" w:space="0" w:color="2F5496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34975" w:rsidRDefault="00534975" w:rsidP="00162895">
            <w:pPr>
              <w:spacing w:line="240" w:lineRule="auto"/>
              <w:jc w:val="both"/>
              <w:rPr>
                <w:i/>
              </w:rPr>
            </w:pPr>
            <w:r>
              <w:rPr>
                <w:i/>
              </w:rPr>
              <w:t>Bairro:</w:t>
            </w:r>
          </w:p>
          <w:p w:rsidR="00534975" w:rsidRDefault="00534975" w:rsidP="00162895">
            <w:pPr>
              <w:spacing w:line="240" w:lineRule="auto"/>
              <w:jc w:val="both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2F5496"/>
              <w:right w:val="single" w:sz="8" w:space="0" w:color="2F5496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34975" w:rsidRDefault="00534975" w:rsidP="00162895">
            <w:pPr>
              <w:spacing w:line="240" w:lineRule="auto"/>
              <w:jc w:val="both"/>
              <w:rPr>
                <w:i/>
              </w:rPr>
            </w:pPr>
            <w:r>
              <w:rPr>
                <w:i/>
              </w:rPr>
              <w:t>CEP:</w:t>
            </w:r>
          </w:p>
          <w:p w:rsidR="00534975" w:rsidRDefault="00534975" w:rsidP="00162895">
            <w:pPr>
              <w:spacing w:line="240" w:lineRule="auto"/>
              <w:jc w:val="both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3813" w:type="dxa"/>
            <w:gridSpan w:val="2"/>
            <w:tcBorders>
              <w:top w:val="nil"/>
              <w:left w:val="nil"/>
              <w:bottom w:val="single" w:sz="8" w:space="0" w:color="2F5496"/>
              <w:right w:val="single" w:sz="8" w:space="0" w:color="2F5496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34975" w:rsidRDefault="00534975" w:rsidP="00162895">
            <w:pPr>
              <w:spacing w:line="240" w:lineRule="auto"/>
              <w:jc w:val="both"/>
              <w:rPr>
                <w:i/>
              </w:rPr>
            </w:pPr>
            <w:r>
              <w:rPr>
                <w:i/>
              </w:rPr>
              <w:t>Cidade:</w:t>
            </w:r>
          </w:p>
          <w:p w:rsidR="00534975" w:rsidRDefault="00534975" w:rsidP="00162895">
            <w:pPr>
              <w:spacing w:line="240" w:lineRule="auto"/>
              <w:jc w:val="both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</w:tr>
      <w:tr w:rsidR="00534975" w:rsidTr="00162895">
        <w:trPr>
          <w:trHeight w:val="710"/>
        </w:trPr>
        <w:tc>
          <w:tcPr>
            <w:tcW w:w="3133" w:type="dxa"/>
            <w:gridSpan w:val="2"/>
            <w:tcBorders>
              <w:top w:val="nil"/>
              <w:left w:val="single" w:sz="8" w:space="0" w:color="2F5496"/>
              <w:bottom w:val="single" w:sz="8" w:space="0" w:color="2F5496"/>
              <w:right w:val="single" w:sz="8" w:space="0" w:color="2F5496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34975" w:rsidRDefault="00534975" w:rsidP="00162895">
            <w:pPr>
              <w:spacing w:line="240" w:lineRule="auto"/>
              <w:jc w:val="both"/>
              <w:rPr>
                <w:i/>
              </w:rPr>
            </w:pPr>
            <w:r>
              <w:rPr>
                <w:i/>
              </w:rPr>
              <w:t>Telefone comercial:</w:t>
            </w:r>
          </w:p>
          <w:p w:rsidR="00534975" w:rsidRDefault="00534975" w:rsidP="00162895">
            <w:pPr>
              <w:spacing w:line="240" w:lineRule="auto"/>
              <w:jc w:val="both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2F5496"/>
              <w:right w:val="single" w:sz="8" w:space="0" w:color="2F5496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34975" w:rsidRDefault="00534975" w:rsidP="00162895">
            <w:pPr>
              <w:spacing w:line="240" w:lineRule="auto"/>
              <w:jc w:val="both"/>
              <w:rPr>
                <w:i/>
              </w:rPr>
            </w:pPr>
            <w:r>
              <w:rPr>
                <w:i/>
              </w:rPr>
              <w:t>Celular:</w:t>
            </w:r>
          </w:p>
          <w:p w:rsidR="00534975" w:rsidRDefault="00534975" w:rsidP="00162895">
            <w:pPr>
              <w:spacing w:line="240" w:lineRule="auto"/>
              <w:jc w:val="both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3813" w:type="dxa"/>
            <w:gridSpan w:val="2"/>
            <w:tcBorders>
              <w:top w:val="nil"/>
              <w:left w:val="nil"/>
              <w:bottom w:val="single" w:sz="8" w:space="0" w:color="2F5496"/>
              <w:right w:val="single" w:sz="8" w:space="0" w:color="2F5496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34975" w:rsidRDefault="00534975" w:rsidP="00162895">
            <w:pPr>
              <w:spacing w:line="240" w:lineRule="auto"/>
              <w:jc w:val="both"/>
              <w:rPr>
                <w:i/>
              </w:rPr>
            </w:pPr>
            <w:r>
              <w:rPr>
                <w:i/>
              </w:rPr>
              <w:t>E-mail:</w:t>
            </w:r>
          </w:p>
          <w:p w:rsidR="00534975" w:rsidRDefault="00534975" w:rsidP="00162895">
            <w:pPr>
              <w:spacing w:line="240" w:lineRule="auto"/>
              <w:jc w:val="both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</w:tr>
      <w:tr w:rsidR="00534975" w:rsidTr="00162895">
        <w:trPr>
          <w:trHeight w:val="710"/>
        </w:trPr>
        <w:tc>
          <w:tcPr>
            <w:tcW w:w="3133" w:type="dxa"/>
            <w:gridSpan w:val="2"/>
            <w:tcBorders>
              <w:top w:val="nil"/>
              <w:left w:val="single" w:sz="8" w:space="0" w:color="2F5496"/>
              <w:bottom w:val="single" w:sz="8" w:space="0" w:color="2F5496"/>
              <w:right w:val="single" w:sz="8" w:space="0" w:color="2F5496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34975" w:rsidRDefault="00534975" w:rsidP="00162895">
            <w:pPr>
              <w:spacing w:line="240" w:lineRule="auto"/>
              <w:jc w:val="both"/>
              <w:rPr>
                <w:i/>
              </w:rPr>
            </w:pPr>
            <w:r>
              <w:rPr>
                <w:i/>
              </w:rPr>
              <w:t>Identidade nº:</w:t>
            </w:r>
          </w:p>
          <w:p w:rsidR="00534975" w:rsidRDefault="00534975" w:rsidP="00162895">
            <w:pPr>
              <w:spacing w:line="240" w:lineRule="auto"/>
              <w:jc w:val="both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2F5496"/>
              <w:right w:val="single" w:sz="8" w:space="0" w:color="2F5496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34975" w:rsidRDefault="00534975" w:rsidP="00162895">
            <w:pPr>
              <w:spacing w:line="240" w:lineRule="auto"/>
              <w:jc w:val="both"/>
              <w:rPr>
                <w:i/>
              </w:rPr>
            </w:pPr>
            <w:r>
              <w:rPr>
                <w:i/>
              </w:rPr>
              <w:t>Órgão expedidor:</w:t>
            </w:r>
          </w:p>
          <w:p w:rsidR="00534975" w:rsidRDefault="00534975" w:rsidP="00162895">
            <w:pPr>
              <w:spacing w:line="240" w:lineRule="auto"/>
              <w:jc w:val="both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3813" w:type="dxa"/>
            <w:gridSpan w:val="2"/>
            <w:tcBorders>
              <w:top w:val="nil"/>
              <w:left w:val="nil"/>
              <w:bottom w:val="single" w:sz="8" w:space="0" w:color="2F5496"/>
              <w:right w:val="single" w:sz="8" w:space="0" w:color="2F5496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34975" w:rsidRDefault="00534975" w:rsidP="00162895">
            <w:pPr>
              <w:spacing w:line="240" w:lineRule="auto"/>
              <w:jc w:val="both"/>
              <w:rPr>
                <w:i/>
              </w:rPr>
            </w:pPr>
            <w:r>
              <w:rPr>
                <w:i/>
              </w:rPr>
              <w:t>Data de emissão:</w:t>
            </w:r>
          </w:p>
          <w:p w:rsidR="00534975" w:rsidRDefault="00534975" w:rsidP="00162895">
            <w:pPr>
              <w:spacing w:line="240" w:lineRule="auto"/>
              <w:jc w:val="both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</w:tr>
      <w:tr w:rsidR="00534975" w:rsidTr="00162895">
        <w:trPr>
          <w:trHeight w:val="710"/>
        </w:trPr>
        <w:tc>
          <w:tcPr>
            <w:tcW w:w="3133" w:type="dxa"/>
            <w:gridSpan w:val="2"/>
            <w:tcBorders>
              <w:top w:val="nil"/>
              <w:left w:val="single" w:sz="8" w:space="0" w:color="2F5496"/>
              <w:bottom w:val="single" w:sz="8" w:space="0" w:color="2F5496"/>
              <w:right w:val="single" w:sz="8" w:space="0" w:color="2F5496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34975" w:rsidRDefault="00534975" w:rsidP="00162895">
            <w:pPr>
              <w:spacing w:line="240" w:lineRule="auto"/>
              <w:jc w:val="both"/>
              <w:rPr>
                <w:i/>
              </w:rPr>
            </w:pPr>
            <w:r>
              <w:rPr>
                <w:i/>
              </w:rPr>
              <w:t>CPF:</w:t>
            </w:r>
          </w:p>
          <w:p w:rsidR="00534975" w:rsidRDefault="00534975" w:rsidP="00162895">
            <w:pPr>
              <w:spacing w:line="240" w:lineRule="auto"/>
              <w:jc w:val="both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8" w:space="0" w:color="2F5496"/>
              <w:right w:val="single" w:sz="8" w:space="0" w:color="2F5496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34975" w:rsidRDefault="00534975" w:rsidP="00162895">
            <w:pPr>
              <w:spacing w:line="240" w:lineRule="auto"/>
              <w:jc w:val="both"/>
              <w:rPr>
                <w:i/>
              </w:rPr>
            </w:pPr>
            <w:r>
              <w:rPr>
                <w:i/>
              </w:rPr>
              <w:t>Data nascimento:</w:t>
            </w:r>
          </w:p>
          <w:p w:rsidR="00534975" w:rsidRDefault="00534975" w:rsidP="00162895">
            <w:pPr>
              <w:spacing w:line="240" w:lineRule="auto"/>
              <w:jc w:val="both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3813" w:type="dxa"/>
            <w:gridSpan w:val="2"/>
            <w:tcBorders>
              <w:top w:val="nil"/>
              <w:left w:val="nil"/>
              <w:bottom w:val="single" w:sz="8" w:space="0" w:color="2F5496"/>
              <w:right w:val="single" w:sz="8" w:space="0" w:color="2F5496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34975" w:rsidRDefault="00534975" w:rsidP="00162895">
            <w:pPr>
              <w:spacing w:line="240" w:lineRule="auto"/>
              <w:jc w:val="both"/>
              <w:rPr>
                <w:i/>
              </w:rPr>
            </w:pPr>
            <w:r>
              <w:rPr>
                <w:i/>
              </w:rPr>
              <w:t>Estado civil:</w:t>
            </w:r>
          </w:p>
          <w:p w:rsidR="00534975" w:rsidRDefault="00534975" w:rsidP="00162895">
            <w:pPr>
              <w:spacing w:line="240" w:lineRule="auto"/>
              <w:jc w:val="both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</w:tr>
      <w:tr w:rsidR="00534975" w:rsidTr="00162895">
        <w:trPr>
          <w:trHeight w:val="710"/>
        </w:trPr>
        <w:tc>
          <w:tcPr>
            <w:tcW w:w="3133" w:type="dxa"/>
            <w:gridSpan w:val="2"/>
            <w:tcBorders>
              <w:top w:val="nil"/>
              <w:left w:val="single" w:sz="8" w:space="0" w:color="2F5496"/>
              <w:bottom w:val="single" w:sz="8" w:space="0" w:color="2F5496"/>
              <w:right w:val="single" w:sz="8" w:space="0" w:color="2F5496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34975" w:rsidRDefault="00534975" w:rsidP="00162895">
            <w:pPr>
              <w:spacing w:line="240" w:lineRule="auto"/>
              <w:jc w:val="both"/>
              <w:rPr>
                <w:i/>
              </w:rPr>
            </w:pPr>
            <w:r>
              <w:rPr>
                <w:i/>
              </w:rPr>
              <w:t>Nacionalidade:</w:t>
            </w:r>
          </w:p>
          <w:p w:rsidR="00534975" w:rsidRDefault="00534975" w:rsidP="00162895">
            <w:pPr>
              <w:spacing w:line="240" w:lineRule="auto"/>
              <w:jc w:val="both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5935" w:type="dxa"/>
            <w:gridSpan w:val="3"/>
            <w:tcBorders>
              <w:top w:val="nil"/>
              <w:left w:val="nil"/>
              <w:bottom w:val="single" w:sz="8" w:space="0" w:color="2F5496"/>
              <w:right w:val="single" w:sz="8" w:space="0" w:color="2F5496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34975" w:rsidRDefault="00534975" w:rsidP="00162895">
            <w:pPr>
              <w:spacing w:line="240" w:lineRule="auto"/>
              <w:jc w:val="both"/>
              <w:rPr>
                <w:i/>
              </w:rPr>
            </w:pPr>
            <w:r>
              <w:rPr>
                <w:i/>
              </w:rPr>
              <w:t>Profissão:</w:t>
            </w:r>
          </w:p>
          <w:p w:rsidR="00534975" w:rsidRDefault="00534975" w:rsidP="00162895">
            <w:pPr>
              <w:spacing w:line="240" w:lineRule="auto"/>
              <w:jc w:val="both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</w:tr>
      <w:tr w:rsidR="00534975" w:rsidTr="00162895">
        <w:trPr>
          <w:trHeight w:val="215"/>
        </w:trPr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975" w:rsidRDefault="00534975" w:rsidP="001628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975" w:rsidRDefault="00534975" w:rsidP="001628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975" w:rsidRDefault="00534975" w:rsidP="001628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975" w:rsidRDefault="00534975" w:rsidP="001628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</w:p>
        </w:tc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975" w:rsidRDefault="00534975" w:rsidP="0016289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</w:rPr>
            </w:pPr>
          </w:p>
        </w:tc>
      </w:tr>
    </w:tbl>
    <w:p w:rsidR="00534975" w:rsidRDefault="00534975" w:rsidP="00534975">
      <w:pPr>
        <w:spacing w:after="160" w:line="256" w:lineRule="auto"/>
        <w:ind w:left="560" w:hanging="280"/>
        <w:jc w:val="both"/>
        <w:rPr>
          <w:i/>
        </w:rPr>
      </w:pPr>
      <w:r>
        <w:rPr>
          <w:i/>
        </w:rPr>
        <w:t>b)</w:t>
      </w:r>
      <w:r>
        <w:rPr>
          <w:rFonts w:ascii="Times New Roman" w:eastAsia="Times New Roman" w:hAnsi="Times New Roman" w:cs="Times New Roman"/>
          <w:i/>
          <w:sz w:val="14"/>
          <w:szCs w:val="14"/>
        </w:rPr>
        <w:t xml:space="preserve">  </w:t>
      </w:r>
      <w:r>
        <w:rPr>
          <w:i/>
        </w:rPr>
        <w:t>PERCENTUAL DE PARTICIPAÇÃO DOS CRIADORES DO IFRS PARA EFEITO DE DISTRIBUIÇÃO DE ROYALTIES</w:t>
      </w:r>
    </w:p>
    <w:p w:rsidR="00534975" w:rsidRDefault="00534975" w:rsidP="00534975">
      <w:pPr>
        <w:spacing w:line="240" w:lineRule="auto"/>
        <w:jc w:val="both"/>
        <w:rPr>
          <w:i/>
        </w:rPr>
      </w:pPr>
      <w:r>
        <w:rPr>
          <w:i/>
        </w:rPr>
        <w:lastRenderedPageBreak/>
        <w:t>Conforme a Lei 10.973/2004 e a Política de Inovação do IFRS, os criadores vinculados ao IFRS terão direito a 1/3 (um terço) da parte que cabe ao IFRS, caso haja licenciamento com pagamentos de royalties da possível patente resultante desta proposta. Na tabela abaixo, indicar o percentual que cabe a cada pesquisador do IFRS (totalizando 100%)</w:t>
      </w:r>
    </w:p>
    <w:p w:rsidR="00534975" w:rsidRDefault="00534975" w:rsidP="00534975">
      <w:pPr>
        <w:spacing w:line="240" w:lineRule="auto"/>
        <w:jc w:val="both"/>
        <w:rPr>
          <w:i/>
        </w:rPr>
      </w:pPr>
      <w:r>
        <w:rPr>
          <w:i/>
        </w:rPr>
        <w:t xml:space="preserve"> </w:t>
      </w:r>
    </w:p>
    <w:tbl>
      <w:tblPr>
        <w:tblW w:w="8925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720"/>
        <w:gridCol w:w="2205"/>
      </w:tblGrid>
      <w:tr w:rsidR="00534975" w:rsidTr="00162895">
        <w:trPr>
          <w:trHeight w:val="455"/>
        </w:trPr>
        <w:tc>
          <w:tcPr>
            <w:tcW w:w="6720" w:type="dxa"/>
            <w:tcBorders>
              <w:top w:val="single" w:sz="8" w:space="0" w:color="2F5496"/>
              <w:left w:val="single" w:sz="8" w:space="0" w:color="2F5496"/>
              <w:bottom w:val="single" w:sz="8" w:space="0" w:color="2F5496"/>
              <w:right w:val="single" w:sz="8" w:space="0" w:color="2F5496"/>
            </w:tcBorders>
            <w:shd w:val="clear" w:color="auto" w:fill="BDD6EE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34975" w:rsidRDefault="00534975" w:rsidP="001628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0" w:line="240" w:lineRule="auto"/>
              <w:ind w:left="1160" w:hanging="580"/>
              <w:jc w:val="center"/>
              <w:rPr>
                <w:b/>
                <w:i/>
              </w:rPr>
            </w:pPr>
            <w:bookmarkStart w:id="11" w:name="_heading=h.1w14zn7k98l0" w:colFirst="0" w:colLast="0"/>
            <w:bookmarkEnd w:id="11"/>
            <w:r>
              <w:rPr>
                <w:b/>
                <w:i/>
              </w:rPr>
              <w:t>Nome do Pesquisador do IFRS</w:t>
            </w:r>
          </w:p>
        </w:tc>
        <w:tc>
          <w:tcPr>
            <w:tcW w:w="2205" w:type="dxa"/>
            <w:tcBorders>
              <w:top w:val="single" w:sz="8" w:space="0" w:color="2F5496"/>
              <w:left w:val="nil"/>
              <w:bottom w:val="single" w:sz="8" w:space="0" w:color="2F5496"/>
              <w:right w:val="single" w:sz="8" w:space="0" w:color="2F5496"/>
            </w:tcBorders>
            <w:shd w:val="clear" w:color="auto" w:fill="BDD6EE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34975" w:rsidRDefault="00534975" w:rsidP="001628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0" w:line="240" w:lineRule="auto"/>
              <w:jc w:val="center"/>
              <w:rPr>
                <w:b/>
                <w:i/>
              </w:rPr>
            </w:pPr>
            <w:bookmarkStart w:id="12" w:name="_heading=h.bap506jpzcqa" w:colFirst="0" w:colLast="0"/>
            <w:bookmarkEnd w:id="12"/>
            <w:r>
              <w:rPr>
                <w:b/>
                <w:i/>
              </w:rPr>
              <w:t>%</w:t>
            </w:r>
          </w:p>
        </w:tc>
      </w:tr>
      <w:tr w:rsidR="00534975" w:rsidTr="00162895">
        <w:trPr>
          <w:trHeight w:val="455"/>
        </w:trPr>
        <w:tc>
          <w:tcPr>
            <w:tcW w:w="6720" w:type="dxa"/>
            <w:tcBorders>
              <w:top w:val="nil"/>
              <w:left w:val="single" w:sz="8" w:space="0" w:color="2F5496"/>
              <w:bottom w:val="single" w:sz="8" w:space="0" w:color="2F5496"/>
              <w:right w:val="single" w:sz="8" w:space="0" w:color="2F5496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34975" w:rsidRDefault="00534975" w:rsidP="00162895">
            <w:pPr>
              <w:spacing w:line="240" w:lineRule="auto"/>
              <w:jc w:val="center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2F5496"/>
              <w:right w:val="single" w:sz="8" w:space="0" w:color="2F5496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34975" w:rsidRDefault="00534975" w:rsidP="00162895">
            <w:pPr>
              <w:spacing w:line="240" w:lineRule="auto"/>
              <w:jc w:val="center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</w:t>
            </w:r>
          </w:p>
        </w:tc>
      </w:tr>
      <w:tr w:rsidR="00534975" w:rsidTr="00162895">
        <w:trPr>
          <w:trHeight w:val="455"/>
        </w:trPr>
        <w:tc>
          <w:tcPr>
            <w:tcW w:w="6720" w:type="dxa"/>
            <w:tcBorders>
              <w:top w:val="nil"/>
              <w:left w:val="single" w:sz="8" w:space="0" w:color="2F5496"/>
              <w:bottom w:val="single" w:sz="8" w:space="0" w:color="2F5496"/>
              <w:right w:val="single" w:sz="8" w:space="0" w:color="2F5496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34975" w:rsidRDefault="00534975" w:rsidP="00162895">
            <w:pPr>
              <w:spacing w:line="240" w:lineRule="auto"/>
              <w:jc w:val="center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2F5496"/>
              <w:right w:val="single" w:sz="8" w:space="0" w:color="2F5496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34975" w:rsidRDefault="00534975" w:rsidP="00162895">
            <w:pPr>
              <w:spacing w:line="240" w:lineRule="auto"/>
              <w:jc w:val="center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</w:t>
            </w:r>
          </w:p>
        </w:tc>
      </w:tr>
      <w:tr w:rsidR="00534975" w:rsidTr="00162895">
        <w:trPr>
          <w:trHeight w:val="455"/>
        </w:trPr>
        <w:tc>
          <w:tcPr>
            <w:tcW w:w="6720" w:type="dxa"/>
            <w:tcBorders>
              <w:top w:val="nil"/>
              <w:left w:val="single" w:sz="8" w:space="0" w:color="2F5496"/>
              <w:bottom w:val="single" w:sz="8" w:space="0" w:color="2F5496"/>
              <w:right w:val="single" w:sz="8" w:space="0" w:color="2F5496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34975" w:rsidRDefault="00534975" w:rsidP="00162895">
            <w:pPr>
              <w:spacing w:line="240" w:lineRule="auto"/>
              <w:jc w:val="center"/>
              <w:rPr>
                <w:rFonts w:ascii="Calibri" w:eastAsia="Calibri" w:hAnsi="Calibri" w:cs="Calibri"/>
                <w:i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2F5496"/>
              <w:right w:val="single" w:sz="8" w:space="0" w:color="2F5496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34975" w:rsidRDefault="00534975" w:rsidP="00162895">
            <w:pPr>
              <w:spacing w:line="240" w:lineRule="auto"/>
              <w:jc w:val="center"/>
              <w:rPr>
                <w:rFonts w:ascii="Calibri" w:eastAsia="Calibri" w:hAnsi="Calibri" w:cs="Calibri"/>
                <w:i/>
                <w:sz w:val="24"/>
                <w:szCs w:val="24"/>
              </w:rPr>
            </w:pPr>
          </w:p>
        </w:tc>
      </w:tr>
    </w:tbl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 xml:space="preserve"> </w:t>
      </w:r>
    </w:p>
    <w:p w:rsidR="00534975" w:rsidRDefault="00534975" w:rsidP="00534975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</w:p>
    <w:p w:rsidR="00534975" w:rsidRDefault="00534975" w:rsidP="00534975">
      <w:pPr>
        <w:numPr>
          <w:ilvl w:val="0"/>
          <w:numId w:val="3"/>
        </w:num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IDENTIFICAÇÃO E DESCRIÇÃO FUNCIONAL DO PROGRAMA DE COMPUTADOR</w:t>
      </w:r>
    </w:p>
    <w:p w:rsidR="00534975" w:rsidRDefault="00534975" w:rsidP="00534975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(§ 2º do art. 2º da Lei 9.609/98: "Fica assegurada a tutela dos direitos relativos a programa de computador pelo prazo de cinquenta anos contados a partir de 1º de janeiro do ano subsequente ao da sua publicação ou, na ausência desta, da sua criação")</w:t>
      </w:r>
    </w:p>
    <w:p w:rsidR="00534975" w:rsidRDefault="00534975" w:rsidP="00534975">
      <w:pPr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534975" w:rsidRDefault="00534975" w:rsidP="00534975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3.1 Título</w:t>
      </w:r>
      <w:r>
        <w:rPr>
          <w:rFonts w:ascii="Calibri" w:eastAsia="Calibri" w:hAnsi="Calibri" w:cs="Calibri"/>
          <w:sz w:val="24"/>
          <w:szCs w:val="24"/>
        </w:rPr>
        <w:t>:</w:t>
      </w:r>
    </w:p>
    <w:p w:rsidR="00534975" w:rsidRDefault="00534975" w:rsidP="00534975">
      <w:pPr>
        <w:jc w:val="both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color w:val="0000FF"/>
          <w:sz w:val="24"/>
          <w:szCs w:val="24"/>
        </w:rPr>
        <w:t>&lt;Escrever aqui&gt;</w:t>
      </w:r>
    </w:p>
    <w:p w:rsidR="00534975" w:rsidRDefault="00534975" w:rsidP="00534975">
      <w:pPr>
        <w:jc w:val="both"/>
        <w:rPr>
          <w:rFonts w:ascii="Calibri" w:eastAsia="Calibri" w:hAnsi="Calibri" w:cs="Calibri"/>
          <w:i/>
          <w:sz w:val="24"/>
          <w:szCs w:val="24"/>
        </w:rPr>
      </w:pPr>
    </w:p>
    <w:p w:rsidR="00534975" w:rsidRDefault="00534975" w:rsidP="00534975">
      <w:pPr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3.2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Palavras-Chave</w:t>
      </w:r>
    </w:p>
    <w:p w:rsidR="00534975" w:rsidRDefault="00534975" w:rsidP="00534975">
      <w:pPr>
        <w:jc w:val="both"/>
        <w:rPr>
          <w:i/>
          <w:color w:val="0000FF"/>
        </w:rPr>
      </w:pPr>
      <w:r>
        <w:rPr>
          <w:i/>
          <w:color w:val="0000FF"/>
        </w:rPr>
        <w:t>&lt;Relacione abaixo as palavras-chave&gt;</w:t>
      </w:r>
    </w:p>
    <w:tbl>
      <w:tblPr>
        <w:tblW w:w="9070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684"/>
        <w:gridCol w:w="4386"/>
      </w:tblGrid>
      <w:tr w:rsidR="00534975" w:rsidTr="00162895">
        <w:trPr>
          <w:trHeight w:val="485"/>
        </w:trPr>
        <w:tc>
          <w:tcPr>
            <w:tcW w:w="4684" w:type="dxa"/>
            <w:tcBorders>
              <w:top w:val="single" w:sz="8" w:space="0" w:color="2F5496"/>
              <w:left w:val="single" w:sz="8" w:space="0" w:color="2F5496"/>
              <w:bottom w:val="single" w:sz="8" w:space="0" w:color="2F5496"/>
              <w:right w:val="single" w:sz="8" w:space="0" w:color="2F549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975" w:rsidRDefault="00534975" w:rsidP="0016289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Português</w:t>
            </w:r>
          </w:p>
        </w:tc>
        <w:tc>
          <w:tcPr>
            <w:tcW w:w="4386" w:type="dxa"/>
            <w:tcBorders>
              <w:top w:val="single" w:sz="8" w:space="0" w:color="2F5496"/>
              <w:left w:val="nil"/>
              <w:bottom w:val="single" w:sz="8" w:space="0" w:color="2F5496"/>
              <w:right w:val="single" w:sz="8" w:space="0" w:color="2F549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975" w:rsidRDefault="00534975" w:rsidP="0016289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Inglês</w:t>
            </w:r>
          </w:p>
        </w:tc>
      </w:tr>
      <w:tr w:rsidR="00534975" w:rsidTr="00162895">
        <w:trPr>
          <w:trHeight w:val="665"/>
        </w:trPr>
        <w:tc>
          <w:tcPr>
            <w:tcW w:w="4684" w:type="dxa"/>
            <w:tcBorders>
              <w:top w:val="nil"/>
              <w:left w:val="single" w:sz="8" w:space="0" w:color="2F5496"/>
              <w:bottom w:val="single" w:sz="8" w:space="0" w:color="2F5496"/>
              <w:right w:val="single" w:sz="8" w:space="0" w:color="2F549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975" w:rsidRDefault="00534975" w:rsidP="00162895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1.</w:t>
            </w:r>
          </w:p>
          <w:p w:rsidR="00534975" w:rsidRDefault="00534975" w:rsidP="00162895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8" w:space="0" w:color="2F5496"/>
              <w:right w:val="single" w:sz="8" w:space="0" w:color="2F549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975" w:rsidRDefault="00534975" w:rsidP="00162895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1.</w:t>
            </w:r>
          </w:p>
        </w:tc>
      </w:tr>
      <w:tr w:rsidR="00534975" w:rsidTr="00162895">
        <w:trPr>
          <w:trHeight w:val="665"/>
        </w:trPr>
        <w:tc>
          <w:tcPr>
            <w:tcW w:w="4684" w:type="dxa"/>
            <w:tcBorders>
              <w:top w:val="nil"/>
              <w:left w:val="single" w:sz="8" w:space="0" w:color="2F5496"/>
              <w:bottom w:val="single" w:sz="8" w:space="0" w:color="2F5496"/>
              <w:right w:val="single" w:sz="8" w:space="0" w:color="2F549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975" w:rsidRDefault="00534975" w:rsidP="00162895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2.</w:t>
            </w:r>
          </w:p>
          <w:p w:rsidR="00534975" w:rsidRDefault="00534975" w:rsidP="00162895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8" w:space="0" w:color="2F5496"/>
              <w:right w:val="single" w:sz="8" w:space="0" w:color="2F549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975" w:rsidRDefault="00534975" w:rsidP="00162895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2.</w:t>
            </w:r>
          </w:p>
        </w:tc>
      </w:tr>
      <w:tr w:rsidR="00534975" w:rsidTr="00162895">
        <w:trPr>
          <w:trHeight w:val="665"/>
        </w:trPr>
        <w:tc>
          <w:tcPr>
            <w:tcW w:w="4684" w:type="dxa"/>
            <w:tcBorders>
              <w:top w:val="nil"/>
              <w:left w:val="single" w:sz="8" w:space="0" w:color="2F5496"/>
              <w:bottom w:val="single" w:sz="8" w:space="0" w:color="2F5496"/>
              <w:right w:val="single" w:sz="8" w:space="0" w:color="2F549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975" w:rsidRDefault="00534975" w:rsidP="00162895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3.</w:t>
            </w:r>
          </w:p>
          <w:p w:rsidR="00534975" w:rsidRDefault="00534975" w:rsidP="00162895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8" w:space="0" w:color="2F5496"/>
              <w:right w:val="single" w:sz="8" w:space="0" w:color="2F549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975" w:rsidRDefault="00534975" w:rsidP="00162895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3.</w:t>
            </w:r>
          </w:p>
        </w:tc>
      </w:tr>
      <w:tr w:rsidR="00534975" w:rsidTr="00162895">
        <w:trPr>
          <w:trHeight w:val="665"/>
        </w:trPr>
        <w:tc>
          <w:tcPr>
            <w:tcW w:w="4684" w:type="dxa"/>
            <w:tcBorders>
              <w:top w:val="nil"/>
              <w:left w:val="single" w:sz="8" w:space="0" w:color="2F5496"/>
              <w:bottom w:val="single" w:sz="8" w:space="0" w:color="2F5496"/>
              <w:right w:val="single" w:sz="8" w:space="0" w:color="2F549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975" w:rsidRDefault="00534975" w:rsidP="00162895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4.</w:t>
            </w:r>
          </w:p>
          <w:p w:rsidR="00534975" w:rsidRDefault="00534975" w:rsidP="00162895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8" w:space="0" w:color="2F5496"/>
              <w:right w:val="single" w:sz="8" w:space="0" w:color="2F549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975" w:rsidRDefault="00534975" w:rsidP="00162895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4.</w:t>
            </w:r>
          </w:p>
        </w:tc>
      </w:tr>
      <w:tr w:rsidR="00534975" w:rsidTr="00162895">
        <w:trPr>
          <w:trHeight w:val="665"/>
        </w:trPr>
        <w:tc>
          <w:tcPr>
            <w:tcW w:w="4684" w:type="dxa"/>
            <w:tcBorders>
              <w:top w:val="nil"/>
              <w:left w:val="single" w:sz="8" w:space="0" w:color="2F5496"/>
              <w:bottom w:val="single" w:sz="8" w:space="0" w:color="2F5496"/>
              <w:right w:val="single" w:sz="8" w:space="0" w:color="2F549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975" w:rsidRDefault="00534975" w:rsidP="00162895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5.</w:t>
            </w:r>
          </w:p>
          <w:p w:rsidR="00534975" w:rsidRDefault="00534975" w:rsidP="00162895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8" w:space="0" w:color="2F5496"/>
              <w:right w:val="single" w:sz="8" w:space="0" w:color="2F549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975" w:rsidRDefault="00534975" w:rsidP="00162895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5.</w:t>
            </w:r>
          </w:p>
        </w:tc>
      </w:tr>
      <w:tr w:rsidR="00534975" w:rsidTr="00162895">
        <w:trPr>
          <w:trHeight w:val="665"/>
        </w:trPr>
        <w:tc>
          <w:tcPr>
            <w:tcW w:w="4684" w:type="dxa"/>
            <w:tcBorders>
              <w:top w:val="nil"/>
              <w:left w:val="single" w:sz="8" w:space="0" w:color="2F5496"/>
              <w:bottom w:val="single" w:sz="8" w:space="0" w:color="2F5496"/>
              <w:right w:val="single" w:sz="8" w:space="0" w:color="2F549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975" w:rsidRDefault="00534975" w:rsidP="00162895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6.</w:t>
            </w:r>
          </w:p>
          <w:p w:rsidR="00534975" w:rsidRDefault="00534975" w:rsidP="00162895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4386" w:type="dxa"/>
            <w:tcBorders>
              <w:top w:val="nil"/>
              <w:left w:val="nil"/>
              <w:bottom w:val="single" w:sz="8" w:space="0" w:color="2F5496"/>
              <w:right w:val="single" w:sz="8" w:space="0" w:color="2F549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975" w:rsidRDefault="00534975" w:rsidP="00162895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6.</w:t>
            </w:r>
          </w:p>
        </w:tc>
      </w:tr>
    </w:tbl>
    <w:p w:rsidR="00534975" w:rsidRDefault="00534975" w:rsidP="00534975">
      <w:pPr>
        <w:jc w:val="both"/>
        <w:rPr>
          <w:rFonts w:ascii="Calibri" w:eastAsia="Calibri" w:hAnsi="Calibri" w:cs="Calibri"/>
          <w:i/>
          <w:sz w:val="24"/>
          <w:szCs w:val="24"/>
        </w:rPr>
      </w:pPr>
    </w:p>
    <w:p w:rsidR="00534975" w:rsidRDefault="00534975" w:rsidP="00534975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534975" w:rsidRDefault="00534975" w:rsidP="00534975">
      <w:pPr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3.3 Categoria</w:t>
      </w:r>
    </w:p>
    <w:p w:rsidR="00534975" w:rsidRDefault="00534975" w:rsidP="00534975">
      <w:pPr>
        <w:jc w:val="both"/>
        <w:rPr>
          <w:rFonts w:ascii="Calibri" w:eastAsia="Calibri" w:hAnsi="Calibri" w:cs="Calibri"/>
          <w:i/>
          <w:color w:val="0000FF"/>
          <w:sz w:val="24"/>
          <w:szCs w:val="24"/>
        </w:rPr>
      </w:pPr>
      <w:r>
        <w:rPr>
          <w:rFonts w:ascii="Calibri" w:eastAsia="Calibri" w:hAnsi="Calibri" w:cs="Calibri"/>
          <w:i/>
          <w:color w:val="0000FF"/>
          <w:sz w:val="24"/>
          <w:szCs w:val="24"/>
        </w:rPr>
        <w:t>&lt;Uma ou mais: Agrárias; Biológicas; Engenharias; Exatas e da Terra; Humanas; Linguística, Letras e Artes; Saúde; Sociais Aplicadas&gt;</w:t>
      </w:r>
    </w:p>
    <w:p w:rsidR="00534975" w:rsidRDefault="00534975" w:rsidP="00534975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534975" w:rsidRDefault="00534975" w:rsidP="00534975">
      <w:pPr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3.4 Público-alvo</w:t>
      </w:r>
    </w:p>
    <w:p w:rsidR="00534975" w:rsidRDefault="00534975" w:rsidP="00534975">
      <w:pPr>
        <w:jc w:val="both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color w:val="0000FF"/>
          <w:sz w:val="24"/>
          <w:szCs w:val="24"/>
        </w:rPr>
        <w:t>&lt;Escrever aqui&gt;</w:t>
      </w:r>
    </w:p>
    <w:p w:rsidR="00534975" w:rsidRDefault="00534975" w:rsidP="00534975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534975" w:rsidRDefault="00534975" w:rsidP="00534975">
      <w:pPr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3.5 Resumo</w:t>
      </w:r>
    </w:p>
    <w:p w:rsidR="00534975" w:rsidRDefault="00534975" w:rsidP="00534975">
      <w:pPr>
        <w:jc w:val="both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color w:val="0000FF"/>
          <w:sz w:val="24"/>
          <w:szCs w:val="24"/>
        </w:rPr>
        <w:t>&lt;Escrever aqui&gt;</w:t>
      </w:r>
    </w:p>
    <w:p w:rsidR="00534975" w:rsidRDefault="00534975" w:rsidP="00534975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534975" w:rsidRDefault="00534975" w:rsidP="00534975">
      <w:pPr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3.6 Descrição Detalhada</w:t>
      </w:r>
    </w:p>
    <w:p w:rsidR="00534975" w:rsidRDefault="00534975" w:rsidP="00534975">
      <w:pPr>
        <w:jc w:val="both"/>
        <w:rPr>
          <w:rFonts w:ascii="Calibri" w:eastAsia="Calibri" w:hAnsi="Calibri" w:cs="Calibri"/>
          <w:i/>
          <w:color w:val="0000FF"/>
          <w:sz w:val="24"/>
          <w:szCs w:val="24"/>
        </w:rPr>
      </w:pPr>
      <w:r>
        <w:rPr>
          <w:rFonts w:ascii="Calibri" w:eastAsia="Calibri" w:hAnsi="Calibri" w:cs="Calibri"/>
          <w:i/>
          <w:color w:val="0000FF"/>
          <w:sz w:val="24"/>
          <w:szCs w:val="24"/>
        </w:rPr>
        <w:t xml:space="preserve">&lt;Descrever qual </w:t>
      </w:r>
      <w:r>
        <w:rPr>
          <w:rFonts w:ascii="Calibri" w:eastAsia="Calibri" w:hAnsi="Calibri" w:cs="Calibri"/>
          <w:b/>
          <w:i/>
          <w:color w:val="0000FF"/>
          <w:sz w:val="24"/>
          <w:szCs w:val="24"/>
        </w:rPr>
        <w:t>problema</w:t>
      </w:r>
      <w:r>
        <w:rPr>
          <w:rFonts w:ascii="Calibri" w:eastAsia="Calibri" w:hAnsi="Calibri" w:cs="Calibri"/>
          <w:i/>
          <w:color w:val="0000FF"/>
          <w:sz w:val="24"/>
          <w:szCs w:val="24"/>
        </w:rPr>
        <w:t xml:space="preserve"> que o software resolve (incluindo as necessidades dos usuários, o posicionamento/diferencial frente a </w:t>
      </w:r>
      <w:proofErr w:type="spellStart"/>
      <w:r>
        <w:rPr>
          <w:rFonts w:ascii="Calibri" w:eastAsia="Calibri" w:hAnsi="Calibri" w:cs="Calibri"/>
          <w:i/>
          <w:color w:val="0000FF"/>
          <w:sz w:val="24"/>
          <w:szCs w:val="24"/>
        </w:rPr>
        <w:t>software</w:t>
      </w:r>
      <w:proofErr w:type="spellEnd"/>
      <w:r>
        <w:rPr>
          <w:rFonts w:ascii="Calibri" w:eastAsia="Calibri" w:hAnsi="Calibri" w:cs="Calibri"/>
          <w:i/>
          <w:color w:val="0000FF"/>
          <w:sz w:val="24"/>
          <w:szCs w:val="24"/>
        </w:rPr>
        <w:t xml:space="preserve"> existentes e a motivação pelo desenvolvimento), os </w:t>
      </w:r>
      <w:r>
        <w:rPr>
          <w:rFonts w:ascii="Calibri" w:eastAsia="Calibri" w:hAnsi="Calibri" w:cs="Calibri"/>
          <w:b/>
          <w:i/>
          <w:color w:val="0000FF"/>
          <w:sz w:val="24"/>
          <w:szCs w:val="24"/>
        </w:rPr>
        <w:t>resultados</w:t>
      </w:r>
      <w:r>
        <w:rPr>
          <w:rFonts w:ascii="Calibri" w:eastAsia="Calibri" w:hAnsi="Calibri" w:cs="Calibri"/>
          <w:i/>
          <w:color w:val="0000FF"/>
          <w:sz w:val="24"/>
          <w:szCs w:val="24"/>
        </w:rPr>
        <w:t xml:space="preserve"> obtidos pelo software (descrevendo rapidamente as principais funcionalidades, integrações, restrições, etc.) e sua </w:t>
      </w:r>
      <w:r>
        <w:rPr>
          <w:rFonts w:ascii="Calibri" w:eastAsia="Calibri" w:hAnsi="Calibri" w:cs="Calibri"/>
          <w:b/>
          <w:i/>
          <w:color w:val="0000FF"/>
          <w:sz w:val="24"/>
          <w:szCs w:val="24"/>
        </w:rPr>
        <w:t>aplicação</w:t>
      </w:r>
      <w:r>
        <w:rPr>
          <w:rFonts w:ascii="Calibri" w:eastAsia="Calibri" w:hAnsi="Calibri" w:cs="Calibri"/>
          <w:i/>
          <w:color w:val="0000FF"/>
          <w:sz w:val="24"/>
          <w:szCs w:val="24"/>
        </w:rPr>
        <w:t xml:space="preserve"> prática (além do IFRS - como ele pode ser aplicado para outras instituições/contextos). Descreva também onde o software já foi usado/aplicado. Apesar de amplo o escopo da descrição, tente manter uma descrição sucinta, pois o objetivo é descrever de forma rápida e clara a visão do problema e do produto.&gt;</w:t>
      </w:r>
    </w:p>
    <w:p w:rsidR="00534975" w:rsidRDefault="00534975" w:rsidP="00534975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534975" w:rsidRDefault="00534975" w:rsidP="00534975">
      <w:pPr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3.7 Data de publicação</w:t>
      </w:r>
    </w:p>
    <w:p w:rsidR="00534975" w:rsidRDefault="00534975" w:rsidP="00534975">
      <w:pPr>
        <w:jc w:val="both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color w:val="0000FF"/>
          <w:sz w:val="24"/>
          <w:szCs w:val="24"/>
        </w:rPr>
        <w:t>&lt;Escrever aqui&gt;</w:t>
      </w:r>
    </w:p>
    <w:p w:rsidR="00534975" w:rsidRDefault="00534975" w:rsidP="00534975">
      <w:pPr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:rsidR="00534975" w:rsidRDefault="00534975" w:rsidP="00534975">
      <w:pPr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3.8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Problema Resolvido pelo Programa de Computador</w:t>
      </w:r>
    </w:p>
    <w:p w:rsidR="00534975" w:rsidRDefault="00534975" w:rsidP="00534975">
      <w:pPr>
        <w:jc w:val="both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color w:val="0000FF"/>
          <w:sz w:val="24"/>
          <w:szCs w:val="24"/>
        </w:rPr>
        <w:t>&lt;Escrever aqui&gt;</w:t>
      </w:r>
    </w:p>
    <w:p w:rsidR="00534975" w:rsidRDefault="00534975" w:rsidP="00534975">
      <w:pPr>
        <w:ind w:left="720" w:hanging="360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:rsidR="00534975" w:rsidRDefault="00534975" w:rsidP="00534975">
      <w:pPr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3.9 Aplicações e Diferenciais do Programa de Computador</w:t>
      </w:r>
    </w:p>
    <w:p w:rsidR="00534975" w:rsidRDefault="00534975" w:rsidP="00534975">
      <w:pPr>
        <w:jc w:val="both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color w:val="0000FF"/>
          <w:sz w:val="24"/>
          <w:szCs w:val="24"/>
        </w:rPr>
        <w:t>&lt;Escrever aqui&gt;</w:t>
      </w:r>
    </w:p>
    <w:p w:rsidR="00534975" w:rsidRDefault="00534975" w:rsidP="00534975">
      <w:pPr>
        <w:jc w:val="both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 xml:space="preserve"> </w:t>
      </w:r>
    </w:p>
    <w:p w:rsidR="00534975" w:rsidRDefault="00534975" w:rsidP="00534975">
      <w:pPr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3.10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Vantagens Frente a Soluções Existentes</w:t>
      </w:r>
    </w:p>
    <w:p w:rsidR="00534975" w:rsidRDefault="00534975" w:rsidP="00534975">
      <w:pPr>
        <w:jc w:val="both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color w:val="0000FF"/>
          <w:sz w:val="24"/>
          <w:szCs w:val="24"/>
        </w:rPr>
        <w:t>&lt;Escrever aqui&gt;</w:t>
      </w:r>
    </w:p>
    <w:p w:rsidR="00534975" w:rsidRDefault="00534975" w:rsidP="00534975">
      <w:pPr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lastRenderedPageBreak/>
        <w:t xml:space="preserve"> </w:t>
      </w:r>
    </w:p>
    <w:p w:rsidR="00534975" w:rsidRDefault="00534975" w:rsidP="00534975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3.11 Data de Conclusão de Desenvolvimento</w:t>
      </w:r>
      <w:r>
        <w:rPr>
          <w:rFonts w:ascii="Calibri" w:eastAsia="Calibri" w:hAnsi="Calibri" w:cs="Calibri"/>
          <w:sz w:val="24"/>
          <w:szCs w:val="24"/>
        </w:rPr>
        <w:t>:</w:t>
      </w:r>
    </w:p>
    <w:p w:rsidR="00534975" w:rsidRDefault="00534975" w:rsidP="00534975">
      <w:pPr>
        <w:jc w:val="both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color w:val="0000FF"/>
          <w:sz w:val="24"/>
          <w:szCs w:val="24"/>
        </w:rPr>
        <w:t>&lt;Escrever aqui&gt;</w:t>
      </w:r>
    </w:p>
    <w:p w:rsidR="00534975" w:rsidRDefault="00534975" w:rsidP="00534975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534975" w:rsidRDefault="00534975" w:rsidP="00534975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3.12 Linguagens de Programação adotadas</w:t>
      </w:r>
      <w:r>
        <w:rPr>
          <w:rFonts w:ascii="Calibri" w:eastAsia="Calibri" w:hAnsi="Calibri" w:cs="Calibri"/>
          <w:sz w:val="24"/>
          <w:szCs w:val="24"/>
        </w:rPr>
        <w:t>:</w:t>
      </w:r>
    </w:p>
    <w:p w:rsidR="00534975" w:rsidRDefault="00534975" w:rsidP="00534975">
      <w:pPr>
        <w:jc w:val="both"/>
        <w:rPr>
          <w:rFonts w:ascii="Calibri" w:eastAsia="Calibri" w:hAnsi="Calibri" w:cs="Calibri"/>
          <w:i/>
          <w:color w:val="0000FF"/>
          <w:sz w:val="24"/>
          <w:szCs w:val="24"/>
        </w:rPr>
      </w:pPr>
      <w:r>
        <w:rPr>
          <w:rFonts w:ascii="Calibri" w:eastAsia="Calibri" w:hAnsi="Calibri" w:cs="Calibri"/>
          <w:i/>
          <w:color w:val="0000FF"/>
          <w:sz w:val="24"/>
          <w:szCs w:val="24"/>
        </w:rPr>
        <w:t>&lt;Escrever aqui&gt;</w:t>
      </w:r>
    </w:p>
    <w:p w:rsidR="00534975" w:rsidRDefault="00534975" w:rsidP="00534975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534975" w:rsidRDefault="00534975" w:rsidP="00534975">
      <w:pPr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3.13 Este Programa de Computador possui dependências?</w:t>
      </w:r>
    </w:p>
    <w:p w:rsidR="00534975" w:rsidRDefault="00534975" w:rsidP="00534975">
      <w:pPr>
        <w:jc w:val="both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color w:val="0000FF"/>
          <w:sz w:val="24"/>
          <w:szCs w:val="24"/>
        </w:rPr>
        <w:t>&lt;Sim/Não&gt;</w:t>
      </w:r>
    </w:p>
    <w:p w:rsidR="00534975" w:rsidRDefault="00534975" w:rsidP="00534975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534975" w:rsidRDefault="00534975" w:rsidP="00534975">
      <w:pPr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3.14 Este Programa de Computador é uma derivação?</w:t>
      </w:r>
    </w:p>
    <w:p w:rsidR="00534975" w:rsidRDefault="00534975" w:rsidP="00534975">
      <w:pPr>
        <w:jc w:val="both"/>
        <w:rPr>
          <w:rFonts w:ascii="Calibri" w:eastAsia="Calibri" w:hAnsi="Calibri" w:cs="Calibri"/>
          <w:i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0000FF"/>
          <w:sz w:val="24"/>
          <w:szCs w:val="24"/>
        </w:rPr>
        <w:t>&lt;Sim/Não&gt;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br/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534975" w:rsidRDefault="00534975" w:rsidP="00534975">
      <w:pPr>
        <w:numPr>
          <w:ilvl w:val="0"/>
          <w:numId w:val="3"/>
        </w:num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TIPO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4.1 – Tipo do Programa de Computador</w:t>
      </w:r>
    </w:p>
    <w:p w:rsidR="00534975" w:rsidRDefault="00534975" w:rsidP="00534975">
      <w:pPr>
        <w:spacing w:line="240" w:lineRule="auto"/>
        <w:rPr>
          <w:rFonts w:ascii="Calibri" w:eastAsia="Calibri" w:hAnsi="Calibri" w:cs="Calibri"/>
          <w:i/>
          <w:color w:val="0000FF"/>
          <w:sz w:val="24"/>
          <w:szCs w:val="24"/>
        </w:rPr>
      </w:pPr>
      <w:r>
        <w:rPr>
          <w:rFonts w:ascii="Calibri" w:eastAsia="Calibri" w:hAnsi="Calibri" w:cs="Calibri"/>
          <w:i/>
          <w:color w:val="0000FF"/>
          <w:sz w:val="24"/>
          <w:szCs w:val="24"/>
        </w:rPr>
        <w:t xml:space="preserve">Exclua dos itens abaixo os </w:t>
      </w:r>
      <w:r>
        <w:rPr>
          <w:rFonts w:ascii="Calibri" w:eastAsia="Calibri" w:hAnsi="Calibri" w:cs="Calibri"/>
          <w:b/>
          <w:i/>
          <w:color w:val="0000FF"/>
          <w:sz w:val="24"/>
          <w:szCs w:val="24"/>
          <w:u w:val="single"/>
        </w:rPr>
        <w:t>não</w:t>
      </w:r>
      <w:r>
        <w:rPr>
          <w:rFonts w:ascii="Calibri" w:eastAsia="Calibri" w:hAnsi="Calibri" w:cs="Calibri"/>
          <w:i/>
          <w:color w:val="0000FF"/>
          <w:sz w:val="24"/>
          <w:szCs w:val="24"/>
        </w:rPr>
        <w:t xml:space="preserve"> aplicáveis:</w:t>
      </w:r>
    </w:p>
    <w:p w:rsidR="00534975" w:rsidRDefault="00534975" w:rsidP="00534975">
      <w:pPr>
        <w:spacing w:line="240" w:lineRule="auto"/>
        <w:rPr>
          <w:rFonts w:ascii="Calibri" w:eastAsia="Calibri" w:hAnsi="Calibri" w:cs="Calibri"/>
          <w:i/>
          <w:color w:val="0000FF"/>
          <w:sz w:val="24"/>
          <w:szCs w:val="24"/>
        </w:rPr>
      </w:pPr>
    </w:p>
    <w:p w:rsidR="00534975" w:rsidRDefault="00534975" w:rsidP="00534975">
      <w:pPr>
        <w:spacing w:line="240" w:lineRule="auto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 AP01 - Aplicativos</w:t>
      </w:r>
    </w:p>
    <w:p w:rsidR="00534975" w:rsidRDefault="00534975" w:rsidP="00534975">
      <w:pPr>
        <w:spacing w:line="240" w:lineRule="auto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 AP02 - Planejamento</w:t>
      </w:r>
    </w:p>
    <w:p w:rsidR="00534975" w:rsidRDefault="00534975" w:rsidP="00534975">
      <w:pPr>
        <w:spacing w:line="240" w:lineRule="auto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 AP03 - Controle</w:t>
      </w:r>
    </w:p>
    <w:p w:rsidR="00534975" w:rsidRDefault="00534975" w:rsidP="00534975">
      <w:pPr>
        <w:spacing w:line="240" w:lineRule="auto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 AP04 - Auditoria</w:t>
      </w:r>
    </w:p>
    <w:p w:rsidR="00534975" w:rsidRDefault="00534975" w:rsidP="00534975">
      <w:pPr>
        <w:spacing w:line="240" w:lineRule="auto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 AP05 -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Contabiliz</w:t>
      </w:r>
      <w:proofErr w:type="spellEnd"/>
    </w:p>
    <w:p w:rsidR="00534975" w:rsidRDefault="00534975" w:rsidP="00534975">
      <w:pPr>
        <w:spacing w:line="240" w:lineRule="auto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 AT01 - Automação</w:t>
      </w:r>
    </w:p>
    <w:p w:rsidR="00534975" w:rsidRDefault="00534975" w:rsidP="00534975">
      <w:pPr>
        <w:spacing w:line="240" w:lineRule="auto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 AT02 - Automação de Escritório</w:t>
      </w:r>
    </w:p>
    <w:p w:rsidR="00534975" w:rsidRDefault="00534975" w:rsidP="00534975">
      <w:pPr>
        <w:spacing w:line="240" w:lineRule="auto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 AT03 - Automação Comercial</w:t>
      </w:r>
    </w:p>
    <w:p w:rsidR="00534975" w:rsidRDefault="00534975" w:rsidP="00534975">
      <w:pPr>
        <w:spacing w:line="240" w:lineRule="auto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 AT04 - Automação Bancária</w:t>
      </w:r>
    </w:p>
    <w:p w:rsidR="00534975" w:rsidRDefault="00534975" w:rsidP="00534975">
      <w:pPr>
        <w:spacing w:line="240" w:lineRule="auto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 AT05 - Automação Industrial</w:t>
      </w:r>
    </w:p>
    <w:p w:rsidR="00534975" w:rsidRDefault="00534975" w:rsidP="00534975">
      <w:pPr>
        <w:spacing w:line="240" w:lineRule="auto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 AT06 - Controle de Processos</w:t>
      </w:r>
    </w:p>
    <w:p w:rsidR="00534975" w:rsidRDefault="00534975" w:rsidP="00534975">
      <w:pPr>
        <w:spacing w:line="240" w:lineRule="auto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 AT07 - Automação da Manufatura (Controle Numérico Computadorizado, Robótica,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etc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>)</w:t>
      </w:r>
    </w:p>
    <w:p w:rsidR="00534975" w:rsidRDefault="00534975" w:rsidP="00534975">
      <w:pPr>
        <w:spacing w:line="240" w:lineRule="auto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 AT08 - Eletrônica Automotiva (computador de bordo, sistema de injeção e/ou ignição eletrônica,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etc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>)</w:t>
      </w:r>
    </w:p>
    <w:p w:rsidR="00534975" w:rsidRDefault="00534975" w:rsidP="00534975">
      <w:pPr>
        <w:spacing w:line="240" w:lineRule="auto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 AV01 - Avaliação de Desempenho</w:t>
      </w:r>
    </w:p>
    <w:p w:rsidR="00534975" w:rsidRDefault="00534975" w:rsidP="00534975">
      <w:pPr>
        <w:spacing w:line="240" w:lineRule="auto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 AV02 - Contabilização de Recursos</w:t>
      </w:r>
    </w:p>
    <w:p w:rsidR="00534975" w:rsidRDefault="00534975" w:rsidP="00534975">
      <w:pPr>
        <w:spacing w:line="240" w:lineRule="auto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 CD01 - Comunicação de Dados</w:t>
      </w:r>
    </w:p>
    <w:p w:rsidR="00534975" w:rsidRDefault="00534975" w:rsidP="00534975">
      <w:pPr>
        <w:spacing w:line="240" w:lineRule="auto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 CD02 - Emuladores de Terminais</w:t>
      </w:r>
    </w:p>
    <w:p w:rsidR="00534975" w:rsidRDefault="00534975" w:rsidP="00534975">
      <w:pPr>
        <w:spacing w:line="240" w:lineRule="auto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 CD03 - Monitores de Teleprocessamento</w:t>
      </w:r>
    </w:p>
    <w:p w:rsidR="00534975" w:rsidRDefault="00534975" w:rsidP="00534975">
      <w:pPr>
        <w:spacing w:line="240" w:lineRule="auto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 CD04 -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Gerenc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 xml:space="preserve">.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Disposit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>. e Periféricos</w:t>
      </w:r>
    </w:p>
    <w:p w:rsidR="00534975" w:rsidRDefault="00534975" w:rsidP="00534975">
      <w:pPr>
        <w:spacing w:line="240" w:lineRule="auto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 CD05 - Gerenciador de Rede de Comunicação de Dados</w:t>
      </w:r>
    </w:p>
    <w:p w:rsidR="00534975" w:rsidRDefault="00534975" w:rsidP="00534975">
      <w:pPr>
        <w:spacing w:line="240" w:lineRule="auto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 CD06 - Rede Local</w:t>
      </w:r>
    </w:p>
    <w:p w:rsidR="00534975" w:rsidRDefault="00534975" w:rsidP="00534975">
      <w:pPr>
        <w:spacing w:line="240" w:lineRule="auto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lastRenderedPageBreak/>
        <w:t xml:space="preserve">  CT01 - Comutação Telefônica e Telegráfica</w:t>
      </w:r>
    </w:p>
    <w:p w:rsidR="00534975" w:rsidRDefault="00534975" w:rsidP="00534975">
      <w:pPr>
        <w:spacing w:line="240" w:lineRule="auto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 CT02 - Implementador de Funções Adicionais</w:t>
      </w:r>
    </w:p>
    <w:p w:rsidR="00534975" w:rsidRDefault="00534975" w:rsidP="00534975">
      <w:pPr>
        <w:spacing w:line="240" w:lineRule="auto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 CT03 - Gerenciador Operação e Manutenção</w:t>
      </w:r>
    </w:p>
    <w:p w:rsidR="00534975" w:rsidRDefault="00534975" w:rsidP="00534975">
      <w:pPr>
        <w:spacing w:line="240" w:lineRule="auto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 CT04 - Terminal de Operação e Manutenção de Central</w:t>
      </w:r>
    </w:p>
    <w:p w:rsidR="00534975" w:rsidRDefault="00534975" w:rsidP="00534975">
      <w:pPr>
        <w:spacing w:line="240" w:lineRule="auto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 DS01 - Ferramentas de Suporte ao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Desenvolv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>. de Sistemas</w:t>
      </w:r>
    </w:p>
    <w:p w:rsidR="00534975" w:rsidRDefault="00534975" w:rsidP="00534975">
      <w:pPr>
        <w:spacing w:line="240" w:lineRule="auto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 DS02 - Gerador de Aplicações</w:t>
      </w:r>
    </w:p>
    <w:p w:rsidR="00534975" w:rsidRDefault="00534975" w:rsidP="00534975">
      <w:pPr>
        <w:spacing w:line="240" w:lineRule="auto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 DS03 - CASE Computer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Aided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Softw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Engineering</w:t>
      </w:r>
      <w:proofErr w:type="spellEnd"/>
    </w:p>
    <w:p w:rsidR="00534975" w:rsidRDefault="00534975" w:rsidP="00534975">
      <w:pPr>
        <w:spacing w:line="240" w:lineRule="auto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 DS04 -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Desv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 xml:space="preserve"> c/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Metd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 xml:space="preserve"> Aplicativos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Desenvolv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>. Sist. de acordo com determ. Metodologia</w:t>
      </w:r>
    </w:p>
    <w:p w:rsidR="00534975" w:rsidRDefault="00534975" w:rsidP="00534975">
      <w:pPr>
        <w:spacing w:line="240" w:lineRule="auto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 DS05 - Bibliotecas de Rotinas ("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Libraries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>")</w:t>
      </w:r>
    </w:p>
    <w:p w:rsidR="00534975" w:rsidRDefault="00534975" w:rsidP="00534975">
      <w:pPr>
        <w:spacing w:line="240" w:lineRule="auto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 DS06 - Apoio à Programação</w:t>
      </w:r>
    </w:p>
    <w:p w:rsidR="00534975" w:rsidRDefault="00534975" w:rsidP="00534975">
      <w:pPr>
        <w:spacing w:line="240" w:lineRule="auto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 DS07 - Suporte à Documentação</w:t>
      </w:r>
    </w:p>
    <w:p w:rsidR="00534975" w:rsidRDefault="00534975" w:rsidP="00534975">
      <w:pPr>
        <w:spacing w:line="240" w:lineRule="auto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 DS08 - Conversor de Sistemas</w:t>
      </w:r>
    </w:p>
    <w:p w:rsidR="00534975" w:rsidRDefault="00534975" w:rsidP="00534975">
      <w:pPr>
        <w:spacing w:line="240" w:lineRule="auto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 ET01 - Entretenimento</w:t>
      </w:r>
    </w:p>
    <w:p w:rsidR="00534975" w:rsidRDefault="00534975" w:rsidP="00534975">
      <w:pPr>
        <w:spacing w:line="240" w:lineRule="auto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 ET02 - Jogos Animados ("arcade games")</w:t>
      </w:r>
    </w:p>
    <w:p w:rsidR="00534975" w:rsidRDefault="00534975" w:rsidP="00534975">
      <w:pPr>
        <w:spacing w:line="240" w:lineRule="auto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 ET03 - Geradores de Desenhos</w:t>
      </w:r>
    </w:p>
    <w:p w:rsidR="00534975" w:rsidRDefault="00534975" w:rsidP="00534975">
      <w:pPr>
        <w:spacing w:line="240" w:lineRule="auto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 ET04 - Simuladores - Simuladores Destinados ao Lazer</w:t>
      </w:r>
    </w:p>
    <w:p w:rsidR="00534975" w:rsidRDefault="00534975" w:rsidP="00534975">
      <w:pPr>
        <w:spacing w:line="240" w:lineRule="auto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 FA01 - Ferramenta de Apoio</w:t>
      </w:r>
    </w:p>
    <w:p w:rsidR="00534975" w:rsidRDefault="00534975" w:rsidP="00534975">
      <w:pPr>
        <w:spacing w:line="240" w:lineRule="auto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 FA02 - Processadores de Texto</w:t>
      </w:r>
    </w:p>
    <w:p w:rsidR="00534975" w:rsidRDefault="00534975" w:rsidP="00534975">
      <w:pPr>
        <w:spacing w:line="240" w:lineRule="auto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 FA03 - Planilhas Eletrônicas</w:t>
      </w:r>
    </w:p>
    <w:p w:rsidR="00534975" w:rsidRDefault="00534975" w:rsidP="00534975">
      <w:pPr>
        <w:spacing w:line="240" w:lineRule="auto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 FA04 - Geradores de Gráficos</w:t>
      </w:r>
    </w:p>
    <w:p w:rsidR="00534975" w:rsidRDefault="00534975" w:rsidP="00534975">
      <w:pPr>
        <w:spacing w:line="240" w:lineRule="auto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 GI01 - Gerenciador de Informações</w:t>
      </w:r>
    </w:p>
    <w:p w:rsidR="00534975" w:rsidRDefault="00534975" w:rsidP="00534975">
      <w:pPr>
        <w:spacing w:line="240" w:lineRule="auto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 GI02 - Gerenciador de Banco de Dados</w:t>
      </w:r>
    </w:p>
    <w:p w:rsidR="00534975" w:rsidRDefault="00534975" w:rsidP="00534975">
      <w:pPr>
        <w:spacing w:line="240" w:lineRule="auto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 GI03 - Gerador de Telas</w:t>
      </w:r>
    </w:p>
    <w:p w:rsidR="00534975" w:rsidRDefault="00534975" w:rsidP="00534975">
      <w:pPr>
        <w:spacing w:line="240" w:lineRule="auto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 GI04 - Gerador de Relatórios</w:t>
      </w:r>
    </w:p>
    <w:p w:rsidR="00534975" w:rsidRDefault="00534975" w:rsidP="00534975">
      <w:pPr>
        <w:spacing w:line="240" w:lineRule="auto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 GI05 - Dicionário de Dados</w:t>
      </w:r>
    </w:p>
    <w:p w:rsidR="00534975" w:rsidRDefault="00534975" w:rsidP="00534975">
      <w:pPr>
        <w:spacing w:line="240" w:lineRule="auto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 GI06 - Entrada e Validação da Dados</w:t>
      </w:r>
    </w:p>
    <w:p w:rsidR="00534975" w:rsidRDefault="00534975" w:rsidP="00534975">
      <w:pPr>
        <w:spacing w:line="240" w:lineRule="auto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 GI07 - Organização, Tratamento, Manutenção de Arquivos</w:t>
      </w:r>
    </w:p>
    <w:p w:rsidR="00534975" w:rsidRDefault="00534975" w:rsidP="00534975">
      <w:pPr>
        <w:spacing w:line="240" w:lineRule="auto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 GI08 - Recuperação de Dados</w:t>
      </w:r>
    </w:p>
    <w:p w:rsidR="00534975" w:rsidRDefault="00534975" w:rsidP="00534975">
      <w:pPr>
        <w:spacing w:line="240" w:lineRule="auto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 IA01-Inteligência Artificial</w:t>
      </w:r>
    </w:p>
    <w:p w:rsidR="00534975" w:rsidRDefault="00534975" w:rsidP="00534975">
      <w:pPr>
        <w:spacing w:line="240" w:lineRule="auto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 IA02-Sistemas Especialistas</w:t>
      </w:r>
    </w:p>
    <w:p w:rsidR="00534975" w:rsidRDefault="00534975" w:rsidP="00534975">
      <w:pPr>
        <w:spacing w:line="240" w:lineRule="auto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 IA03-Sistemas de Processamento de Linguagem Natural</w:t>
      </w:r>
    </w:p>
    <w:p w:rsidR="00534975" w:rsidRDefault="00534975" w:rsidP="00534975">
      <w:pPr>
        <w:spacing w:line="240" w:lineRule="auto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 IT01 - Instrumentação</w:t>
      </w:r>
    </w:p>
    <w:p w:rsidR="00534975" w:rsidRDefault="00534975" w:rsidP="00534975">
      <w:pPr>
        <w:spacing w:line="240" w:lineRule="auto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 IT02 - Instrumentação de Teste e Medição</w:t>
      </w:r>
    </w:p>
    <w:p w:rsidR="00534975" w:rsidRDefault="00534975" w:rsidP="00534975">
      <w:pPr>
        <w:spacing w:line="240" w:lineRule="auto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 IT03 - Instrumentação Biomédica</w:t>
      </w:r>
    </w:p>
    <w:p w:rsidR="00534975" w:rsidRDefault="00534975" w:rsidP="00534975">
      <w:pPr>
        <w:spacing w:line="240" w:lineRule="auto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 IT04 - Instrumentação Analítica</w:t>
      </w:r>
    </w:p>
    <w:p w:rsidR="00534975" w:rsidRDefault="00534975" w:rsidP="00534975">
      <w:pPr>
        <w:spacing w:line="240" w:lineRule="auto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 LG01 - Linguagens</w:t>
      </w:r>
    </w:p>
    <w:p w:rsidR="00534975" w:rsidRDefault="00534975" w:rsidP="00534975">
      <w:pPr>
        <w:spacing w:line="240" w:lineRule="auto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 LG02 - Compilador</w:t>
      </w:r>
    </w:p>
    <w:p w:rsidR="00534975" w:rsidRDefault="00534975" w:rsidP="00534975">
      <w:pPr>
        <w:spacing w:line="240" w:lineRule="auto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 LG03 - Montador</w:t>
      </w:r>
    </w:p>
    <w:p w:rsidR="00534975" w:rsidRDefault="00534975" w:rsidP="00534975">
      <w:pPr>
        <w:spacing w:line="240" w:lineRule="auto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 LG04 -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Pré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>-Compilador</w:t>
      </w:r>
    </w:p>
    <w:p w:rsidR="00534975" w:rsidRDefault="00534975" w:rsidP="00534975">
      <w:pPr>
        <w:spacing w:line="240" w:lineRule="auto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 LG05 - Compilador Cruzado</w:t>
      </w:r>
    </w:p>
    <w:p w:rsidR="00534975" w:rsidRDefault="00534975" w:rsidP="00534975">
      <w:pPr>
        <w:spacing w:line="240" w:lineRule="auto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 LG06 -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Pré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>-Processador</w:t>
      </w:r>
    </w:p>
    <w:p w:rsidR="00534975" w:rsidRDefault="00534975" w:rsidP="00534975">
      <w:pPr>
        <w:spacing w:line="240" w:lineRule="auto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 LG07 - Interpretador</w:t>
      </w:r>
    </w:p>
    <w:p w:rsidR="00534975" w:rsidRDefault="00534975" w:rsidP="00534975">
      <w:pPr>
        <w:spacing w:line="240" w:lineRule="auto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 LG08 - Linguagem Procedural</w:t>
      </w:r>
    </w:p>
    <w:p w:rsidR="00534975" w:rsidRDefault="00534975" w:rsidP="00534975">
      <w:pPr>
        <w:spacing w:line="240" w:lineRule="auto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lastRenderedPageBreak/>
        <w:t xml:space="preserve">  LG09 - Linguagem Não Procedural</w:t>
      </w:r>
    </w:p>
    <w:p w:rsidR="00534975" w:rsidRDefault="00534975" w:rsidP="00534975">
      <w:pPr>
        <w:spacing w:line="240" w:lineRule="auto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 PD01 - Segurança e Proteção de Dados</w:t>
      </w:r>
    </w:p>
    <w:p w:rsidR="00534975" w:rsidRDefault="00534975" w:rsidP="00534975">
      <w:pPr>
        <w:spacing w:line="240" w:lineRule="auto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 PD02 - Senha</w:t>
      </w:r>
    </w:p>
    <w:p w:rsidR="00534975" w:rsidRDefault="00534975" w:rsidP="00534975">
      <w:pPr>
        <w:spacing w:line="240" w:lineRule="auto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 PD03 - Criptografia</w:t>
      </w:r>
    </w:p>
    <w:p w:rsidR="00534975" w:rsidRDefault="00534975" w:rsidP="00534975">
      <w:pPr>
        <w:spacing w:line="240" w:lineRule="auto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 PD04 - Manutenção da Integridade dos Dados</w:t>
      </w:r>
    </w:p>
    <w:p w:rsidR="00534975" w:rsidRDefault="00534975" w:rsidP="00534975">
      <w:pPr>
        <w:spacing w:line="240" w:lineRule="auto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 PD05 - Controle de Acessos</w:t>
      </w:r>
    </w:p>
    <w:p w:rsidR="00534975" w:rsidRDefault="00534975" w:rsidP="00534975">
      <w:pPr>
        <w:spacing w:line="240" w:lineRule="auto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 SM01 - Simulação e Modelagem</w:t>
      </w:r>
    </w:p>
    <w:p w:rsidR="00534975" w:rsidRDefault="00534975" w:rsidP="00534975">
      <w:pPr>
        <w:spacing w:line="240" w:lineRule="auto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 SM02 - Simulador - Simulador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Vôo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>/Carro/Submarino/...</w:t>
      </w:r>
    </w:p>
    <w:p w:rsidR="00534975" w:rsidRDefault="00534975" w:rsidP="00534975">
      <w:pPr>
        <w:spacing w:line="240" w:lineRule="auto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 SM03 - Simuladores de Ambiente Operacional</w:t>
      </w:r>
    </w:p>
    <w:p w:rsidR="00534975" w:rsidRDefault="00534975" w:rsidP="00534975">
      <w:pPr>
        <w:spacing w:line="240" w:lineRule="auto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 SM04 - CAE/CAD/CAM - CAE/CAD/CAM/CAL/CBT/...</w:t>
      </w:r>
    </w:p>
    <w:p w:rsidR="00534975" w:rsidRDefault="00534975" w:rsidP="00534975">
      <w:pPr>
        <w:spacing w:line="240" w:lineRule="auto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 SO01 - Sistema Operacional</w:t>
      </w:r>
    </w:p>
    <w:p w:rsidR="00534975" w:rsidRDefault="00534975" w:rsidP="00534975">
      <w:pPr>
        <w:spacing w:line="240" w:lineRule="auto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 SO02 - Interface de Entrada e Saída</w:t>
      </w:r>
    </w:p>
    <w:p w:rsidR="00534975" w:rsidRDefault="00534975" w:rsidP="00534975">
      <w:pPr>
        <w:spacing w:line="240" w:lineRule="auto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 SO03 - Interface Básica de Disco</w:t>
      </w:r>
    </w:p>
    <w:p w:rsidR="00534975" w:rsidRDefault="00534975" w:rsidP="00534975">
      <w:pPr>
        <w:spacing w:line="240" w:lineRule="auto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 SO04 - Interface de Comunicação</w:t>
      </w:r>
    </w:p>
    <w:p w:rsidR="00534975" w:rsidRDefault="00534975" w:rsidP="00534975">
      <w:pPr>
        <w:spacing w:line="240" w:lineRule="auto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 SO05 - Gerenciador de Usuários</w:t>
      </w:r>
    </w:p>
    <w:p w:rsidR="00534975" w:rsidRDefault="00534975" w:rsidP="00534975">
      <w:pPr>
        <w:spacing w:line="240" w:lineRule="auto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 SO06 - Administrador de Dispositivos</w:t>
      </w:r>
    </w:p>
    <w:p w:rsidR="00534975" w:rsidRDefault="00534975" w:rsidP="00534975">
      <w:pPr>
        <w:spacing w:line="240" w:lineRule="auto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 SO07 - Controlador de Processos</w:t>
      </w:r>
    </w:p>
    <w:p w:rsidR="00534975" w:rsidRDefault="00534975" w:rsidP="00534975">
      <w:pPr>
        <w:spacing w:line="240" w:lineRule="auto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 SO08 - Controlador de Redes</w:t>
      </w:r>
    </w:p>
    <w:p w:rsidR="00534975" w:rsidRDefault="00534975" w:rsidP="00534975">
      <w:pPr>
        <w:spacing w:line="240" w:lineRule="auto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 SO09 - Processador de Comandos</w:t>
      </w:r>
    </w:p>
    <w:p w:rsidR="00534975" w:rsidRDefault="00534975" w:rsidP="00534975">
      <w:pPr>
        <w:spacing w:line="240" w:lineRule="auto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 TC01 - Aplicações Técnico-Científicas</w:t>
      </w:r>
    </w:p>
    <w:p w:rsidR="00534975" w:rsidRDefault="00534975" w:rsidP="00534975">
      <w:pPr>
        <w:spacing w:line="240" w:lineRule="auto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 TC02 - Pesquisa Operacional</w:t>
      </w:r>
    </w:p>
    <w:p w:rsidR="00534975" w:rsidRDefault="00534975" w:rsidP="00534975">
      <w:pPr>
        <w:spacing w:line="240" w:lineRule="auto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 TC03 - Reconhecimento de Padrões</w:t>
      </w:r>
    </w:p>
    <w:p w:rsidR="00534975" w:rsidRDefault="00534975" w:rsidP="00534975">
      <w:pPr>
        <w:spacing w:line="240" w:lineRule="auto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 TC04 - Processamento de Imagem</w:t>
      </w:r>
    </w:p>
    <w:p w:rsidR="00534975" w:rsidRDefault="00534975" w:rsidP="00534975">
      <w:pPr>
        <w:spacing w:line="240" w:lineRule="auto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 TI01 - Teleinformática</w:t>
      </w:r>
    </w:p>
    <w:p w:rsidR="00534975" w:rsidRDefault="00534975" w:rsidP="00534975">
      <w:pPr>
        <w:spacing w:line="240" w:lineRule="auto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 TI02 - Terminais</w:t>
      </w:r>
    </w:p>
    <w:p w:rsidR="00534975" w:rsidRDefault="00534975" w:rsidP="00534975">
      <w:pPr>
        <w:spacing w:line="240" w:lineRule="auto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 TI03 - Dados Transmissão de Dados</w:t>
      </w:r>
    </w:p>
    <w:p w:rsidR="00534975" w:rsidRDefault="00534975" w:rsidP="00534975">
      <w:pPr>
        <w:spacing w:line="240" w:lineRule="auto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 TI04 - Dados Comutação de Dados</w:t>
      </w:r>
    </w:p>
    <w:p w:rsidR="00534975" w:rsidRDefault="00534975" w:rsidP="00534975">
      <w:pPr>
        <w:spacing w:line="240" w:lineRule="auto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 UT01 - Utilitários</w:t>
      </w:r>
    </w:p>
    <w:p w:rsidR="00534975" w:rsidRDefault="00534975" w:rsidP="00534975">
      <w:pPr>
        <w:spacing w:line="240" w:lineRule="auto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 UT02 - Compressor de Dados</w:t>
      </w:r>
    </w:p>
    <w:p w:rsidR="00534975" w:rsidRDefault="00534975" w:rsidP="00534975">
      <w:pPr>
        <w:spacing w:line="240" w:lineRule="auto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 UT03 - Conversor Meios de Armazenamento</w:t>
      </w:r>
    </w:p>
    <w:p w:rsidR="00534975" w:rsidRDefault="00534975" w:rsidP="00534975">
      <w:pPr>
        <w:spacing w:line="240" w:lineRule="auto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 UT04 -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Class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>/Inter Classificador / Intercalador</w:t>
      </w:r>
    </w:p>
    <w:p w:rsidR="00534975" w:rsidRDefault="00534975" w:rsidP="00534975">
      <w:pPr>
        <w:spacing w:line="240" w:lineRule="auto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 UT05 - Controlador de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Spool</w:t>
      </w:r>
      <w:proofErr w:type="spellEnd"/>
    </w:p>
    <w:p w:rsidR="00534975" w:rsidRDefault="00534975" w:rsidP="00534975">
      <w:pPr>
        <w:spacing w:line="240" w:lineRule="auto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 UT06 - Transferência de Arquivos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___________________________________________________________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534975" w:rsidRDefault="00534975" w:rsidP="00534975">
      <w:pPr>
        <w:numPr>
          <w:ilvl w:val="0"/>
          <w:numId w:val="3"/>
        </w:num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APLICAÇÃO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534975" w:rsidRDefault="00534975" w:rsidP="00534975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5.1. Aplicação do Programa de Computador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i/>
          <w:color w:val="0000FF"/>
          <w:sz w:val="24"/>
          <w:szCs w:val="24"/>
        </w:rPr>
      </w:pPr>
      <w:r>
        <w:rPr>
          <w:rFonts w:ascii="Calibri" w:eastAsia="Calibri" w:hAnsi="Calibri" w:cs="Calibri"/>
          <w:i/>
          <w:color w:val="0000FF"/>
          <w:sz w:val="24"/>
          <w:szCs w:val="24"/>
        </w:rPr>
        <w:t xml:space="preserve">Exclua dos itens abaixo os </w:t>
      </w:r>
      <w:r>
        <w:rPr>
          <w:rFonts w:ascii="Calibri" w:eastAsia="Calibri" w:hAnsi="Calibri" w:cs="Calibri"/>
          <w:b/>
          <w:i/>
          <w:color w:val="0000FF"/>
          <w:sz w:val="24"/>
          <w:szCs w:val="24"/>
          <w:u w:val="single"/>
        </w:rPr>
        <w:t>não</w:t>
      </w:r>
      <w:r>
        <w:rPr>
          <w:rFonts w:ascii="Calibri" w:eastAsia="Calibri" w:hAnsi="Calibri" w:cs="Calibri"/>
          <w:i/>
          <w:color w:val="0000FF"/>
          <w:sz w:val="24"/>
          <w:szCs w:val="24"/>
        </w:rPr>
        <w:t xml:space="preserve"> aplicáveis: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i/>
          <w:color w:val="0000FF"/>
          <w:sz w:val="24"/>
          <w:szCs w:val="24"/>
        </w:rPr>
      </w:pP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>AD01-Administr (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desenvolv.organizacional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>, desburocratização)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lastRenderedPageBreak/>
        <w:t xml:space="preserve"> AD02-Função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Adm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 xml:space="preserve"> (Planejamento governamental: estratégico, operacional, técnica de planej., organização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administr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 xml:space="preserve">., organização funcional, organograma, estrutura organizacional, controle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administr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>. - análise de desempenho, avaliação de desempenho)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AD03-Modern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Adm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 xml:space="preserve"> (análise organizacional, O&amp;M)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AD04-Adm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Publ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 xml:space="preserve"> (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Administr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 xml:space="preserve">. Federal, Estadual, Municipal, direito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administr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 xml:space="preserve">., reforma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administr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 xml:space="preserve">., intervenção do Estado na economia, controle da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administr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>. pública)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AD05-Adm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Empres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 xml:space="preserve"> (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administr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>., de negócios, privada, organização de empresas)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AD06-Adm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Prod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 xml:space="preserve"> (planejamento da fábrica, engenharia do produto, protótipo, planejamento da produção, controle de qualidade)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AD07-Adm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Pes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 xml:space="preserve"> (planejamento de pessoal - recrutamento, seleção, admissão, avaliação, promoção,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etc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>)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AD08-Adm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Materl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 xml:space="preserve"> (planejamento de material, aquisição, armazenamento, almoxarifado, alienação, controle de material, de estoque, inventário, requisição de material)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AD09-Adm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Patrim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 xml:space="preserve"> (inventário patrimonial, fiscalização, conservação, manutenção do patrimônio)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AD10-Marketing (mercadologia,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administr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 xml:space="preserve">. de marketing ou mercadológica, análise, e pesquisa de mercado, estratégia de marketing, composto do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produtomarca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 xml:space="preserve"> - embalagem,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administr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>. de vendas - planejamento de vendas - controle de vendas)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AD11-Adm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Escrit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 xml:space="preserve"> (serviços de escritório - comunicação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administr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 xml:space="preserve">., arquivo de escritório,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etc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>)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>AG01-Agricultur (agropecuária, desenvolvimento rural, extensão rural, planejamento e política agrícola, zoneamento agrícola)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 AG02-Ciênc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Agrl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 xml:space="preserve"> (agrologia, agronomia,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agrostologia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 xml:space="preserve">, edafologia,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pomologia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>)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AG03-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Adm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Agricl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 xml:space="preserve"> (imóvel rural: fazenda - granja empresa rural)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AG04-Econom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Agríc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 xml:space="preserve"> (economia agrícola)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AG05-Sist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agríc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 xml:space="preserve"> (agricultura extensiva, intensiva, itinerante, monocultura, policultura)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AG06-Eng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agrícl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 xml:space="preserve"> (construção rural: açude - barragem, estufa, habitação rural, drenagem irrigação)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>AG07-Edafologia (conservação de solo, controle da erosão, melhoramento, recuperação, tratamento, manejo do solo: adubação, fertilização)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AG08-Fitopatol (doenças e pragas vegetais, defensivo agrícola)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AG09-Prod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Veget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 xml:space="preserve"> (produção agrícola, fitotecnia: cultura agrícola, lavoura, cultivo - técnica </w:t>
      </w:r>
      <w:proofErr w:type="gramStart"/>
      <w:r>
        <w:rPr>
          <w:rFonts w:ascii="Calibri" w:eastAsia="Calibri" w:hAnsi="Calibri" w:cs="Calibri"/>
          <w:color w:val="0000FF"/>
          <w:sz w:val="24"/>
          <w:szCs w:val="24"/>
        </w:rPr>
        <w:t xml:space="preserve">agrícola)   </w:t>
      </w:r>
      <w:proofErr w:type="gramEnd"/>
      <w:r>
        <w:rPr>
          <w:rFonts w:ascii="Calibri" w:eastAsia="Calibri" w:hAnsi="Calibri" w:cs="Calibri"/>
          <w:color w:val="0000FF"/>
          <w:sz w:val="24"/>
          <w:szCs w:val="24"/>
        </w:rPr>
        <w:t xml:space="preserve">AG10-Prod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Animl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 xml:space="preserve"> (produto animal, zootecnia: tipos de criação, veterinária ou medicina veterinária, zoopatologia, produto veterinário; veterinária preventiva)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AG11-Ciênc Flor Ciências Florestais (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dasonomia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>, economia florestal, política florestal, produção vegetal, silvicultura; arboricultura-florestamento, reflorestamento terra marginal)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AG12-Aquacultur (aquacultura ou aquicultura animal, vegetal)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AG13-Extr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Veget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 xml:space="preserve"> Extrativismo vegetal (produto extrativo vegetal: celulose, cera, fibra, goma natural, madeira, látex)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AG14-Extr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Animl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 xml:space="preserve"> Extrativismo Animal (caça, pesca, prospecção produto extrativo animal: couro-pele-pescado)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AH01-Assen Hum (povoamento, núcleo populacional, invasão, assentamento rural, urbano, cinturão verde)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AH02-Cidade (metrópole, região ou área metropolitana,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rurópolis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>)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lastRenderedPageBreak/>
        <w:t xml:space="preserve">  AH03-Org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Territ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 xml:space="preserve"> Organização Territorial (organização do espaço, rede urbana, conurbação)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AH04-Políticas de Assentamento Humanos (política demográfica, migratória, planejamento familiar, política de colonização, de desenvolvimento urbano ou política urbana)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AH05-População (distribuição da população, mobilidade ou movimento da população, migração, dinâmica populacional)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AH06-Disciplinas Auxiliares (demografia, geografia urbana, agrária, teoria dos limiares ou localização, teoria da polarização)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AN01-Sociedade (sistema social, estrutura, situação, mobilização, controle, mudança e reforma social)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AN02-Desenv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soc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 xml:space="preserve"> (planejamento social, política social, ação social, bem-estar social, nível ou padrão de vida)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AN03-Grupos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soc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 xml:space="preserve"> (tribo, bando, etnia, grupo local, desenvolvimento comunitário, nação, indivíduo)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AN04-Cultura (civilização, cultura popular: folclore uso e costumes)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AN05-Religião (doutrina, teologia, prática religiosa, etc.)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AN06-Antropolog (antropologia física: antropometria -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paleantropologia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 xml:space="preserve">, enologia: etnografia -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ernologia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>, etnografia, antropologia: economia - urbana - política)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AN07-Sociologia (sistemática, comparada aplicada: urbana - rural - política - econômica - do trabalho - da educação - do direito,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sociografia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>, pesquisa social, processo social)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BL01-Biologia (ser vivo, substância orgânica, leis biológicas, biotipologia, biometria, bioclimatologia, parasitologia, filogenia ou evolução, geobiologia, histologia, limnologia)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BL02-Genética (citogenética, engenharia genética,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genotipo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 xml:space="preserve">, hereditariedade, melhoramento genético,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gen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>, genética das populações)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BL03-Citologia (ou biologia celular, célula, meiose,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etc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>)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BL04-Microbiolg (bacteriologia, virologia, biogeografia)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BL05-Anatomia (sistemas: cardiovascular - digestivo - tegumentar,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etc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>, embriologia, secreção, excreção, órgãos dos sentidos)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BL06-Fisiologia (nascimento, digestão, reprodução, sexualidade,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nemofisiologia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>, metabolismo)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BL07-Bioquímica (aminoácido, proteína, hormônio, fenômeno bioquímicos: biossíntese - fermentação - osmose,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etc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>)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BL08-Biofísica (bioenergética, biomecânica, eletrofisiologia)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BT01-Botânica (fitologia, vegetal, vegetação, morfologia, fisiologia vegetal, quimiossíntese, genética vegetal, fitossociologia, biologia floral)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BT02-Fitogeograf (geografia botânica ou botânica geográfica, caatinga, cerrado, campo, mangue, etc.)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BT03-Botân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Econ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 xml:space="preserve"> (planta condimentícia, daninha ou nociva, aromática, feculenta, têxtil, cereal, legume, hortaliça, grão alimentício)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BT04-Botân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Sist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 xml:space="preserve"> (taxonomia vegetal)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CC01-Construção (construção civil: habitacional, comercial, industrial: construção industrializada ou pré-fabricada)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CC02-Proc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Const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 xml:space="preserve"> Processo Construtivo (tradicional, convencional, misto, evoluído, cantaria, adobe, alvenaria, concreto, máquina de construção, equipamento para construção)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lastRenderedPageBreak/>
        <w:t xml:space="preserve">CC03-Org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Constr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 xml:space="preserve"> Organização da construção (licitação de obra, custa da construção, memorial descritivo de obra, gerência de projeto de construção, execução da obra, fiscalização de obra, racionalização da construção, coordenação dimensional ...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CC04-Obra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Públ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 xml:space="preserve"> (engenharia civil, engenharia de avaliações, contrato de obra pública, licitação de obra pública, obra de grande porte, obra de arte; como engenharia civil)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CC05-Estrutura (cálculo estrutural, análise de estrutura, mecânica das estruturas: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esóstica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 xml:space="preserve">, plana,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retocila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etc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 xml:space="preserve">; tipo de estrutura: concreto, aço, metálico, inflável,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etc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>; armadura: estrutural, armadura para concreto armado)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CC06-Edificação (prédio, edifício, elemento construtivo: fundação, pilar, viga, componente construtivo: painel, instalações, manutenção da construção, obra: de acabamento, melhoria, demolição)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CC07-Tecn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Const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 xml:space="preserve"> (ancoragem,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apiloagem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caleamento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 xml:space="preserve"> estrutural,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cimbramento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>, concretagem, escoramento, terraplanagem, pavimentação)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>CC08-Higiene das construções (ventilação, iluminação, conforto térmico isolamento: acústico, térmico, e higroscópico)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CC09-Eng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Hidrl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 xml:space="preserve"> (obra hidráulica ou estrutura hidráulica; conduto hidráulico, tubulação, canal, reservatório: lago artificial, piscina, açude eclusa, dispositivos de controle de água: comporta,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polder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>, reguladora de nível; barragem, drenagem ...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CC10-Solo (mecânica das rochas, mecânicas dos solos, aterro, escavação, talude, movimento de terra, obra de terra; nivelamento de terra; obra de contenção: estrutura de arrimo, contenção de encosta)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CO01 - Filosofia (metafísica, estética, ética, filosofia social, teoria do conhecimento, hermenêutica, lógica, dialética, doutrina filosófica)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CO02-Ciência (ciências humanas e sociais, naturais, biológicas, geociência, política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científ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 xml:space="preserve">.,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desenvolv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>. científico, história da ciência, filosofia da ciência, metodologia científica, metodologia, pesq. ou investigação, pesq. aplicada ...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CO03-Ciênc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Ling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 xml:space="preserve"> (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lingüística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geolinguística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>, sociolinguística e linguagem popular, linguagem: natural, artificial)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CO04-Comunic (comunicação humana, escrita, visual, social: comunicação de massa, propaganda, relações públicas, meios de comunicação: radiocomunicação, imprensa; pesquisa de opinião, arte gráfica: editoração, editoração, impressão, edição)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CO05-Arte (criação artística, patrimônio artístico, industrial, fotografia, aerofotografia, cinema, música, literatura)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CO06-História (política, econômica, social, pesquisa histórica: arqueologia, numismática, genealogia, filatelia, epigrafia; patrimônio histórico)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DI01-Legislação (federal, estadual, municipal, hierárquica das leis; constituição, lei ordinária,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etc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>; proteção da lei ou proteção legal, hermenêutica jurídica ou interpretação das leis)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DI02-Direito Constitucional (poder constituinte, organização nacional: união, estado, município, distrito federal, território federal, poderes do estado; legislativo, executivo, judiciário, declaração de direitos: nacionalidade, direitos políticos ...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DI03 -Disc Dr. Outras Disciplinas do Direito (disciplinar, previdenciário, ecológico, urbanístico, econômico, financeiro, tributário: cálculo do tributo, evasão tributária, infração tributária,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etc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>; direito processual civil, direito penal ...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lastRenderedPageBreak/>
        <w:t xml:space="preserve"> EC01-Economia (teoria econômica, metodologia da economia: modelos e econometria; análise econômica, sistema econômico)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EC02-An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Microec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 xml:space="preserve"> (microeconomia, teoria da oferta, teoria da produção, função da produção, economias de escala, teoria dos custos, elasticidade da oferta: preço e renda; teoria da demanda ou teoria do consumidor, teoria da utilidade ou análise cardinal...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EC03-Teo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Microe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 xml:space="preserve"> (ou microeconomia ou teoria microeconômica, demanda agregada, oferta agregada, venda, nível de emprego)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EC04-Ativ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Econm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 xml:space="preserve"> (setor econômico ou setor de produção, setores: primário, secundário, terciário, público, privado, informal ou economia silenciosa ou invisível ou mercado informal; fator de produção, distribuição da renda, produtividade, superprodução ...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EC05-Contab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Nac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 xml:space="preserve"> (ou contabilidade social ou conta nacional, agregado econômico: PIB, PNB, PNL, PIL; renda nacional, análise de insumo - produto ou input - output ou de relações intersetoriais, ou análise de Leontief, ou insumo-produto);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EC06-Econ Monet (moeda: criação, circulação, flutuação; sist. monetário: tipos de moeda e meios de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pagto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 xml:space="preserve"> ou meio circulante; base monetária, unidade monetária, moeda divisionária; reforma monetária);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EC07-Mercado (demanda, oferta, mercado consumidor, mercado externo ou externo ou exterior, mercado interno, internacional, produtor, paralelo, a termo, preço);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EC08-Bens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Econom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 xml:space="preserve"> (bens de consumo, de capital, insumo, bens: duráveis, não duráveis, tangíveis, intangíveis, inferiores, normais, de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Giffen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>);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EC09-Eng/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Din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Ec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 xml:space="preserve"> Engenharia econômica/dinâmica econômica (análise custo/benefício ou custo benefício,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pay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>-out ou prazo de refluxo, ciclo econômico ou flutuação econômica, nível dos preços: inflação, deflação, conjuntura econômica);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EC10-Econ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Espec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 xml:space="preserve"> (ou ciência regional ou economia regional, economia local, urbana regionalização);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EC11-Propriedad (propriedade do capital, da terra ou propriedade fundiária, estrutura agrária, loteamento);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EC12-Ec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Internac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 xml:space="preserve"> (ou relações econômicas, balanço de pagamentos: balança comercial, balança de serviços, movimento de capitais internacionais; protecionismo, livre comércio, câmbio: conversibilidade da moeda, controle cambial, câmbio livre ...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EC13-Polít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Econ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 xml:space="preserve"> (política fiscal, monetária, de crédito, econômica internacional, de comércio exterior, de desenvolvimento econômico, de desenvolvimento nacional, de distribuição da renda, agrária, de preços, estatização, privatização, planej. econômico);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EC14-Empresa (total, média, marginal, custo ou custo operacional: total, médio,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etc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>; tipos de empresa: pública, privada, multinacional, estrangeira, microempresa, de pequeno, médio e grande porte, nacional, cooperativa; concentração econômica ...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ED01-Ensin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Regl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 xml:space="preserve"> Ensino regular (pré-escolar, 1º grau, 2º grau, superior, pós-graduação, orientação profissional)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>ED02-Ensin-Supl Ensino supletivo (alfabetização, aprendizagem; comercial, industrial, agrícola, suprimento: curso de atualização, de aperfeiçoamento, treinamento)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>ED03-Instituição/Administração/Processo de ensino (jardim escolar, escola maternal, jardim de infância, escola: de 1º grau, 2º grau, centro de ensino, de estudo supletivo, universidade, faculdade ou instituto superior de ensino, evasão escolar ...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lastRenderedPageBreak/>
        <w:t xml:space="preserve"> ED04-Formas de ensino/material instrucional (ensino direto, teleducação, por correspondência,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radioeducação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 xml:space="preserve">, ensino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semi-indireto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 xml:space="preserve">; módulo instrucional,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equip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 xml:space="preserve">. didático, material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audio-visual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 xml:space="preserve"> aprendizagem cognitiva, psicomotora, afetiva, autodidatismo);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ED05-Currículo (currículo ou programa de ensino, reforma de ensino, currículo mínimo,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etc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>; corpo docente, corpo discente, graus e diplomas);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ED06-Educação (pedagogia, ensino, sistema educacional, rede de ensino, educação de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adulto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 xml:space="preserve">, educação de base, de massa,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etc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>, política educacional;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>EL01-Ecologia biosfera, relação biótica, relação abiótica, ecologia agrícola, aquática, florestal, equilíbrio / desequilíbrio ecológico, fenômeno ecológico)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EL02-Ecofisiol (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ecofisiologia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 xml:space="preserve"> animal, vegetal, distrófico,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digotrófico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eutrófico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>, etc.)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EL03-Ecol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Human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 xml:space="preserve"> (ecodesenvolvimento, ecologia social, ecologia urbana)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EL04-Ecologia Vegetal/Ecologia Animal (autoecologia,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sinecologia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>, habitat, vida selvagem)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EL05-Etologia (migração;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anodromo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catadromo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>, piracema, hibernação, comportamento animal, comportamento vegetal).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EN01-Energia (política energética, economia energética: consumo de energia, empresa de energia)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EN02-Rec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Energ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 xml:space="preserve"> Recursos/serviços/formas de energia (recursos hidrelétricos ou hidroelétricos, carboníferos, petrolíferos,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uraníferos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>, serviços de energia elétrica, de gás canalizado; formas: energia elétrica, mecânica, química, radiante, luminosa ...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EN03-Combustível (fóssil, de origem vegetal, biomassa, nuclear, sólido, líquido, gasoso)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EN04-Tecn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Energ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 xml:space="preserve"> Tecnologia e Energia (fonte de energia: convencional, alternativa; geração de energia, usina de energia, conversão de energia, armazenamento de energia, transporte de energia, distribuição de energia: eletrificação, engenharia elétrica ...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EN05-Eng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Eletrôn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 xml:space="preserve"> (microeletrônica, circuito eletrônico, eletrônica industrial, semicondutor)</w:t>
      </w:r>
    </w:p>
    <w:p w:rsidR="00534975" w:rsidRPr="00E552CE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  <w:lang w:val="en-US"/>
        </w:rPr>
      </w:pPr>
      <w:r w:rsidRPr="00E552CE">
        <w:rPr>
          <w:rFonts w:ascii="Calibri" w:eastAsia="Calibri" w:hAnsi="Calibri" w:cs="Calibri"/>
          <w:color w:val="0000FF"/>
          <w:sz w:val="24"/>
          <w:szCs w:val="24"/>
          <w:lang w:val="en-US"/>
        </w:rPr>
        <w:t xml:space="preserve">EN06-Eng </w:t>
      </w:r>
      <w:proofErr w:type="spellStart"/>
      <w:r w:rsidRPr="00E552CE">
        <w:rPr>
          <w:rFonts w:ascii="Calibri" w:eastAsia="Calibri" w:hAnsi="Calibri" w:cs="Calibri"/>
          <w:color w:val="0000FF"/>
          <w:sz w:val="24"/>
          <w:szCs w:val="24"/>
          <w:lang w:val="en-US"/>
        </w:rPr>
        <w:t>Nucle</w:t>
      </w:r>
      <w:proofErr w:type="spellEnd"/>
      <w:r w:rsidRPr="00E552CE">
        <w:rPr>
          <w:rFonts w:ascii="Calibri" w:eastAsia="Calibri" w:hAnsi="Calibri" w:cs="Calibri"/>
          <w:color w:val="0000FF"/>
          <w:sz w:val="24"/>
          <w:szCs w:val="24"/>
          <w:lang w:val="en-US"/>
        </w:rPr>
        <w:t xml:space="preserve"> (</w:t>
      </w:r>
      <w:proofErr w:type="spellStart"/>
      <w:r w:rsidRPr="00E552CE">
        <w:rPr>
          <w:rFonts w:ascii="Calibri" w:eastAsia="Calibri" w:hAnsi="Calibri" w:cs="Calibri"/>
          <w:color w:val="0000FF"/>
          <w:sz w:val="24"/>
          <w:szCs w:val="24"/>
          <w:lang w:val="en-US"/>
        </w:rPr>
        <w:t>tecnologia</w:t>
      </w:r>
      <w:proofErr w:type="spellEnd"/>
      <w:r w:rsidRPr="00E552CE">
        <w:rPr>
          <w:rFonts w:ascii="Calibri" w:eastAsia="Calibri" w:hAnsi="Calibri" w:cs="Calibri"/>
          <w:color w:val="0000FF"/>
          <w:sz w:val="24"/>
          <w:szCs w:val="24"/>
          <w:lang w:val="en-US"/>
        </w:rPr>
        <w:t xml:space="preserve"> de </w:t>
      </w:r>
      <w:proofErr w:type="spellStart"/>
      <w:r w:rsidRPr="00E552CE">
        <w:rPr>
          <w:rFonts w:ascii="Calibri" w:eastAsia="Calibri" w:hAnsi="Calibri" w:cs="Calibri"/>
          <w:color w:val="0000FF"/>
          <w:sz w:val="24"/>
          <w:szCs w:val="24"/>
          <w:lang w:val="en-US"/>
        </w:rPr>
        <w:t>reatores</w:t>
      </w:r>
      <w:proofErr w:type="spellEnd"/>
      <w:r w:rsidRPr="00E552CE">
        <w:rPr>
          <w:rFonts w:ascii="Calibri" w:eastAsia="Calibri" w:hAnsi="Calibri" w:cs="Calibri"/>
          <w:color w:val="0000FF"/>
          <w:sz w:val="24"/>
          <w:szCs w:val="24"/>
          <w:lang w:val="en-US"/>
        </w:rPr>
        <w:t xml:space="preserve">, </w:t>
      </w:r>
      <w:proofErr w:type="spellStart"/>
      <w:r w:rsidRPr="00E552CE">
        <w:rPr>
          <w:rFonts w:ascii="Calibri" w:eastAsia="Calibri" w:hAnsi="Calibri" w:cs="Calibri"/>
          <w:color w:val="0000FF"/>
          <w:sz w:val="24"/>
          <w:szCs w:val="24"/>
          <w:lang w:val="en-US"/>
        </w:rPr>
        <w:t>reator</w:t>
      </w:r>
      <w:proofErr w:type="spellEnd"/>
      <w:r w:rsidRPr="00E552CE">
        <w:rPr>
          <w:rFonts w:ascii="Calibri" w:eastAsia="Calibri" w:hAnsi="Calibri" w:cs="Calibri"/>
          <w:color w:val="0000FF"/>
          <w:sz w:val="24"/>
          <w:szCs w:val="24"/>
          <w:lang w:val="en-US"/>
        </w:rPr>
        <w:t xml:space="preserve"> nuclear)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FN01-Finan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Públ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 xml:space="preserve"> (receita pública, orçamento público, sistema tributário, despesa pública, crédito público, administração fiscal)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FN02-Finan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Priv</w:t>
      </w:r>
      <w:proofErr w:type="spellEnd"/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FN03-Sist Finan (instituição financeira, operações financeiras: operação de crédito, bancária, de fiança, de câmbio, de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sero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 xml:space="preserve">, open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market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>, hedge, overnight, cobrança; mercado de capitais)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>FN04-Rec/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Instrum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 xml:space="preserve"> Recursos/Orçamento/Instrumentos (aplicação de recursos, capital, recursos orçamentários, fundos; orçamento: analítico, de custeio de capital, empresarial ou privado, público, de aplicação, de caixa, de receita e despesa, familiar ...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>FN05-Administração Financeira - juro, crédito, débito, loteria (planejamento financeiro, política financeira, controle financeiro, análise financeira; assistência financeira, juro de mora, taxa de juro, spread; crédito: especialização geral ...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FN06-Contabilid (contabilidade, financeira, gerencial, técnicas contábeis, demonstração de resultado: receita/despesa, resultado contábil; balancete, demonstração de lucros e prejuízos acumulados, demonstração de origens e aplicações de recursos, ...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FQ01-Fís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Partíc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 xml:space="preserve"> Matéria/Física das Partículas/e dos íons (antimatéria, valência composição de matéria, estados da matéria, partícula ótica, partícula elementar, partícula carregada, ionização)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lastRenderedPageBreak/>
        <w:t>FQ02-Acúst/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Ótic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 xml:space="preserve"> (onda sonora, som; luz, ótica geométrica, microscópica, física, alidade microscopia,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solametria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>)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FQ03-Onda (amplitude, difração,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freqüência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 xml:space="preserve">, modulação,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demodulação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>, reflexão, refração, propagação, ressonância e tipos de onda)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FQ04-Metrologia (unidade de medida, dimensão, análise dimensional, equação dimensional, sistema de medida, medição: macro e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micro-medição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>)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FQ05-Mecânica (estática,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din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âmica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>, cinemática, cinética, espaço, tempo, movimento, momento, força, densidade, massa, volume, resistência dos materiais, trabalho (potência)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FQ06-Física dos Sólidos/ dos Fluídos/ dos Plasmas (mecânica dos sólidos, propriedade dos sólidos, estrutura dos sólidos; mecânica dos fluídos, dinâmica dos fluídos, estática dos fluídos, cinemática dos fluídos, mecânica dos gases, hidromecânica ...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FQ07-Termodinâm (calor, calorimetria, temperatura, radiação térmica, tratamento térm., termologia,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propried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>. termodinâmica)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FQ08-Eletrônica (quântica, linear, não linear)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FQ09-Magnetismo/Eletromagnetismo (campo, polo, circuito e propriedade magnética; interferência eletromagnética, propriedade eletromagnética, onda eletromagnética, radiação monocromática, micro-onda, polarização espontânea, onda hertziana)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FQ10-Física de Superfície/de Dispersão (tensão superficial, capilaridade; física coloidal)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FQ11-Radiação (efeito da radiação, radiação atmosférica, radiação ionizante)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FQ12-Espectrosc (espectrografia, espectrometria, espectroscopia atômica, molecular e ótica, espectrofotometria)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FQ13-Fís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Molecl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 xml:space="preserve"> Física Molecular (ou física atômica, reação nuclear, estrutura molecular, radiatividade, radiometria)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FQ14-Química (composto químico, substância combustível, substância química, propriedade química, legação química, radical químico, reação química, composição química, polímero inorgânico)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FQ15-Química Analítica / dos polímeros (análise químicas calorimetria,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condumetria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>, cromatografia; polímero orgânico, polímero inorgânico)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FQ16-Fís-Quím (análise físico-química, processos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físicos-químicos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>)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FQ17-Quím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Orgân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 xml:space="preserve"> (composto orgânico, ácido, sal)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FQ18-Quím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Inorg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 xml:space="preserve"> (elemento químico, metal, gases raros, terras raras, composto inorgânico,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nuclídeo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>)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GC01-Geog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Físic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 xml:space="preserve"> (ou fisiografia, paleografia, geomorfologia, acidente geográfico, morfologia genética, morfologia fisiológica)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GC02-Geog Humana (ou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antopogeografia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>, geografia econômica, política, da população)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GC03-Geog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Regio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 xml:space="preserve"> (região: homogênea, elementar; zona geográfica: tórrida, subtropical)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GC04-Orient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Geo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 xml:space="preserve"> (pontos cardeais, colaterais, hemisfério)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>GC05-Geodesia (astronômica, espacial, gravimétrica, geométrica, levantamento geodésico)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>GC06-Topografia (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topometria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planimetria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 xml:space="preserve">, altimetria, acidente topográfico,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sensoramento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 xml:space="preserve"> remoto ou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monitoreamento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 xml:space="preserve"> remoto)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GC07-Fotogramet (fotogrametria terrestre, aerofotogrametria,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etc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>)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>GC08-Mapeamento (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fotogramia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 xml:space="preserve">, mapa, carta, fotocarta, mosaico,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etc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>)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lastRenderedPageBreak/>
        <w:t xml:space="preserve">GC09-Métodos e Processos de Cartografia (processo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astrogeodésico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 xml:space="preserve">, método das direções, método de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Schreiber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 xml:space="preserve">, de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Sterneck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>, etc.)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GC10-Plano Cartográfico (azimute / posição / ponto meridiano, paralelo, círculo horário,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etc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 xml:space="preserve">, azimute de Laplace, geodésico, da carta,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etc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 xml:space="preserve">; triângulo de posição, polar, culminação,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etc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 xml:space="preserve">; polo geográfico, celeste, elevado,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etc</w:t>
      </w:r>
      <w:proofErr w:type="spellEnd"/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GL01-Geol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Físic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 xml:space="preserve"> (dinâmica externa: intemperismo,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eluviação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iluviação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 xml:space="preserve">, erosão; dinâmica interna: tectonismo, magma,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etc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 xml:space="preserve">; geologia estrutural: anticlinal,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sinclinal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>, dobra, junta, foliação);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GL02-Glaciolog (ou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criologia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>, glaciação, moraina)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>GL03-Geotectonc Geotectônica (tectônica, geodinâmica, sismologia)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>GL04-Geol Marin Geologia Marinha (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fotogeologia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>: mapeamento geológico)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GL05-Geol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Hist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 xml:space="preserve"> (paleontologia, arcabouço tectônico da terra, sedimentologia, estratigrafia)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GL06-Geol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Econ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 xml:space="preserve"> (petrologia, petrografia, gênese de jazida: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metalgenia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 xml:space="preserve">, mineralização, jazida mineral, prospecção; mineralogia física, química,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etc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>)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GL07-GeoQuiFiTe Geoquímica / Hidrogeologia / Geofísica / Geotécnica (geoquímica dos solos, das rochas; água subterrânea; geofísica marinha, terrestre, sísmica, gravimetria; ensaio </w:t>
      </w:r>
      <w:proofErr w:type="gramStart"/>
      <w:r>
        <w:rPr>
          <w:rFonts w:ascii="Calibri" w:eastAsia="Calibri" w:hAnsi="Calibri" w:cs="Calibri"/>
          <w:color w:val="0000FF"/>
          <w:sz w:val="24"/>
          <w:szCs w:val="24"/>
        </w:rPr>
        <w:t>geotécnico)  HB</w:t>
      </w:r>
      <w:proofErr w:type="gramEnd"/>
      <w:r>
        <w:rPr>
          <w:rFonts w:ascii="Calibri" w:eastAsia="Calibri" w:hAnsi="Calibri" w:cs="Calibri"/>
          <w:color w:val="0000FF"/>
          <w:sz w:val="24"/>
          <w:szCs w:val="24"/>
        </w:rPr>
        <w:t>01-Habitação (moradia, função habitacional, mercado habitacional, política habitacional)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HB02-Tipol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Habt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 xml:space="preserve"> Tipologia Habitacional (habitação unifamiliar, multifamiliar, funcional, especial: para velhos, para estudantes; habitação provisória: alojamento, acampamento,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tugurio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 xml:space="preserve">, habitação móvel, espontânea, flutuante,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etc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>)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>HD01-Hidrologia (água, ciclo hidrológico)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HD02-Hidrograf (bacia hidrográfica, representativa, área de inundação, curso de água, bacia lacustre,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etc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>)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>HD03-Hidrometr (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fluviometria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 xml:space="preserve">, pluviometria,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evapometria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sedimentometria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 xml:space="preserve">, estação hidrométrica, fluviométrica,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etc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>)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HD04-Oceanograf (ou oceanologia, ou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talassografia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>, oceano, mar, tipos de oceanografia: física, química, biológica, geológica, batimetria)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IF01-Informação científica, tecnológica, bibliográfica, estratégica, dados,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etc</w:t>
      </w:r>
      <w:proofErr w:type="spellEnd"/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IF02-Documentaç (análise da informação, processamento de informação armazenamento, recuperação, disseminação, intercâmbio, bibliofilia,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bibliologia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bibliometria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>)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>IF03-Reprograf (fotocópia, microfotografia, microfilmagem, micrografia)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>IF04-Documento (informação, registrada, ou material de informação, documento científico, confidencial, primário, secundário, não convencional, obra de referência, multimeio, material legível por máquina)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>IF05-Biblioteco (administração de biblioteca, processos técnicos)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>IF06-Arquivolog (ou arquivística, administração de arquivos)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IF07-Ciênc Info (sistema de informação, rede de informação, teoria da informação, fluxo de informação)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IF08-Serv Info (biblioteca, centro de documentação, arquivo, centro referencial, museu,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etc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>)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IF09-Uso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Inform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 xml:space="preserve"> (usuário, estudo e perfil do usuário)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IF10-Genérico (processamento de dados)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lastRenderedPageBreak/>
        <w:t xml:space="preserve"> IN01 -Indústria (política industrial, concentração industrial, produção industrial, pesquisa industrial, empresa industrial)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>IN02 -Tecnologia (política tecnológica, cooperação técnica, pesquisa tecnológica, inovação tecnológica, tecnologia apropriada, química tecnológica)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IN03-Engenharia (desenho técnico, engenharia metalúrgica, engenharia química, mecânica, automotiva, aeronáutica, naval, de produção, de teste);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IN04 -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Ind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Ext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 xml:space="preserve"> Mi Indústria Extrativa Mineral (política mineral, pesquisa mineral, engenharia e minas, mineração, extrativismo mineral, ou exploração mineral)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IN05-Indústria de Transformação (indústria manufatureira, produto, industrialização, processo industrial, gênero da indústria: metalúrgica, de material elétrico, eletrônico, química, mecânica, de componentes, de armamento, têxtil,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etc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 xml:space="preserve"> ...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MA01-Meio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Amb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 xml:space="preserve"> (artificial, natural, política do meio ambiente)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MA02-Recurs Nat (natureza: conservação, recursos naturais renováveis, não renováveis, área protegida)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MA03-Poluição (tipos de poluição: atmosférica, bacteriológica, física, do solo, água, química, radioativa, sonora,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etc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>; controle prevenção; nível de poluição; poluente)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MA04-Qualid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Amb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 xml:space="preserve"> (qualidade da vida, da água, do ar, monitoramento ambiental, engenharia ambiental, de defesa civil)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ME01-Metodolg (física, dinâmica, aplicada)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ME02-Atmosfera (ar, atmosfera inferior, superior, circulação e pressão atmosférica, previsão e estação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metereológica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>, vento, tempestade, massa de ar, temperatura do ar, radiação solar, umidade do ar)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 ME03-Climatolog (clima, aclimatação, agroclimatologia, estação climatológica; tipos de clima)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MT01-Lógica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Mat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 xml:space="preserve"> (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metamatemática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>, método matemático, processo matemático, teoria lógica)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MT02-Álgebra (teoria dos conjuntos, teoria dos números, álgebra elementar, estrutura algébrica, tipos de álgebra)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MT03-Geometria (geometria plana, geometria sólida, geometria analítica, trigonometria, geometria descritiva, geometria diferencial,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etc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>)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MT04-Anális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Mat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 xml:space="preserve"> (topologia, análise real, análise numérica, análise complexa, vetorial, matricial, tensorial, funcional, transformação integral, equação)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MT05-Cálculo (cálculo diferencial, integral, operacional, vetorial, matricial, tensorial, numérico, variacional)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MT06-Mat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Aplic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 xml:space="preserve"> (= modelo matemático. Especificar a aplicação: estatística, gráfico, cálculo de probabilidade, análise estatística, pesquisa operacional, matemática financeira atuarial)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PD01-Pedologia (= ciência do solo; terra, solo: mineral ou orgânico)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PD02-Pedogênese (fatores de formação do solo, processo pedogenético, perfil do solo: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morfopedologia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 xml:space="preserve">, física do solo: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morfopedologia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>, física do solo, química do solo mineralogia do solo, biologia do solo, horizonte)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PD03-Tipos de Solo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PL01-Ciênc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Pol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 xml:space="preserve"> (teoria política, metodologia política)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lastRenderedPageBreak/>
        <w:t xml:space="preserve"> PL02-Política (sistema político, estrutura política, Estado (nação) soberania, formas de estado, governo, regime político, poder público, organização do poder, ação política, política de governo, doutrina política).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PR01-Previdênc (seguridade social, política de previdência social, previdência social, previdência privada)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PR02-Benef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Prev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 xml:space="preserve"> (aposentadoria, auxílio ou assistência previdenciária, pecúlio, abono,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etc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>)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PR03-Assist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Soc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 xml:space="preserve"> (médica, odontológica, alimentar,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reeducativa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>, assistência habitacional, organizações de assistência social, serviço social).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PS01-Psicologia (= ciência do comportamento, psicologia do desenvolvimento, psicologia social, aplicada - clínica, psicoterapia, educacional; processos: sensorial, inteligência,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congnitivo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reluxo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>)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PS02-Comportamt (= conduta ou comportamento humano; motivação)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PS03-Teor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Psic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 xml:space="preserve"> (sistema e teoria de psicologia, parapsicologia (associacionismo), behaviorismo, psicologia existencialista, do reforço,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etc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>)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SD01-Saúde (política de saúde, higiene, saúde física, mental, pública)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SD02-Adm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Sanit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 xml:space="preserve"> = administração de saúde; serviços básicos de saúde, serviços de saúde: hospital, centro de saúde, posto de saúde, de socorro,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etc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>; sistema de saúde, levantamento sanitário, educação sanitária, campanha de saúde pública, equipamento médico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SD03-Doença (congênita, infecciosa, do sistema reprodutor, do sistema glandular,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etc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>)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SD04-Defic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Fís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 xml:space="preserve"> (física, mental, inválido)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SD05-Assist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Méd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 xml:space="preserve"> (hospitalar, médico-domiciliar, ambulatorial, médico-sanitária)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SD06-Terap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Diag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 xml:space="preserve"> (terapia, diagnóstico médico (terapêutica, fisioterapia, hemoterapia, dieta,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etc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 xml:space="preserve">; diagnóstico: laboratorial, radiológico, s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índrome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>, sintoma)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SD07-Medicina (alopática,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hemeopática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>, preventiva, tropical, nuclear, medicina do trabalho, legal, de urgência)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SD08-Especialidades Médicas (cardiologia, endocrinologia, epidemiologia, ginecologia, oftalmologia, psiquiatria, patologia, dermatologia, radiologia,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etc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 xml:space="preserve">; medicina não-convencional: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naturopática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 xml:space="preserve">, caseira, acupuntura,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do-in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etc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>)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SD09-Engenharia Biomédica, ciências paramédicas (bioengenharia, biotecnologia, enfermagem, optometria, fonoaudiologia)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>SD10-Farmacolog (assistência farmacêutica, toxicologia, farmacopeia, farmacognosia, medicamento)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SD11-Odontolog (saúde oral, periodontias, prótese dentária, assistência odontológica)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SM01-Saneamento (engenharia sanitária, saneamento básico)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SM02-Resíduo (detrito, dejeto ou efluente; lixo, resíduo: gasoso, líquido, orgânico, químico, térmico, tóxico)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SM03-Limpeza (limpeza pública, drenagem urbana (limpeza urbana, de logradouro, coleta de lixo, destinação do lixo,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etc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>; rede de drenagem urbana))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SM04-Abast água (= sistema de abastecimento de água; serviços de água, captação de água, adução de água, tratamento de água,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reservat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ório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 xml:space="preserve"> de água, distribuição de água, medição de água)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SM05-Esgoto (serviço de esgoto, esgoto sanitário, tratamento: preliminar, primário, secundário, terciário; remoção de sólidos, lodo, emissário,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etc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>, esgoto industrial)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lastRenderedPageBreak/>
        <w:t xml:space="preserve"> SV01-Serviços (públicos especificar conforme o tipo: telefonia, telegrafia,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etc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 xml:space="preserve">: correio, serviços de energia elétrica, segurança pública, de água, de esgoto,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etc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 xml:space="preserve"> - Privados: alojamento e alimentação, de reparo e manutenção, pessoais, de vigilância ...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SV02-Seguro (social, privado; quanto ao objeto; pessoal, patrimonial, de responsabilidade; contrato de seguro, seguradora, resseguro,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co-seguro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>, corretora de seguro)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SV03-Comércio (interno, exterior, ilícito, comercialização, corretagem ou serviços de corretagem, ensilagem,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entrepostagem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>, intercâmbio comercial, especulação, mercadoria, zona franca, porte livre, política comercial)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SV04-Turismo (política de turismo, turismo interno, externo, intercâmbio turístico, infraestrutura turística: agência de turismo, rede hoteleira)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>TB01-Trabalho (intelectual, técnico, manual, mecanizado, rural, doméstico, eventual, em condomínio, mão-de-obra, teoria do trabalho: método de trabalho, controle do trabalho, organização do trabalho)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TB02-Rec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Human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 xml:space="preserve"> (desenvolvimento de recursos humanos, pessoal trabalhador = operário, classe trabalhadora: trabalhador rural, autônomo, não qualificado,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etc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>)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TB03-Merc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Trab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 xml:space="preserve"> Mercado de Trabalho (política empregatícia, salarial, pleno emprego, desemprego, subemprego, força de trabalho, emprego cíclico, fiscalização do trabalho, racionalização do trabalho)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>TB04-Condições de Trabalho (ergonomia ou engenharia humana; ambiente de trabalho)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>TB05-Estrutura Ocupacional (ocupação, profissão liberal, sindicato, associação de empregos, conselho profissional, empresariado, emprego, cargo)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TB06-Lazer (renovação, colônia de férias,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etc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>)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>TC01-Telecom (política de telecomunicações, modelo de telecomunicações)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TC02-Sist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Telec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 xml:space="preserve"> (radiocomunicação, sistema de televisão, telefonia, telegrafia, sistema de radar, telemetria, transmissão de dados, comunicação por fio, teoria de telecomunicações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TC03-Eng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Telec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 xml:space="preserve"> (linha de comunicação, recepção, transmissão)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>TC04-Serv/Redes (serviços, redes estações e material de telecomunicações)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TP01-Transporte (política de transporte, planejamento de transporte)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TP02-Sist Trans - doméstico, regional,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interregional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 xml:space="preserve">, rural, urbano, integrado,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etc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>; infraestrutura transporte = rede de transporte, sist. viário, rede: aeroviário, dutoviário, hidroviária; corredor de transporte, via de transporte, terminal de transporte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>TP03-Serv Trans (transporte de carga, de passageiro, linha de transporte, empresa de transporte)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TP04-Eng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Transp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 xml:space="preserve"> (de tráfego, aeronáutica, ferroviária, rodoviária, naval, automotiva)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TP05-Mod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Transp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 xml:space="preserve"> Modalidades de Transporte (aéreo, terrestre, hidroviário, especial: dutoviário, vertical)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UB01-Urbanismo (= arte urbana, organização do espaço urbano, projeto urbanístico, forma urbana, planejamento urbano, história do urbanismo)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UB02-Solo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urban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 xml:space="preserve"> (imóvel urbano, terreno urbano, parcelamento do solo, cadastro imobiliário, avaliação imobiliária, tributação urbana, renda imobiliária, especulação imobiliária)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UB03-Área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urban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 xml:space="preserve"> (= zona urbana; sítio urbano, estrutura urbana, urbanização, uso do solo = apropriação do espaço, zoneamento urbano, renda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imobil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 xml:space="preserve">., especulação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imobil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>.)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lastRenderedPageBreak/>
        <w:t xml:space="preserve">UB04-Circ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Urban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 xml:space="preserve"> Circulação Urbana (via de circulação, terminal de transporte, tráfego urbano; </w:t>
      </w:r>
      <w:proofErr w:type="spellStart"/>
      <w:r>
        <w:rPr>
          <w:rFonts w:ascii="Calibri" w:eastAsia="Calibri" w:hAnsi="Calibri" w:cs="Calibri"/>
          <w:color w:val="0000FF"/>
          <w:sz w:val="24"/>
          <w:szCs w:val="24"/>
        </w:rPr>
        <w:t>infra-estrutura</w:t>
      </w:r>
      <w:proofErr w:type="spellEnd"/>
      <w:r>
        <w:rPr>
          <w:rFonts w:ascii="Calibri" w:eastAsia="Calibri" w:hAnsi="Calibri" w:cs="Calibri"/>
          <w:color w:val="0000FF"/>
          <w:sz w:val="24"/>
          <w:szCs w:val="24"/>
        </w:rPr>
        <w:t xml:space="preserve"> urbana = equipamento urbano, serviços públicos urbanos, equipamento comunitário)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  <w:r>
        <w:rPr>
          <w:rFonts w:ascii="Calibri" w:eastAsia="Calibri" w:hAnsi="Calibri" w:cs="Calibri"/>
          <w:color w:val="0000FF"/>
          <w:sz w:val="24"/>
          <w:szCs w:val="24"/>
        </w:rPr>
        <w:t xml:space="preserve"> UB05-Arquitetur (projeto de arquitetura, reconversão de uso; arquitetura: doméstica, industrial, de comércio, de administração, institucional, militar, tradicional, de interiores = decoração elemento formal, elemento funcional, elemento decorativo)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534975" w:rsidRDefault="00534975" w:rsidP="00534975">
      <w:pPr>
        <w:numPr>
          <w:ilvl w:val="0"/>
          <w:numId w:val="3"/>
        </w:num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CÓDIGO-FONTE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b/>
          <w:i/>
          <w:sz w:val="24"/>
          <w:szCs w:val="24"/>
        </w:rPr>
        <w:t>(§1º e Incisos VI e VII do §2º do Art. 2º da Instrução Normativa</w:t>
      </w:r>
      <w:r>
        <w:rPr>
          <w:rFonts w:ascii="Calibri" w:eastAsia="Calibri" w:hAnsi="Calibri" w:cs="Calibri"/>
          <w:i/>
          <w:sz w:val="24"/>
          <w:szCs w:val="24"/>
        </w:rPr>
        <w:t xml:space="preserve">: O titular é o único responsável pela transformação, em resumo digital </w:t>
      </w:r>
      <w:proofErr w:type="spellStart"/>
      <w:r>
        <w:rPr>
          <w:rFonts w:ascii="Calibri" w:eastAsia="Calibri" w:hAnsi="Calibri" w:cs="Calibri"/>
          <w:i/>
          <w:sz w:val="24"/>
          <w:szCs w:val="24"/>
        </w:rPr>
        <w:t>hash</w:t>
      </w:r>
      <w:proofErr w:type="spellEnd"/>
      <w:r>
        <w:rPr>
          <w:rFonts w:ascii="Calibri" w:eastAsia="Calibri" w:hAnsi="Calibri" w:cs="Calibri"/>
          <w:i/>
          <w:sz w:val="24"/>
          <w:szCs w:val="24"/>
        </w:rPr>
        <w:t>, dos trechos do programa de computador e demais dados considerados suficientes para identificação e caracterização, que serão motivo do registro. O titular terá a inteira responsabilidade pela guarda da informação sigilosa definida no inciso III, § 1º, art. 3º da Lei 9.609 de 19 de fevereiro de 1998.)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534975" w:rsidRDefault="00534975" w:rsidP="00534975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6.1. Algoritmo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hash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>: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i/>
          <w:color w:val="0000FF"/>
          <w:sz w:val="24"/>
          <w:szCs w:val="24"/>
        </w:rPr>
      </w:pPr>
      <w:r>
        <w:rPr>
          <w:rFonts w:ascii="Calibri" w:eastAsia="Calibri" w:hAnsi="Calibri" w:cs="Calibri"/>
          <w:i/>
          <w:color w:val="0000FF"/>
          <w:sz w:val="24"/>
          <w:szCs w:val="24"/>
        </w:rPr>
        <w:t xml:space="preserve">&lt;Recomenda-se o uso de algoritmo </w:t>
      </w:r>
      <w:r>
        <w:rPr>
          <w:rFonts w:ascii="Calibri" w:eastAsia="Calibri" w:hAnsi="Calibri" w:cs="Calibri"/>
          <w:b/>
          <w:i/>
          <w:color w:val="0000FF"/>
          <w:sz w:val="24"/>
          <w:szCs w:val="24"/>
        </w:rPr>
        <w:t>SHA-512</w:t>
      </w:r>
      <w:r>
        <w:rPr>
          <w:rFonts w:ascii="Calibri" w:eastAsia="Calibri" w:hAnsi="Calibri" w:cs="Calibri"/>
          <w:i/>
          <w:color w:val="0000FF"/>
          <w:sz w:val="24"/>
          <w:szCs w:val="24"/>
        </w:rPr>
        <w:t xml:space="preserve"> ou algoritmo mais recente para a obtenção do resumo digital </w:t>
      </w:r>
      <w:proofErr w:type="spellStart"/>
      <w:r>
        <w:rPr>
          <w:rFonts w:ascii="Calibri" w:eastAsia="Calibri" w:hAnsi="Calibri" w:cs="Calibri"/>
          <w:i/>
          <w:color w:val="0000FF"/>
          <w:sz w:val="24"/>
          <w:szCs w:val="24"/>
        </w:rPr>
        <w:t>hash</w:t>
      </w:r>
      <w:proofErr w:type="spellEnd"/>
      <w:r>
        <w:rPr>
          <w:rFonts w:ascii="Calibri" w:eastAsia="Calibri" w:hAnsi="Calibri" w:cs="Calibri"/>
          <w:i/>
          <w:color w:val="0000FF"/>
          <w:sz w:val="24"/>
          <w:szCs w:val="24"/>
        </w:rPr>
        <w:t>. Na internet, podem ser encontrados artigos e sites dedicados à explicação e uso de tais algoritmos, por exemplo, “MD5”, “SHA-1”, “SHA-224”, “SHA-256”, “SHA-512”, etc.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color w:val="0000FF"/>
          <w:sz w:val="24"/>
          <w:szCs w:val="24"/>
        </w:rPr>
      </w:pPr>
    </w:p>
    <w:p w:rsidR="00534975" w:rsidRPr="00E552CE" w:rsidRDefault="00534975" w:rsidP="00534975">
      <w:pPr>
        <w:spacing w:line="240" w:lineRule="auto"/>
        <w:rPr>
          <w:rFonts w:ascii="Calibri" w:eastAsia="Calibri" w:hAnsi="Calibri" w:cs="Calibri"/>
          <w:i/>
          <w:color w:val="0000FF"/>
          <w:sz w:val="24"/>
          <w:szCs w:val="24"/>
          <w:lang w:val="en-US"/>
        </w:rPr>
      </w:pPr>
      <w:r w:rsidRPr="00E552CE">
        <w:rPr>
          <w:rFonts w:ascii="Calibri" w:eastAsia="Calibri" w:hAnsi="Calibri" w:cs="Calibri"/>
          <w:i/>
          <w:color w:val="0000FF"/>
          <w:sz w:val="24"/>
          <w:szCs w:val="24"/>
          <w:lang w:val="en-US"/>
        </w:rPr>
        <w:t>Outros:</w:t>
      </w:r>
    </w:p>
    <w:p w:rsidR="00534975" w:rsidRPr="00E552CE" w:rsidRDefault="00534975" w:rsidP="00534975">
      <w:pPr>
        <w:spacing w:line="240" w:lineRule="auto"/>
        <w:rPr>
          <w:rFonts w:ascii="Calibri" w:eastAsia="Calibri" w:hAnsi="Calibri" w:cs="Calibri"/>
          <w:i/>
          <w:color w:val="0000FF"/>
          <w:sz w:val="24"/>
          <w:szCs w:val="24"/>
          <w:lang w:val="en-US"/>
        </w:rPr>
      </w:pPr>
      <w:r w:rsidRPr="00E552CE">
        <w:rPr>
          <w:rFonts w:ascii="Calibri" w:eastAsia="Calibri" w:hAnsi="Calibri" w:cs="Calibri"/>
          <w:i/>
          <w:color w:val="0000FF"/>
          <w:sz w:val="24"/>
          <w:szCs w:val="24"/>
          <w:lang w:val="en-US"/>
        </w:rPr>
        <w:t xml:space="preserve"> SHA-512 – Secure Hash Algorithm</w:t>
      </w:r>
    </w:p>
    <w:p w:rsidR="00534975" w:rsidRPr="00E552CE" w:rsidRDefault="00534975" w:rsidP="00534975">
      <w:pPr>
        <w:spacing w:line="240" w:lineRule="auto"/>
        <w:rPr>
          <w:rFonts w:ascii="Calibri" w:eastAsia="Calibri" w:hAnsi="Calibri" w:cs="Calibri"/>
          <w:i/>
          <w:color w:val="0000FF"/>
          <w:sz w:val="24"/>
          <w:szCs w:val="24"/>
          <w:lang w:val="en-US"/>
        </w:rPr>
      </w:pPr>
      <w:r w:rsidRPr="00E552CE">
        <w:rPr>
          <w:rFonts w:ascii="Calibri" w:eastAsia="Calibri" w:hAnsi="Calibri" w:cs="Calibri"/>
          <w:i/>
          <w:color w:val="0000FF"/>
          <w:sz w:val="24"/>
          <w:szCs w:val="24"/>
          <w:lang w:val="en-US"/>
        </w:rPr>
        <w:t xml:space="preserve"> SHA-256 – Secure Hash Algorithm</w:t>
      </w:r>
    </w:p>
    <w:p w:rsidR="00534975" w:rsidRDefault="00534975" w:rsidP="00534975">
      <w:pPr>
        <w:spacing w:line="240" w:lineRule="auto"/>
        <w:rPr>
          <w:rFonts w:ascii="Calibri" w:eastAsia="Calibri" w:hAnsi="Calibri" w:cs="Calibri"/>
          <w:i/>
          <w:color w:val="0000FF"/>
          <w:sz w:val="24"/>
          <w:szCs w:val="24"/>
        </w:rPr>
      </w:pPr>
      <w:r w:rsidRPr="00E552CE">
        <w:rPr>
          <w:rFonts w:ascii="Calibri" w:eastAsia="Calibri" w:hAnsi="Calibri" w:cs="Calibri"/>
          <w:i/>
          <w:color w:val="0000FF"/>
          <w:sz w:val="24"/>
          <w:szCs w:val="24"/>
          <w:lang w:val="en-US"/>
        </w:rPr>
        <w:t xml:space="preserve"> </w:t>
      </w:r>
      <w:r>
        <w:rPr>
          <w:rFonts w:ascii="Calibri" w:eastAsia="Calibri" w:hAnsi="Calibri" w:cs="Calibri"/>
          <w:i/>
          <w:color w:val="0000FF"/>
          <w:sz w:val="24"/>
          <w:szCs w:val="24"/>
        </w:rPr>
        <w:t>SHA-</w:t>
      </w:r>
      <w:proofErr w:type="gramStart"/>
      <w:r>
        <w:rPr>
          <w:rFonts w:ascii="Calibri" w:eastAsia="Calibri" w:hAnsi="Calibri" w:cs="Calibri"/>
          <w:i/>
          <w:color w:val="0000FF"/>
          <w:sz w:val="24"/>
          <w:szCs w:val="24"/>
        </w:rPr>
        <w:t>512  –</w:t>
      </w:r>
      <w:proofErr w:type="gramEnd"/>
      <w:r>
        <w:rPr>
          <w:rFonts w:ascii="Calibri" w:eastAsia="Calibri" w:hAnsi="Calibri" w:cs="Calibri"/>
          <w:i/>
          <w:color w:val="0000FF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FF"/>
          <w:sz w:val="24"/>
          <w:szCs w:val="24"/>
        </w:rPr>
        <w:t>Secure</w:t>
      </w:r>
      <w:proofErr w:type="spellEnd"/>
      <w:r>
        <w:rPr>
          <w:rFonts w:ascii="Calibri" w:eastAsia="Calibri" w:hAnsi="Calibri" w:cs="Calibri"/>
          <w:i/>
          <w:color w:val="0000FF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FF"/>
          <w:sz w:val="24"/>
          <w:szCs w:val="24"/>
        </w:rPr>
        <w:t>Hash</w:t>
      </w:r>
      <w:proofErr w:type="spellEnd"/>
      <w:r>
        <w:rPr>
          <w:rFonts w:ascii="Calibri" w:eastAsia="Calibri" w:hAnsi="Calibri" w:cs="Calibri"/>
          <w:i/>
          <w:color w:val="0000FF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0000FF"/>
          <w:sz w:val="24"/>
          <w:szCs w:val="24"/>
        </w:rPr>
        <w:t>Algorithm</w:t>
      </w:r>
      <w:proofErr w:type="spellEnd"/>
      <w:r>
        <w:rPr>
          <w:rFonts w:ascii="Calibri" w:eastAsia="Calibri" w:hAnsi="Calibri" w:cs="Calibri"/>
          <w:i/>
          <w:color w:val="0000FF"/>
          <w:sz w:val="24"/>
          <w:szCs w:val="24"/>
        </w:rPr>
        <w:t>&gt;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534975" w:rsidRDefault="00534975" w:rsidP="00534975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6.2. Resumo digital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hash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: </w:t>
      </w:r>
    </w:p>
    <w:p w:rsidR="00534975" w:rsidRDefault="00534975" w:rsidP="00534975">
      <w:pPr>
        <w:spacing w:line="240" w:lineRule="auto"/>
        <w:rPr>
          <w:rFonts w:ascii="Calibri" w:eastAsia="Calibri" w:hAnsi="Calibri" w:cs="Calibri"/>
          <w:b/>
          <w:color w:val="0000FF"/>
          <w:sz w:val="24"/>
          <w:szCs w:val="24"/>
          <w:highlight w:val="yellow"/>
        </w:rPr>
      </w:pPr>
      <w:r>
        <w:rPr>
          <w:rFonts w:ascii="Calibri" w:eastAsia="Calibri" w:hAnsi="Calibri" w:cs="Calibri"/>
          <w:b/>
          <w:i/>
          <w:color w:val="0000FF"/>
          <w:sz w:val="24"/>
          <w:szCs w:val="24"/>
          <w:highlight w:val="yellow"/>
        </w:rPr>
        <w:t xml:space="preserve">&lt;inserir resumo </w:t>
      </w:r>
      <w:proofErr w:type="spellStart"/>
      <w:r>
        <w:rPr>
          <w:rFonts w:ascii="Calibri" w:eastAsia="Calibri" w:hAnsi="Calibri" w:cs="Calibri"/>
          <w:b/>
          <w:i/>
          <w:color w:val="0000FF"/>
          <w:sz w:val="24"/>
          <w:szCs w:val="24"/>
          <w:highlight w:val="yellow"/>
        </w:rPr>
        <w:t>hash</w:t>
      </w:r>
      <w:proofErr w:type="spellEnd"/>
      <w:r>
        <w:rPr>
          <w:rFonts w:ascii="Calibri" w:eastAsia="Calibri" w:hAnsi="Calibri" w:cs="Calibri"/>
          <w:b/>
          <w:i/>
          <w:color w:val="0000FF"/>
          <w:sz w:val="24"/>
          <w:szCs w:val="24"/>
          <w:highlight w:val="yellow"/>
        </w:rPr>
        <w:t xml:space="preserve"> aqui&gt;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i/>
          <w:color w:val="0000FF"/>
          <w:sz w:val="24"/>
          <w:szCs w:val="24"/>
        </w:rPr>
      </w:pPr>
      <w:r>
        <w:rPr>
          <w:rFonts w:ascii="Calibri" w:eastAsia="Calibri" w:hAnsi="Calibri" w:cs="Calibri"/>
          <w:i/>
          <w:color w:val="0000FF"/>
          <w:sz w:val="24"/>
          <w:szCs w:val="24"/>
        </w:rPr>
        <w:t xml:space="preserve">(O resumo </w:t>
      </w:r>
      <w:proofErr w:type="spellStart"/>
      <w:r>
        <w:rPr>
          <w:rFonts w:ascii="Calibri" w:eastAsia="Calibri" w:hAnsi="Calibri" w:cs="Calibri"/>
          <w:i/>
          <w:color w:val="0000FF"/>
          <w:sz w:val="24"/>
          <w:szCs w:val="24"/>
        </w:rPr>
        <w:t>hash</w:t>
      </w:r>
      <w:proofErr w:type="spellEnd"/>
      <w:r>
        <w:rPr>
          <w:rFonts w:ascii="Calibri" w:eastAsia="Calibri" w:hAnsi="Calibri" w:cs="Calibri"/>
          <w:i/>
          <w:color w:val="0000FF"/>
          <w:sz w:val="24"/>
          <w:szCs w:val="24"/>
        </w:rPr>
        <w:t xml:space="preserve"> é um texto de comprimento fixo contendo letras e números, que deve ser copiado e colado no campo correspondente do formulário eletrônico, juntamente com a identificação do algoritmo empregado para a sua geração (ver seção 2.7 do Manual, itens 8 e 9 – VIDE ANEXO 1). Este resumo fará parte do Certificado de Registro. A geração do resumo digital </w:t>
      </w:r>
      <w:proofErr w:type="spellStart"/>
      <w:r>
        <w:rPr>
          <w:rFonts w:ascii="Calibri" w:eastAsia="Calibri" w:hAnsi="Calibri" w:cs="Calibri"/>
          <w:i/>
          <w:color w:val="0000FF"/>
          <w:sz w:val="24"/>
          <w:szCs w:val="24"/>
        </w:rPr>
        <w:t>hash</w:t>
      </w:r>
      <w:proofErr w:type="spellEnd"/>
      <w:r>
        <w:rPr>
          <w:rFonts w:ascii="Calibri" w:eastAsia="Calibri" w:hAnsi="Calibri" w:cs="Calibri"/>
          <w:i/>
          <w:color w:val="0000FF"/>
          <w:sz w:val="24"/>
          <w:szCs w:val="24"/>
        </w:rPr>
        <w:t xml:space="preserve"> a partir da documentação técnica (código-fonte) pode se dar tanto sobre um único arquivo de entrada (PDF, DOC, TXT, </w:t>
      </w:r>
      <w:proofErr w:type="spellStart"/>
      <w:r>
        <w:rPr>
          <w:rFonts w:ascii="Calibri" w:eastAsia="Calibri" w:hAnsi="Calibri" w:cs="Calibri"/>
          <w:i/>
          <w:color w:val="0000FF"/>
          <w:sz w:val="24"/>
          <w:szCs w:val="24"/>
        </w:rPr>
        <w:t>etc</w:t>
      </w:r>
      <w:proofErr w:type="spellEnd"/>
      <w:r>
        <w:rPr>
          <w:rFonts w:ascii="Calibri" w:eastAsia="Calibri" w:hAnsi="Calibri" w:cs="Calibri"/>
          <w:i/>
          <w:color w:val="0000FF"/>
          <w:sz w:val="24"/>
          <w:szCs w:val="24"/>
        </w:rPr>
        <w:t xml:space="preserve">), como sobre uma coletânea de arquivos compactados em um único arquivo ZIP ou RAR. Em qualquer um dos casos, é de vital importância que este mesmo arquivo utilizado para gerar o </w:t>
      </w:r>
      <w:proofErr w:type="spellStart"/>
      <w:r>
        <w:rPr>
          <w:rFonts w:ascii="Calibri" w:eastAsia="Calibri" w:hAnsi="Calibri" w:cs="Calibri"/>
          <w:i/>
          <w:color w:val="0000FF"/>
          <w:sz w:val="24"/>
          <w:szCs w:val="24"/>
        </w:rPr>
        <w:t>hash</w:t>
      </w:r>
      <w:proofErr w:type="spellEnd"/>
      <w:r>
        <w:rPr>
          <w:rFonts w:ascii="Calibri" w:eastAsia="Calibri" w:hAnsi="Calibri" w:cs="Calibri"/>
          <w:i/>
          <w:color w:val="0000FF"/>
          <w:sz w:val="24"/>
          <w:szCs w:val="24"/>
        </w:rPr>
        <w:t xml:space="preserve"> seja mantido íntegro pelo interessado, preferencialmente em mais de um meio digital de armazenamento (backup)). </w:t>
      </w:r>
    </w:p>
    <w:p w:rsidR="00534975" w:rsidRDefault="00534975" w:rsidP="00534975">
      <w:pP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 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6.3. Endereço do Repositório Institucional do Código Fonte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i/>
          <w:color w:val="0000FF"/>
          <w:sz w:val="24"/>
          <w:szCs w:val="24"/>
        </w:rPr>
      </w:pPr>
      <w:r>
        <w:rPr>
          <w:rFonts w:ascii="Calibri" w:eastAsia="Calibri" w:hAnsi="Calibri" w:cs="Calibri"/>
          <w:i/>
          <w:color w:val="0000FF"/>
          <w:sz w:val="24"/>
          <w:szCs w:val="24"/>
        </w:rPr>
        <w:t xml:space="preserve">(URL do repositório institucional - </w:t>
      </w:r>
      <w:hyperlink r:id="rId8">
        <w:r>
          <w:rPr>
            <w:rFonts w:ascii="Calibri" w:eastAsia="Calibri" w:hAnsi="Calibri" w:cs="Calibri"/>
            <w:i/>
            <w:color w:val="0000FF"/>
            <w:sz w:val="24"/>
            <w:szCs w:val="24"/>
            <w:u w:val="single"/>
          </w:rPr>
          <w:t>https://github.com/nit-ifrs</w:t>
        </w:r>
      </w:hyperlink>
      <w:r>
        <w:rPr>
          <w:rFonts w:ascii="Calibri" w:eastAsia="Calibri" w:hAnsi="Calibri" w:cs="Calibri"/>
          <w:i/>
          <w:color w:val="0000FF"/>
          <w:sz w:val="24"/>
          <w:szCs w:val="24"/>
        </w:rPr>
        <w:t xml:space="preserve"> - , solicitado inicialmente ao </w:t>
      </w:r>
      <w:hyperlink r:id="rId9">
        <w:r>
          <w:rPr>
            <w:rFonts w:ascii="Calibri" w:eastAsia="Calibri" w:hAnsi="Calibri" w:cs="Calibri"/>
            <w:i/>
            <w:color w:val="0000FF"/>
            <w:sz w:val="24"/>
            <w:szCs w:val="24"/>
            <w:u w:val="single"/>
          </w:rPr>
          <w:t>nit@ifrs.edu.br</w:t>
        </w:r>
      </w:hyperlink>
      <w:r>
        <w:rPr>
          <w:rFonts w:ascii="Calibri" w:eastAsia="Calibri" w:hAnsi="Calibri" w:cs="Calibri"/>
          <w:i/>
          <w:color w:val="0000FF"/>
          <w:sz w:val="24"/>
          <w:szCs w:val="24"/>
        </w:rPr>
        <w:t>,  com código fonte e instruções detalhadas de instalação do programa de computador)</w:t>
      </w: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i/>
          <w:sz w:val="24"/>
          <w:szCs w:val="24"/>
        </w:rPr>
      </w:pP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i/>
          <w:sz w:val="24"/>
          <w:szCs w:val="24"/>
        </w:rPr>
      </w:pPr>
    </w:p>
    <w:p w:rsidR="00534975" w:rsidRDefault="00534975" w:rsidP="00534975">
      <w:pPr>
        <w:numPr>
          <w:ilvl w:val="0"/>
          <w:numId w:val="1"/>
        </w:numPr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INFORMAÇÕES SOBRE O DESENVOLVIMENTO DO PROGRAMA DE COMPUTADOR</w:t>
      </w:r>
    </w:p>
    <w:p w:rsidR="00534975" w:rsidRDefault="00534975" w:rsidP="00534975">
      <w:pPr>
        <w:jc w:val="both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 xml:space="preserve"> </w:t>
      </w:r>
    </w:p>
    <w:p w:rsidR="00534975" w:rsidRDefault="00534975" w:rsidP="00534975">
      <w:pPr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7.1 Qual o nível de maturidade (desenvolvimento) de seu projeto (TRL</w:t>
      </w:r>
      <w:r>
        <w:rPr>
          <w:rFonts w:ascii="Calibri" w:eastAsia="Calibri" w:hAnsi="Calibri" w:cs="Calibri"/>
          <w:b/>
          <w:sz w:val="24"/>
          <w:szCs w:val="24"/>
          <w:vertAlign w:val="superscript"/>
        </w:rPr>
        <w:footnoteReference w:id="1"/>
      </w:r>
      <w:r>
        <w:rPr>
          <w:rFonts w:ascii="Calibri" w:eastAsia="Calibri" w:hAnsi="Calibri" w:cs="Calibri"/>
          <w:b/>
          <w:sz w:val="24"/>
          <w:szCs w:val="24"/>
        </w:rPr>
        <w:t>)</w:t>
      </w:r>
    </w:p>
    <w:p w:rsidR="00534975" w:rsidRDefault="00534975" w:rsidP="00534975">
      <w:pPr>
        <w:jc w:val="both"/>
        <w:rPr>
          <w:rFonts w:ascii="Calibri" w:eastAsia="Calibri" w:hAnsi="Calibri" w:cs="Calibri"/>
          <w:i/>
          <w:color w:val="0000FF"/>
          <w:sz w:val="24"/>
          <w:szCs w:val="24"/>
        </w:rPr>
      </w:pPr>
      <w:r>
        <w:rPr>
          <w:rFonts w:ascii="Calibri" w:eastAsia="Calibri" w:hAnsi="Calibri" w:cs="Calibri"/>
          <w:i/>
          <w:color w:val="0000FF"/>
          <w:sz w:val="24"/>
          <w:szCs w:val="24"/>
        </w:rPr>
        <w:t xml:space="preserve">&lt;Descrever o nível TRL </w:t>
      </w:r>
      <w:r>
        <w:rPr>
          <w:rFonts w:ascii="Calibri" w:eastAsia="Calibri" w:hAnsi="Calibri" w:cs="Calibri"/>
          <w:b/>
          <w:i/>
          <w:color w:val="0000FF"/>
          <w:sz w:val="24"/>
          <w:szCs w:val="24"/>
          <w:u w:val="single"/>
        </w:rPr>
        <w:t>com justificativa</w:t>
      </w:r>
      <w:r>
        <w:rPr>
          <w:rFonts w:ascii="Calibri" w:eastAsia="Calibri" w:hAnsi="Calibri" w:cs="Calibri"/>
          <w:i/>
          <w:color w:val="0000FF"/>
          <w:sz w:val="24"/>
          <w:szCs w:val="24"/>
        </w:rPr>
        <w:t>. É possível verificar os requisitos dos níveis de maturidade ao cadastrar a tecnologia no Integra - Portal da Inovação do IFRS (</w:t>
      </w:r>
      <w:hyperlink r:id="rId10">
        <w:r>
          <w:rPr>
            <w:rFonts w:ascii="Calibri" w:eastAsia="Calibri" w:hAnsi="Calibri" w:cs="Calibri"/>
            <w:i/>
            <w:color w:val="0000FF"/>
            <w:sz w:val="24"/>
            <w:szCs w:val="24"/>
            <w:u w:val="single"/>
          </w:rPr>
          <w:t>https://integra.ifrs.edu.br/vitrine</w:t>
        </w:r>
      </w:hyperlink>
      <w:r>
        <w:rPr>
          <w:rFonts w:ascii="Calibri" w:eastAsia="Calibri" w:hAnsi="Calibri" w:cs="Calibri"/>
          <w:i/>
          <w:color w:val="0000FF"/>
          <w:sz w:val="24"/>
          <w:szCs w:val="24"/>
        </w:rPr>
        <w:t>)&gt;</w:t>
      </w:r>
    </w:p>
    <w:p w:rsidR="00534975" w:rsidRDefault="00534975" w:rsidP="00534975">
      <w:pPr>
        <w:jc w:val="both"/>
        <w:rPr>
          <w:rFonts w:ascii="Calibri" w:eastAsia="Calibri" w:hAnsi="Calibri" w:cs="Calibri"/>
          <w:i/>
          <w:sz w:val="24"/>
          <w:szCs w:val="24"/>
        </w:rPr>
      </w:pPr>
    </w:p>
    <w:p w:rsidR="00534975" w:rsidRDefault="00534975" w:rsidP="00534975">
      <w:pPr>
        <w:jc w:val="both"/>
        <w:rPr>
          <w:i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7.2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Divulgação</w:t>
      </w:r>
      <w:r>
        <w:rPr>
          <w:i/>
          <w:sz w:val="24"/>
          <w:szCs w:val="24"/>
        </w:rPr>
        <w:t xml:space="preserve">       </w:t>
      </w:r>
    </w:p>
    <w:tbl>
      <w:tblPr>
        <w:tblW w:w="9070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117"/>
        <w:gridCol w:w="984"/>
        <w:gridCol w:w="969"/>
      </w:tblGrid>
      <w:tr w:rsidR="00534975" w:rsidTr="00162895">
        <w:trPr>
          <w:trHeight w:val="485"/>
        </w:trPr>
        <w:tc>
          <w:tcPr>
            <w:tcW w:w="7116" w:type="dxa"/>
            <w:tcBorders>
              <w:top w:val="single" w:sz="8" w:space="0" w:color="2F5496"/>
              <w:left w:val="single" w:sz="8" w:space="0" w:color="2F5496"/>
              <w:bottom w:val="single" w:sz="8" w:space="0" w:color="2F5496"/>
              <w:right w:val="single" w:sz="8" w:space="0" w:color="2F5496"/>
            </w:tcBorders>
            <w:shd w:val="clear" w:color="auto" w:fill="D9E2F3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34975" w:rsidRDefault="00534975" w:rsidP="00162895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   </w:t>
            </w:r>
          </w:p>
        </w:tc>
        <w:tc>
          <w:tcPr>
            <w:tcW w:w="984" w:type="dxa"/>
            <w:tcBorders>
              <w:top w:val="single" w:sz="8" w:space="0" w:color="2F5496"/>
              <w:left w:val="nil"/>
              <w:bottom w:val="single" w:sz="8" w:space="0" w:color="2F5496"/>
              <w:right w:val="single" w:sz="8" w:space="0" w:color="2F5496"/>
            </w:tcBorders>
            <w:shd w:val="clear" w:color="auto" w:fill="D9E2F3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34975" w:rsidRDefault="00534975" w:rsidP="0016289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Sim</w:t>
            </w:r>
          </w:p>
        </w:tc>
        <w:tc>
          <w:tcPr>
            <w:tcW w:w="969" w:type="dxa"/>
            <w:tcBorders>
              <w:top w:val="single" w:sz="8" w:space="0" w:color="2F5496"/>
              <w:left w:val="nil"/>
              <w:bottom w:val="single" w:sz="8" w:space="0" w:color="2F5496"/>
              <w:right w:val="single" w:sz="8" w:space="0" w:color="2F5496"/>
            </w:tcBorders>
            <w:shd w:val="clear" w:color="auto" w:fill="D9E2F3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34975" w:rsidRDefault="00534975" w:rsidP="0016289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Não</w:t>
            </w:r>
          </w:p>
        </w:tc>
      </w:tr>
      <w:tr w:rsidR="00534975" w:rsidTr="00162895">
        <w:trPr>
          <w:trHeight w:val="800"/>
        </w:trPr>
        <w:tc>
          <w:tcPr>
            <w:tcW w:w="7116" w:type="dxa"/>
            <w:tcBorders>
              <w:top w:val="nil"/>
              <w:left w:val="single" w:sz="8" w:space="0" w:color="2F5496"/>
              <w:bottom w:val="single" w:sz="8" w:space="0" w:color="2F5496"/>
              <w:right w:val="single" w:sz="8" w:space="0" w:color="2F5496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34975" w:rsidRDefault="00534975" w:rsidP="00162895">
            <w:pPr>
              <w:spacing w:line="256" w:lineRule="auto"/>
              <w:ind w:left="720" w:hanging="36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ab/>
            </w:r>
            <w:r>
              <w:rPr>
                <w:i/>
                <w:sz w:val="24"/>
                <w:szCs w:val="24"/>
              </w:rPr>
              <w:t>O presente programa de computador já foi divulgado fora do IFRS?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2F5496"/>
              <w:right w:val="single" w:sz="8" w:space="0" w:color="2F5496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34975" w:rsidRDefault="00534975" w:rsidP="00162895">
            <w:pPr>
              <w:jc w:val="center"/>
              <w:rPr>
                <w:rFonts w:ascii="MS Gothic" w:eastAsia="MS Gothic" w:hAnsi="MS Gothic" w:cs="MS Gothic"/>
                <w:i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2F5496"/>
              <w:right w:val="single" w:sz="8" w:space="0" w:color="2F5496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34975" w:rsidRDefault="00534975" w:rsidP="00162895">
            <w:pPr>
              <w:jc w:val="center"/>
              <w:rPr>
                <w:rFonts w:ascii="MS Gothic" w:eastAsia="MS Gothic" w:hAnsi="MS Gothic" w:cs="MS Gothic"/>
                <w:i/>
                <w:sz w:val="24"/>
                <w:szCs w:val="24"/>
              </w:rPr>
            </w:pPr>
          </w:p>
        </w:tc>
      </w:tr>
      <w:tr w:rsidR="00534975" w:rsidTr="00162895">
        <w:trPr>
          <w:trHeight w:val="800"/>
        </w:trPr>
        <w:tc>
          <w:tcPr>
            <w:tcW w:w="7116" w:type="dxa"/>
            <w:tcBorders>
              <w:top w:val="nil"/>
              <w:left w:val="single" w:sz="8" w:space="0" w:color="2F5496"/>
              <w:bottom w:val="single" w:sz="8" w:space="0" w:color="2F5496"/>
              <w:right w:val="single" w:sz="8" w:space="0" w:color="2F5496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34975" w:rsidRDefault="00534975" w:rsidP="001628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0" w:line="256" w:lineRule="auto"/>
              <w:ind w:left="720" w:hanging="360"/>
              <w:jc w:val="both"/>
              <w:rPr>
                <w:i/>
                <w:sz w:val="24"/>
                <w:szCs w:val="24"/>
              </w:rPr>
            </w:pPr>
            <w:bookmarkStart w:id="13" w:name="_heading=h.dskbsf8j3mln" w:colFirst="0" w:colLast="0"/>
            <w:bookmarkEnd w:id="13"/>
            <w:r>
              <w:rPr>
                <w:i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ab/>
            </w:r>
            <w:r>
              <w:rPr>
                <w:i/>
                <w:sz w:val="24"/>
                <w:szCs w:val="24"/>
              </w:rPr>
              <w:t>A presente programa de computador foi divulgado no IFRS (dissertação, tese, monografia)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2F5496"/>
              <w:right w:val="single" w:sz="8" w:space="0" w:color="2F5496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34975" w:rsidRDefault="00534975" w:rsidP="00162895">
            <w:pPr>
              <w:jc w:val="center"/>
              <w:rPr>
                <w:rFonts w:ascii="MS Gothic" w:eastAsia="MS Gothic" w:hAnsi="MS Gothic" w:cs="MS Gothic"/>
                <w:i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2F5496"/>
              <w:right w:val="single" w:sz="8" w:space="0" w:color="2F5496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34975" w:rsidRDefault="00534975" w:rsidP="00162895">
            <w:pPr>
              <w:jc w:val="center"/>
              <w:rPr>
                <w:rFonts w:ascii="MS Gothic" w:eastAsia="MS Gothic" w:hAnsi="MS Gothic" w:cs="MS Gothic"/>
                <w:i/>
                <w:sz w:val="24"/>
                <w:szCs w:val="24"/>
              </w:rPr>
            </w:pPr>
          </w:p>
        </w:tc>
      </w:tr>
      <w:tr w:rsidR="00534975" w:rsidTr="00162895">
        <w:trPr>
          <w:trHeight w:val="800"/>
        </w:trPr>
        <w:tc>
          <w:tcPr>
            <w:tcW w:w="7116" w:type="dxa"/>
            <w:tcBorders>
              <w:top w:val="nil"/>
              <w:left w:val="single" w:sz="8" w:space="0" w:color="2F5496"/>
              <w:bottom w:val="single" w:sz="8" w:space="0" w:color="2F5496"/>
              <w:right w:val="single" w:sz="8" w:space="0" w:color="2F5496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34975" w:rsidRDefault="00534975" w:rsidP="00162895">
            <w:pPr>
              <w:spacing w:line="256" w:lineRule="auto"/>
              <w:ind w:left="720" w:hanging="36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  <w:tab/>
            </w:r>
            <w:r>
              <w:rPr>
                <w:i/>
                <w:sz w:val="24"/>
                <w:szCs w:val="24"/>
              </w:rPr>
              <w:t>O presente programa de computador já foi revelado a alguma empresa ou instituição de ensino e pesquisa?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2F5496"/>
              <w:right w:val="single" w:sz="8" w:space="0" w:color="2F5496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34975" w:rsidRDefault="00534975" w:rsidP="00162895">
            <w:pPr>
              <w:jc w:val="center"/>
              <w:rPr>
                <w:rFonts w:ascii="MS Gothic" w:eastAsia="MS Gothic" w:hAnsi="MS Gothic" w:cs="MS Gothic"/>
                <w:i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2F5496"/>
              <w:right w:val="single" w:sz="8" w:space="0" w:color="2F5496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34975" w:rsidRDefault="00534975" w:rsidP="00162895">
            <w:pPr>
              <w:jc w:val="center"/>
              <w:rPr>
                <w:rFonts w:ascii="MS Gothic" w:eastAsia="MS Gothic" w:hAnsi="MS Gothic" w:cs="MS Gothic"/>
                <w:i/>
                <w:sz w:val="24"/>
                <w:szCs w:val="24"/>
              </w:rPr>
            </w:pPr>
          </w:p>
        </w:tc>
      </w:tr>
    </w:tbl>
    <w:p w:rsidR="00534975" w:rsidRDefault="00534975" w:rsidP="00534975">
      <w:pPr>
        <w:ind w:left="48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p w:rsidR="00534975" w:rsidRDefault="00534975" w:rsidP="00534975">
      <w:pPr>
        <w:ind w:left="840" w:hanging="4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a)</w:t>
      </w:r>
      <w:r>
        <w:rPr>
          <w:rFonts w:ascii="Times New Roman" w:eastAsia="Times New Roman" w:hAnsi="Times New Roman" w:cs="Times New Roman"/>
          <w:i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sz w:val="14"/>
          <w:szCs w:val="14"/>
        </w:rPr>
        <w:tab/>
      </w:r>
      <w:r>
        <w:rPr>
          <w:i/>
          <w:sz w:val="24"/>
          <w:szCs w:val="24"/>
        </w:rPr>
        <w:t>Se 1 for afirmativo, informe detalhadamente, as circunstâncias e informe detalhes da publicação.</w:t>
      </w:r>
    </w:p>
    <w:p w:rsidR="00534975" w:rsidRDefault="00534975" w:rsidP="00534975">
      <w:pPr>
        <w:ind w:left="140" w:right="260"/>
        <w:jc w:val="both"/>
        <w:rPr>
          <w:i/>
          <w:color w:val="0000FF"/>
          <w:sz w:val="20"/>
          <w:szCs w:val="20"/>
        </w:rPr>
      </w:pPr>
      <w:r>
        <w:rPr>
          <w:i/>
          <w:color w:val="0000FF"/>
          <w:sz w:val="20"/>
          <w:szCs w:val="20"/>
        </w:rPr>
        <w:t>Liste as divulgações referentes à invenção que já foram ou que ainda serão realizadas colocando suas respectivas datas.</w:t>
      </w:r>
    </w:p>
    <w:p w:rsidR="00534975" w:rsidRDefault="00534975" w:rsidP="00534975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p w:rsidR="00534975" w:rsidRDefault="00534975" w:rsidP="00534975">
      <w:pPr>
        <w:spacing w:after="160" w:line="256" w:lineRule="auto"/>
        <w:ind w:left="840" w:hanging="4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b)</w:t>
      </w:r>
      <w:r>
        <w:rPr>
          <w:rFonts w:ascii="Times New Roman" w:eastAsia="Times New Roman" w:hAnsi="Times New Roman" w:cs="Times New Roman"/>
          <w:i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i/>
          <w:sz w:val="14"/>
          <w:szCs w:val="14"/>
        </w:rPr>
        <w:tab/>
      </w:r>
      <w:r>
        <w:rPr>
          <w:i/>
          <w:sz w:val="24"/>
          <w:szCs w:val="24"/>
        </w:rPr>
        <w:t>Se 2 for afirmativo, informe a data da divulgação e o título do trabalho.</w:t>
      </w:r>
    </w:p>
    <w:p w:rsidR="00534975" w:rsidRDefault="00534975" w:rsidP="00534975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p w:rsidR="00534975" w:rsidRDefault="00534975" w:rsidP="00534975">
      <w:pPr>
        <w:spacing w:after="160" w:line="256" w:lineRule="auto"/>
        <w:ind w:left="840" w:hanging="420"/>
        <w:jc w:val="both"/>
        <w:rPr>
          <w:rFonts w:ascii="Calibri" w:eastAsia="Calibri" w:hAnsi="Calibri" w:cs="Calibri"/>
          <w:i/>
          <w:sz w:val="24"/>
          <w:szCs w:val="24"/>
        </w:rPr>
      </w:pPr>
      <w:r>
        <w:rPr>
          <w:i/>
          <w:sz w:val="24"/>
          <w:szCs w:val="24"/>
        </w:rPr>
        <w:t>c)</w:t>
      </w:r>
      <w:r>
        <w:rPr>
          <w:rFonts w:ascii="Times New Roman" w:eastAsia="Times New Roman" w:hAnsi="Times New Roman" w:cs="Times New Roman"/>
          <w:i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sz w:val="14"/>
          <w:szCs w:val="14"/>
        </w:rPr>
        <w:tab/>
      </w:r>
      <w:r>
        <w:rPr>
          <w:i/>
          <w:sz w:val="24"/>
          <w:szCs w:val="24"/>
        </w:rPr>
        <w:t>Se 3 for afirmativo, informe nome, contato e telefone do envolvido.</w:t>
      </w:r>
    </w:p>
    <w:p w:rsidR="00534975" w:rsidRDefault="00534975" w:rsidP="00534975">
      <w:pPr>
        <w:jc w:val="both"/>
        <w:rPr>
          <w:rFonts w:ascii="Calibri" w:eastAsia="Calibri" w:hAnsi="Calibri" w:cs="Calibri"/>
          <w:i/>
          <w:sz w:val="24"/>
          <w:szCs w:val="24"/>
        </w:rPr>
      </w:pPr>
    </w:p>
    <w:p w:rsidR="00534975" w:rsidRDefault="00534975" w:rsidP="00534975">
      <w:pPr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7.3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Transferência de Tecnologia</w:t>
      </w:r>
    </w:p>
    <w:p w:rsidR="00534975" w:rsidRDefault="00534975" w:rsidP="00534975">
      <w:pPr>
        <w:numPr>
          <w:ilvl w:val="0"/>
          <w:numId w:val="4"/>
        </w:numPr>
        <w:jc w:val="both"/>
      </w:pPr>
      <w:r>
        <w:lastRenderedPageBreak/>
        <w:t>NA SUA OPINIÃO, QUAL É A POTENCIALIDADE DE COMERCIALIZAÇÃO DO PROGRAMA DE COMPUTADOR?</w:t>
      </w:r>
      <w:r>
        <w:rPr>
          <w:i/>
          <w:sz w:val="24"/>
          <w:szCs w:val="24"/>
        </w:rPr>
        <w:t xml:space="preserve">      </w:t>
      </w:r>
    </w:p>
    <w:tbl>
      <w:tblPr>
        <w:tblW w:w="9060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90"/>
        <w:gridCol w:w="8370"/>
      </w:tblGrid>
      <w:tr w:rsidR="00534975" w:rsidTr="00162895">
        <w:trPr>
          <w:trHeight w:val="755"/>
        </w:trPr>
        <w:tc>
          <w:tcPr>
            <w:tcW w:w="690" w:type="dxa"/>
            <w:tcBorders>
              <w:top w:val="single" w:sz="8" w:space="0" w:color="2F5496"/>
              <w:left w:val="single" w:sz="8" w:space="0" w:color="2F5496"/>
              <w:bottom w:val="single" w:sz="8" w:space="0" w:color="2F5496"/>
              <w:right w:val="single" w:sz="8" w:space="0" w:color="2F5496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34975" w:rsidRDefault="00534975" w:rsidP="00162895">
            <w:pPr>
              <w:spacing w:line="240" w:lineRule="auto"/>
              <w:ind w:left="280"/>
              <w:jc w:val="center"/>
              <w:rPr>
                <w:rFonts w:ascii="MS Gothic" w:eastAsia="MS Gothic" w:hAnsi="MS Gothic" w:cs="MS Gothic"/>
              </w:rPr>
            </w:pPr>
          </w:p>
        </w:tc>
        <w:tc>
          <w:tcPr>
            <w:tcW w:w="8370" w:type="dxa"/>
            <w:tcBorders>
              <w:top w:val="single" w:sz="8" w:space="0" w:color="2F5496"/>
              <w:left w:val="nil"/>
              <w:bottom w:val="single" w:sz="8" w:space="0" w:color="2F5496"/>
              <w:right w:val="single" w:sz="8" w:space="0" w:color="2F5496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34975" w:rsidRDefault="00534975" w:rsidP="00162895">
            <w:pPr>
              <w:spacing w:line="256" w:lineRule="auto"/>
              <w:ind w:left="1120" w:hanging="420"/>
              <w:jc w:val="both"/>
            </w:pPr>
            <w:r>
              <w:rPr>
                <w:rFonts w:ascii="Calibri" w:eastAsia="Calibri" w:hAnsi="Calibri" w:cs="Calibri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>
              <w:t xml:space="preserve">Não vejo potencial para comercialização          </w:t>
            </w:r>
          </w:p>
        </w:tc>
      </w:tr>
      <w:tr w:rsidR="00534975" w:rsidTr="00162895">
        <w:trPr>
          <w:trHeight w:val="755"/>
        </w:trPr>
        <w:tc>
          <w:tcPr>
            <w:tcW w:w="690" w:type="dxa"/>
            <w:tcBorders>
              <w:top w:val="nil"/>
              <w:left w:val="single" w:sz="8" w:space="0" w:color="2F5496"/>
              <w:bottom w:val="single" w:sz="8" w:space="0" w:color="2F5496"/>
              <w:right w:val="single" w:sz="8" w:space="0" w:color="2F5496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34975" w:rsidRDefault="00534975" w:rsidP="00162895">
            <w:pPr>
              <w:spacing w:line="240" w:lineRule="auto"/>
              <w:ind w:left="280"/>
              <w:jc w:val="center"/>
              <w:rPr>
                <w:rFonts w:ascii="MS Gothic" w:eastAsia="MS Gothic" w:hAnsi="MS Gothic" w:cs="MS Gothic"/>
              </w:rPr>
            </w:pPr>
          </w:p>
        </w:tc>
        <w:tc>
          <w:tcPr>
            <w:tcW w:w="8370" w:type="dxa"/>
            <w:tcBorders>
              <w:top w:val="nil"/>
              <w:left w:val="nil"/>
              <w:bottom w:val="single" w:sz="8" w:space="0" w:color="2F5496"/>
              <w:right w:val="single" w:sz="8" w:space="0" w:color="2F5496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34975" w:rsidRDefault="00534975" w:rsidP="00162895">
            <w:pPr>
              <w:spacing w:line="256" w:lineRule="auto"/>
              <w:ind w:left="1120" w:hanging="420"/>
              <w:jc w:val="both"/>
            </w:pPr>
            <w:r>
              <w:rPr>
                <w:rFonts w:ascii="Calibri" w:eastAsia="Calibri" w:hAnsi="Calibri" w:cs="Calibri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>
              <w:t>Existe potencial, mas desconheço mercados e/ou empresas que possam se interessar pela tecnologia</w:t>
            </w:r>
          </w:p>
        </w:tc>
      </w:tr>
      <w:tr w:rsidR="00534975" w:rsidTr="00162895">
        <w:trPr>
          <w:trHeight w:val="755"/>
        </w:trPr>
        <w:tc>
          <w:tcPr>
            <w:tcW w:w="690" w:type="dxa"/>
            <w:tcBorders>
              <w:top w:val="nil"/>
              <w:left w:val="single" w:sz="8" w:space="0" w:color="2F5496"/>
              <w:bottom w:val="single" w:sz="8" w:space="0" w:color="2F5496"/>
              <w:right w:val="single" w:sz="8" w:space="0" w:color="2F5496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34975" w:rsidRDefault="00534975" w:rsidP="00162895">
            <w:pPr>
              <w:spacing w:line="240" w:lineRule="auto"/>
              <w:ind w:left="280"/>
              <w:rPr>
                <w:rFonts w:ascii="MS Gothic" w:eastAsia="MS Gothic" w:hAnsi="MS Gothic" w:cs="MS Gothic"/>
              </w:rPr>
            </w:pPr>
          </w:p>
        </w:tc>
        <w:tc>
          <w:tcPr>
            <w:tcW w:w="8370" w:type="dxa"/>
            <w:tcBorders>
              <w:top w:val="nil"/>
              <w:left w:val="nil"/>
              <w:bottom w:val="single" w:sz="8" w:space="0" w:color="2F5496"/>
              <w:right w:val="single" w:sz="8" w:space="0" w:color="2F5496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34975" w:rsidRDefault="00534975" w:rsidP="00162895">
            <w:pPr>
              <w:spacing w:line="256" w:lineRule="auto"/>
              <w:ind w:left="1000" w:hanging="360"/>
              <w:jc w:val="both"/>
            </w:pPr>
            <w:r>
              <w:rPr>
                <w:rFonts w:ascii="Calibri" w:eastAsia="Calibri" w:hAnsi="Calibri" w:cs="Calibri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>
              <w:t>Conheço mercados e/ou empresas que talvez se interessem pela tecnologia</w:t>
            </w:r>
          </w:p>
        </w:tc>
      </w:tr>
      <w:tr w:rsidR="00534975" w:rsidTr="00162895">
        <w:trPr>
          <w:trHeight w:val="755"/>
        </w:trPr>
        <w:tc>
          <w:tcPr>
            <w:tcW w:w="690" w:type="dxa"/>
            <w:tcBorders>
              <w:top w:val="nil"/>
              <w:left w:val="single" w:sz="8" w:space="0" w:color="2F5496"/>
              <w:bottom w:val="single" w:sz="8" w:space="0" w:color="2F5496"/>
              <w:right w:val="single" w:sz="8" w:space="0" w:color="2F5496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34975" w:rsidRDefault="00534975" w:rsidP="00162895">
            <w:pPr>
              <w:spacing w:line="240" w:lineRule="auto"/>
              <w:ind w:left="280"/>
              <w:jc w:val="center"/>
              <w:rPr>
                <w:rFonts w:ascii="MS Gothic" w:eastAsia="MS Gothic" w:hAnsi="MS Gothic" w:cs="MS Gothic"/>
              </w:rPr>
            </w:pPr>
          </w:p>
        </w:tc>
        <w:tc>
          <w:tcPr>
            <w:tcW w:w="8370" w:type="dxa"/>
            <w:tcBorders>
              <w:top w:val="nil"/>
              <w:left w:val="nil"/>
              <w:bottom w:val="single" w:sz="8" w:space="0" w:color="2F5496"/>
              <w:right w:val="single" w:sz="8" w:space="0" w:color="2F5496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34975" w:rsidRDefault="00534975" w:rsidP="00162895">
            <w:pPr>
              <w:spacing w:line="256" w:lineRule="auto"/>
              <w:ind w:left="1000" w:hanging="360"/>
              <w:jc w:val="both"/>
            </w:pPr>
            <w:r>
              <w:rPr>
                <w:rFonts w:ascii="Calibri" w:eastAsia="Calibri" w:hAnsi="Calibri" w:cs="Calibri"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>
              <w:t>Conheço empresas que com certeza se interessarão pela tecnologia</w:t>
            </w:r>
          </w:p>
        </w:tc>
      </w:tr>
      <w:tr w:rsidR="00534975" w:rsidTr="00162895">
        <w:trPr>
          <w:trHeight w:val="755"/>
        </w:trPr>
        <w:tc>
          <w:tcPr>
            <w:tcW w:w="690" w:type="dxa"/>
            <w:tcBorders>
              <w:top w:val="nil"/>
              <w:left w:val="single" w:sz="8" w:space="0" w:color="2F5496"/>
              <w:bottom w:val="single" w:sz="8" w:space="0" w:color="2F5496"/>
              <w:right w:val="single" w:sz="8" w:space="0" w:color="2F5496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34975" w:rsidRDefault="00534975" w:rsidP="00162895">
            <w:pPr>
              <w:spacing w:line="240" w:lineRule="auto"/>
              <w:ind w:left="280"/>
              <w:jc w:val="center"/>
            </w:pPr>
          </w:p>
        </w:tc>
        <w:tc>
          <w:tcPr>
            <w:tcW w:w="8370" w:type="dxa"/>
            <w:tcBorders>
              <w:top w:val="nil"/>
              <w:left w:val="nil"/>
              <w:bottom w:val="single" w:sz="8" w:space="0" w:color="2F5496"/>
              <w:right w:val="single" w:sz="8" w:space="0" w:color="2F5496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34975" w:rsidRDefault="00534975" w:rsidP="00162895">
            <w:pPr>
              <w:spacing w:line="256" w:lineRule="auto"/>
              <w:ind w:left="1000" w:hanging="360"/>
              <w:jc w:val="both"/>
            </w:pPr>
            <w:r>
              <w:t>5.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>
              <w:t>Já existem empresas interessadas em aplicar a tecnologia</w:t>
            </w:r>
          </w:p>
        </w:tc>
      </w:tr>
    </w:tbl>
    <w:p w:rsidR="00534975" w:rsidRDefault="00534975" w:rsidP="00534975">
      <w:pPr>
        <w:spacing w:line="240" w:lineRule="auto"/>
        <w:ind w:firstLine="280"/>
        <w:jc w:val="both"/>
        <w:rPr>
          <w:i/>
        </w:rPr>
      </w:pPr>
      <w:r>
        <w:rPr>
          <w:i/>
        </w:rPr>
        <w:t>Caso a resposta seja 3, 4 ou 5, complementar no campo abaixo (Comentários).</w:t>
      </w:r>
    </w:p>
    <w:p w:rsidR="00534975" w:rsidRDefault="00534975" w:rsidP="00534975">
      <w:pPr>
        <w:spacing w:line="256" w:lineRule="auto"/>
        <w:ind w:left="280"/>
        <w:jc w:val="both"/>
      </w:pPr>
      <w:r>
        <w:t xml:space="preserve"> </w:t>
      </w:r>
    </w:p>
    <w:p w:rsidR="00534975" w:rsidRDefault="00534975" w:rsidP="00534975">
      <w:pPr>
        <w:spacing w:line="256" w:lineRule="auto"/>
        <w:ind w:left="700" w:hanging="280"/>
        <w:jc w:val="both"/>
      </w:pPr>
      <w:r>
        <w:t>b)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t>JUSTIFICATIVA</w:t>
      </w:r>
    </w:p>
    <w:p w:rsidR="00534975" w:rsidRDefault="00534975" w:rsidP="00534975">
      <w:pPr>
        <w:spacing w:after="160" w:line="256" w:lineRule="auto"/>
        <w:ind w:left="720"/>
        <w:jc w:val="both"/>
        <w:rPr>
          <w:i/>
          <w:color w:val="0000FF"/>
        </w:rPr>
      </w:pPr>
      <w:r>
        <w:rPr>
          <w:i/>
          <w:color w:val="0000FF"/>
        </w:rPr>
        <w:t>&lt;Com base nas respostas acima, apresentar os potenciais mercados/setores/empresas que estão interessados ou poderão se interessar pela tecnologia&gt;</w:t>
      </w:r>
    </w:p>
    <w:p w:rsidR="00534975" w:rsidRDefault="00534975" w:rsidP="00534975">
      <w:pPr>
        <w:jc w:val="both"/>
        <w:rPr>
          <w:rFonts w:ascii="Calibri" w:eastAsia="Calibri" w:hAnsi="Calibri" w:cs="Calibri"/>
          <w:i/>
          <w:sz w:val="24"/>
          <w:szCs w:val="24"/>
        </w:rPr>
      </w:pPr>
    </w:p>
    <w:p w:rsidR="00534975" w:rsidRDefault="00534975" w:rsidP="00534975">
      <w:pPr>
        <w:spacing w:line="240" w:lineRule="auto"/>
        <w:jc w:val="both"/>
        <w:rPr>
          <w:rFonts w:ascii="Calibri" w:eastAsia="Calibri" w:hAnsi="Calibri" w:cs="Calibri"/>
          <w:i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534975" w:rsidRDefault="00534975" w:rsidP="00534975">
      <w:pPr>
        <w:numPr>
          <w:ilvl w:val="0"/>
          <w:numId w:val="1"/>
        </w:numPr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INVESTIMENTOS NA PESQUISA</w:t>
      </w:r>
    </w:p>
    <w:p w:rsidR="00534975" w:rsidRDefault="00534975" w:rsidP="00534975">
      <w:pPr>
        <w:spacing w:line="240" w:lineRule="auto"/>
        <w:jc w:val="both"/>
        <w:rPr>
          <w:i/>
          <w:sz w:val="24"/>
          <w:szCs w:val="24"/>
        </w:rPr>
      </w:pPr>
    </w:p>
    <w:tbl>
      <w:tblPr>
        <w:tblW w:w="9070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70"/>
      </w:tblGrid>
      <w:tr w:rsidR="00534975" w:rsidTr="00162895">
        <w:trPr>
          <w:trHeight w:val="1460"/>
        </w:trPr>
        <w:tc>
          <w:tcPr>
            <w:tcW w:w="9070" w:type="dxa"/>
            <w:tcBorders>
              <w:top w:val="single" w:sz="8" w:space="0" w:color="2F5496"/>
              <w:left w:val="single" w:sz="8" w:space="0" w:color="2F5496"/>
              <w:bottom w:val="single" w:sz="8" w:space="0" w:color="2F5496"/>
              <w:right w:val="single" w:sz="8" w:space="0" w:color="2F549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975" w:rsidRDefault="00534975" w:rsidP="00162895">
            <w:pPr>
              <w:spacing w:after="160" w:line="256" w:lineRule="auto"/>
              <w:ind w:left="60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a)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</w:t>
            </w:r>
            <w:r>
              <w:rPr>
                <w:sz w:val="24"/>
                <w:szCs w:val="24"/>
              </w:rPr>
              <w:t>O programa de computador faz parte de algum projeto institucional?</w:t>
            </w:r>
          </w:p>
          <w:tbl>
            <w:tblPr>
              <w:tblW w:w="888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350"/>
              <w:gridCol w:w="7530"/>
            </w:tblGrid>
            <w:tr w:rsidR="00534975" w:rsidTr="00162895">
              <w:trPr>
                <w:trHeight w:val="740"/>
              </w:trPr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534975" w:rsidRDefault="00534975" w:rsidP="00162895">
                  <w:pPr>
                    <w:spacing w:line="240" w:lineRule="auto"/>
                    <w:ind w:firstLine="20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rFonts w:ascii="MS Gothic" w:eastAsia="MS Gothic" w:hAnsi="MS Gothic" w:cs="MS Gothic"/>
                      <w:sz w:val="24"/>
                      <w:szCs w:val="24"/>
                    </w:rPr>
                    <w:t>☐</w:t>
                  </w:r>
                  <w:r>
                    <w:rPr>
                      <w:sz w:val="24"/>
                      <w:szCs w:val="24"/>
                    </w:rPr>
                    <w:t xml:space="preserve"> Sim</w:t>
                  </w:r>
                </w:p>
              </w:tc>
              <w:tc>
                <w:tcPr>
                  <w:tcW w:w="75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534975" w:rsidRDefault="00534975" w:rsidP="00162895">
                  <w:pPr>
                    <w:spacing w:line="240" w:lineRule="auto"/>
                    <w:ind w:firstLine="208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Informar o Projeto:</w:t>
                  </w:r>
                </w:p>
                <w:p w:rsidR="00534975" w:rsidRDefault="00534975" w:rsidP="00162895">
                  <w:pPr>
                    <w:spacing w:line="240" w:lineRule="auto"/>
                    <w:ind w:firstLine="208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534975" w:rsidTr="00162895">
              <w:trPr>
                <w:trHeight w:val="485"/>
              </w:trPr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534975" w:rsidRDefault="00534975" w:rsidP="00162895">
                  <w:pPr>
                    <w:spacing w:line="240" w:lineRule="auto"/>
                    <w:ind w:firstLine="20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rFonts w:ascii="MS Gothic" w:eastAsia="MS Gothic" w:hAnsi="MS Gothic" w:cs="MS Gothic"/>
                      <w:sz w:val="24"/>
                      <w:szCs w:val="24"/>
                    </w:rPr>
                    <w:t>☐</w:t>
                  </w:r>
                  <w:r>
                    <w:rPr>
                      <w:sz w:val="24"/>
                      <w:szCs w:val="24"/>
                    </w:rPr>
                    <w:t xml:space="preserve"> Não</w:t>
                  </w:r>
                </w:p>
              </w:tc>
              <w:tc>
                <w:tcPr>
                  <w:tcW w:w="75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534975" w:rsidRDefault="00534975" w:rsidP="00162895">
                  <w:pPr>
                    <w:spacing w:line="240" w:lineRule="auto"/>
                    <w:ind w:firstLine="208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534975" w:rsidRDefault="00534975" w:rsidP="00162895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534975" w:rsidRDefault="00534975" w:rsidP="00534975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W w:w="9070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70"/>
      </w:tblGrid>
      <w:tr w:rsidR="00534975" w:rsidTr="00162895">
        <w:trPr>
          <w:trHeight w:val="1715"/>
        </w:trPr>
        <w:tc>
          <w:tcPr>
            <w:tcW w:w="9070" w:type="dxa"/>
            <w:tcBorders>
              <w:top w:val="single" w:sz="8" w:space="0" w:color="2F5496"/>
              <w:left w:val="single" w:sz="8" w:space="0" w:color="2F5496"/>
              <w:bottom w:val="single" w:sz="8" w:space="0" w:color="2F5496"/>
              <w:right w:val="single" w:sz="8" w:space="0" w:color="2F549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975" w:rsidRDefault="00534975" w:rsidP="00162895">
            <w:pPr>
              <w:spacing w:after="160" w:line="256" w:lineRule="auto"/>
              <w:ind w:left="60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b)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</w:t>
            </w:r>
            <w:r>
              <w:rPr>
                <w:sz w:val="24"/>
                <w:szCs w:val="24"/>
              </w:rPr>
              <w:t>O programa de computador é resultado de um projeto de parceria envolvendo outra instituição pública ou privada?</w:t>
            </w:r>
          </w:p>
          <w:tbl>
            <w:tblPr>
              <w:tblW w:w="888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335"/>
              <w:gridCol w:w="7545"/>
            </w:tblGrid>
            <w:tr w:rsidR="00534975" w:rsidTr="00162895">
              <w:trPr>
                <w:trHeight w:val="740"/>
              </w:trPr>
              <w:tc>
                <w:tcPr>
                  <w:tcW w:w="13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534975" w:rsidRDefault="00534975" w:rsidP="00162895">
                  <w:pPr>
                    <w:spacing w:line="240" w:lineRule="auto"/>
                    <w:ind w:firstLine="20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rFonts w:ascii="MS Gothic" w:eastAsia="MS Gothic" w:hAnsi="MS Gothic" w:cs="MS Gothic"/>
                      <w:sz w:val="24"/>
                      <w:szCs w:val="24"/>
                    </w:rPr>
                    <w:t>☐</w:t>
                  </w:r>
                  <w:r>
                    <w:rPr>
                      <w:sz w:val="24"/>
                      <w:szCs w:val="24"/>
                    </w:rPr>
                    <w:t xml:space="preserve"> Sim</w:t>
                  </w:r>
                </w:p>
              </w:tc>
              <w:tc>
                <w:tcPr>
                  <w:tcW w:w="75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534975" w:rsidRDefault="00534975" w:rsidP="00162895">
                  <w:pPr>
                    <w:spacing w:line="240" w:lineRule="auto"/>
                    <w:ind w:firstLine="208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Relacionar as instituições:</w:t>
                  </w:r>
                </w:p>
                <w:p w:rsidR="00534975" w:rsidRDefault="00534975" w:rsidP="00162895">
                  <w:pPr>
                    <w:spacing w:line="240" w:lineRule="auto"/>
                    <w:ind w:firstLine="208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534975" w:rsidTr="00162895">
              <w:trPr>
                <w:trHeight w:val="485"/>
              </w:trPr>
              <w:tc>
                <w:tcPr>
                  <w:tcW w:w="13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534975" w:rsidRDefault="00534975" w:rsidP="00162895">
                  <w:pPr>
                    <w:spacing w:line="240" w:lineRule="auto"/>
                    <w:ind w:firstLine="20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rFonts w:ascii="MS Gothic" w:eastAsia="MS Gothic" w:hAnsi="MS Gothic" w:cs="MS Gothic"/>
                      <w:sz w:val="24"/>
                      <w:szCs w:val="24"/>
                    </w:rPr>
                    <w:t>☐</w:t>
                  </w:r>
                  <w:r>
                    <w:rPr>
                      <w:sz w:val="24"/>
                      <w:szCs w:val="24"/>
                    </w:rPr>
                    <w:t xml:space="preserve"> Não</w:t>
                  </w:r>
                </w:p>
              </w:tc>
              <w:tc>
                <w:tcPr>
                  <w:tcW w:w="75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534975" w:rsidRDefault="00534975" w:rsidP="00162895">
                  <w:pPr>
                    <w:spacing w:line="240" w:lineRule="auto"/>
                    <w:ind w:firstLine="208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534975" w:rsidRDefault="00534975" w:rsidP="00162895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534975" w:rsidRDefault="00534975" w:rsidP="0053497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34975" w:rsidRDefault="00534975" w:rsidP="00534975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W w:w="9070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70"/>
      </w:tblGrid>
      <w:tr w:rsidR="00534975" w:rsidTr="00162895">
        <w:trPr>
          <w:trHeight w:val="1715"/>
        </w:trPr>
        <w:tc>
          <w:tcPr>
            <w:tcW w:w="9070" w:type="dxa"/>
            <w:tcBorders>
              <w:top w:val="single" w:sz="8" w:space="0" w:color="2F5496"/>
              <w:left w:val="single" w:sz="8" w:space="0" w:color="2F5496"/>
              <w:bottom w:val="single" w:sz="8" w:space="0" w:color="2F5496"/>
              <w:right w:val="single" w:sz="8" w:space="0" w:color="2F549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975" w:rsidRDefault="00534975" w:rsidP="00162895">
            <w:pPr>
              <w:spacing w:after="160" w:line="256" w:lineRule="auto"/>
              <w:ind w:left="60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c)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</w:t>
            </w:r>
            <w:r>
              <w:rPr>
                <w:sz w:val="24"/>
                <w:szCs w:val="24"/>
              </w:rPr>
              <w:t xml:space="preserve">Caso </w:t>
            </w:r>
            <w:r>
              <w:rPr>
                <w:b/>
                <w:sz w:val="24"/>
                <w:szCs w:val="24"/>
              </w:rPr>
              <w:t>b)</w:t>
            </w:r>
            <w:r>
              <w:rPr>
                <w:sz w:val="24"/>
                <w:szCs w:val="24"/>
              </w:rPr>
              <w:t xml:space="preserve"> seja positivo, foi firmado um Acordo de Parceria? Encaminhar cópia do convênio ou acordo em anexo.</w:t>
            </w:r>
          </w:p>
          <w:tbl>
            <w:tblPr>
              <w:tblW w:w="888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350"/>
              <w:gridCol w:w="7530"/>
            </w:tblGrid>
            <w:tr w:rsidR="00534975" w:rsidTr="00162895">
              <w:trPr>
                <w:trHeight w:val="740"/>
              </w:trPr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534975" w:rsidRDefault="00534975" w:rsidP="00162895">
                  <w:pPr>
                    <w:spacing w:line="240" w:lineRule="auto"/>
                    <w:ind w:firstLine="20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rFonts w:ascii="MS Gothic" w:eastAsia="MS Gothic" w:hAnsi="MS Gothic" w:cs="MS Gothic"/>
                      <w:sz w:val="24"/>
                      <w:szCs w:val="24"/>
                    </w:rPr>
                    <w:t>☐</w:t>
                  </w:r>
                  <w:r>
                    <w:rPr>
                      <w:sz w:val="24"/>
                      <w:szCs w:val="24"/>
                    </w:rPr>
                    <w:t xml:space="preserve"> Sim</w:t>
                  </w:r>
                </w:p>
              </w:tc>
              <w:tc>
                <w:tcPr>
                  <w:tcW w:w="75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534975" w:rsidRDefault="00534975" w:rsidP="00162895">
                  <w:pPr>
                    <w:spacing w:line="240" w:lineRule="auto"/>
                    <w:ind w:firstLine="208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  <w:p w:rsidR="00534975" w:rsidRDefault="00534975" w:rsidP="00162895">
                  <w:pPr>
                    <w:spacing w:line="240" w:lineRule="auto"/>
                    <w:ind w:firstLine="208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534975" w:rsidTr="00162895">
              <w:trPr>
                <w:trHeight w:val="485"/>
              </w:trPr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534975" w:rsidRDefault="00534975" w:rsidP="00162895">
                  <w:pPr>
                    <w:spacing w:line="240" w:lineRule="auto"/>
                    <w:ind w:firstLine="20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rFonts w:ascii="MS Gothic" w:eastAsia="MS Gothic" w:hAnsi="MS Gothic" w:cs="MS Gothic"/>
                      <w:sz w:val="24"/>
                      <w:szCs w:val="24"/>
                    </w:rPr>
                    <w:t>☐</w:t>
                  </w:r>
                  <w:r>
                    <w:rPr>
                      <w:sz w:val="24"/>
                      <w:szCs w:val="24"/>
                    </w:rPr>
                    <w:t xml:space="preserve"> Não</w:t>
                  </w:r>
                </w:p>
              </w:tc>
              <w:tc>
                <w:tcPr>
                  <w:tcW w:w="75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534975" w:rsidRDefault="00534975" w:rsidP="00162895">
                  <w:pPr>
                    <w:spacing w:line="240" w:lineRule="auto"/>
                    <w:ind w:firstLine="208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534975" w:rsidRDefault="00534975" w:rsidP="00162895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534975" w:rsidRDefault="00534975" w:rsidP="00534975">
      <w:pPr>
        <w:spacing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W w:w="9070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70"/>
      </w:tblGrid>
      <w:tr w:rsidR="00534975" w:rsidTr="00162895">
        <w:trPr>
          <w:trHeight w:val="1460"/>
        </w:trPr>
        <w:tc>
          <w:tcPr>
            <w:tcW w:w="9070" w:type="dxa"/>
            <w:tcBorders>
              <w:top w:val="single" w:sz="8" w:space="0" w:color="2F5496"/>
              <w:left w:val="single" w:sz="8" w:space="0" w:color="2F5496"/>
              <w:bottom w:val="single" w:sz="8" w:space="0" w:color="2F5496"/>
              <w:right w:val="single" w:sz="8" w:space="0" w:color="2F549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4975" w:rsidRDefault="00534975" w:rsidP="00162895">
            <w:pPr>
              <w:spacing w:after="160" w:line="256" w:lineRule="auto"/>
              <w:ind w:left="600" w:hanging="2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d)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</w:t>
            </w:r>
            <w:r>
              <w:rPr>
                <w:sz w:val="24"/>
                <w:szCs w:val="24"/>
              </w:rPr>
              <w:t xml:space="preserve">Caso </w:t>
            </w:r>
            <w:r>
              <w:rPr>
                <w:b/>
                <w:sz w:val="24"/>
                <w:szCs w:val="24"/>
              </w:rPr>
              <w:t>b)</w:t>
            </w:r>
            <w:r>
              <w:rPr>
                <w:sz w:val="24"/>
                <w:szCs w:val="24"/>
              </w:rPr>
              <w:t xml:space="preserve"> seja positivo, a Instituição ou Empresa foi informada sobre a invenção?</w:t>
            </w:r>
          </w:p>
          <w:tbl>
            <w:tblPr>
              <w:tblW w:w="888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335"/>
              <w:gridCol w:w="7545"/>
            </w:tblGrid>
            <w:tr w:rsidR="00534975" w:rsidTr="00162895">
              <w:trPr>
                <w:trHeight w:val="740"/>
              </w:trPr>
              <w:tc>
                <w:tcPr>
                  <w:tcW w:w="13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534975" w:rsidRDefault="00534975" w:rsidP="00162895">
                  <w:pPr>
                    <w:spacing w:line="240" w:lineRule="auto"/>
                    <w:ind w:firstLine="20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rFonts w:ascii="MS Gothic" w:eastAsia="MS Gothic" w:hAnsi="MS Gothic" w:cs="MS Gothic"/>
                      <w:sz w:val="24"/>
                      <w:szCs w:val="24"/>
                    </w:rPr>
                    <w:t>☐</w:t>
                  </w:r>
                  <w:r>
                    <w:rPr>
                      <w:sz w:val="24"/>
                      <w:szCs w:val="24"/>
                    </w:rPr>
                    <w:t xml:space="preserve"> Sim</w:t>
                  </w:r>
                </w:p>
              </w:tc>
              <w:tc>
                <w:tcPr>
                  <w:tcW w:w="75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534975" w:rsidRDefault="00534975" w:rsidP="00162895">
                  <w:pPr>
                    <w:spacing w:line="240" w:lineRule="auto"/>
                    <w:ind w:firstLine="208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Relacionar as instituições:</w:t>
                  </w:r>
                </w:p>
                <w:p w:rsidR="00534975" w:rsidRDefault="00534975" w:rsidP="00162895">
                  <w:pPr>
                    <w:spacing w:line="240" w:lineRule="auto"/>
                    <w:ind w:firstLine="208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534975" w:rsidTr="00162895">
              <w:trPr>
                <w:trHeight w:val="485"/>
              </w:trPr>
              <w:tc>
                <w:tcPr>
                  <w:tcW w:w="13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534975" w:rsidRDefault="00534975" w:rsidP="00162895">
                  <w:pPr>
                    <w:spacing w:line="240" w:lineRule="auto"/>
                    <w:ind w:firstLine="20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rFonts w:ascii="MS Gothic" w:eastAsia="MS Gothic" w:hAnsi="MS Gothic" w:cs="MS Gothic"/>
                      <w:sz w:val="24"/>
                      <w:szCs w:val="24"/>
                    </w:rPr>
                    <w:t>☐</w:t>
                  </w:r>
                  <w:r>
                    <w:rPr>
                      <w:sz w:val="24"/>
                      <w:szCs w:val="24"/>
                    </w:rPr>
                    <w:t xml:space="preserve"> Não</w:t>
                  </w:r>
                </w:p>
              </w:tc>
              <w:tc>
                <w:tcPr>
                  <w:tcW w:w="75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534975" w:rsidRDefault="00534975" w:rsidP="00162895">
                  <w:pPr>
                    <w:spacing w:line="240" w:lineRule="auto"/>
                    <w:ind w:firstLine="2080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534975" w:rsidRDefault="00534975" w:rsidP="00162895">
            <w:pPr>
              <w:spacing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534975" w:rsidRDefault="00534975" w:rsidP="00534975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34975" w:rsidRDefault="00534975" w:rsidP="00534975">
      <w:pPr>
        <w:spacing w:after="160" w:line="256" w:lineRule="auto"/>
        <w:jc w:val="both"/>
        <w:rPr>
          <w:rFonts w:ascii="Calibri" w:eastAsia="Calibri" w:hAnsi="Calibri" w:cs="Calibri"/>
          <w:i/>
          <w:sz w:val="24"/>
          <w:szCs w:val="24"/>
        </w:rPr>
      </w:pPr>
    </w:p>
    <w:p w:rsidR="00534975" w:rsidRDefault="00534975" w:rsidP="00534975">
      <w:pPr>
        <w:numPr>
          <w:ilvl w:val="0"/>
          <w:numId w:val="1"/>
        </w:numPr>
        <w:spacing w:line="240" w:lineRule="auto"/>
        <w:jc w:val="both"/>
        <w:rPr>
          <w:b/>
        </w:rPr>
      </w:pPr>
      <w:r>
        <w:rPr>
          <w:b/>
        </w:rPr>
        <w:t>DECLARAÇÃO</w:t>
      </w:r>
    </w:p>
    <w:p w:rsidR="00534975" w:rsidRDefault="00534975" w:rsidP="00534975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(Válida para todos os inventores relacionados):</w:t>
      </w:r>
    </w:p>
    <w:p w:rsidR="00534975" w:rsidRDefault="00534975" w:rsidP="00534975">
      <w:pPr>
        <w:spacing w:line="240" w:lineRule="auto"/>
        <w:jc w:val="both"/>
        <w:rPr>
          <w:b/>
        </w:rPr>
      </w:pPr>
    </w:p>
    <w:p w:rsidR="00534975" w:rsidRDefault="00534975" w:rsidP="00534975">
      <w:pPr>
        <w:spacing w:line="348" w:lineRule="auto"/>
        <w:jc w:val="both"/>
        <w:rPr>
          <w:i/>
        </w:rPr>
      </w:pPr>
      <w:r>
        <w:rPr>
          <w:i/>
        </w:rPr>
        <w:t>Declaro que:</w:t>
      </w:r>
    </w:p>
    <w:p w:rsidR="00534975" w:rsidRDefault="00534975" w:rsidP="00534975">
      <w:pPr>
        <w:spacing w:line="348" w:lineRule="auto"/>
        <w:ind w:left="1080" w:hanging="360"/>
        <w:jc w:val="both"/>
        <w:rPr>
          <w:i/>
        </w:rPr>
      </w:pPr>
      <w:r>
        <w:rPr>
          <w:i/>
        </w:rP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i/>
        </w:rPr>
        <w:t>Assumo o compromisso de prestar a qualquer momento as informações solicitadas pelo NIT IFRS, mesmo que não haja vínculo com o IFRS (no presente momento ou futuramente).</w:t>
      </w:r>
    </w:p>
    <w:p w:rsidR="00534975" w:rsidRDefault="00534975" w:rsidP="00534975">
      <w:pPr>
        <w:spacing w:line="348" w:lineRule="auto"/>
        <w:ind w:left="1080" w:hanging="360"/>
        <w:jc w:val="both"/>
        <w:rPr>
          <w:i/>
        </w:rPr>
      </w:pPr>
      <w:r>
        <w:rPr>
          <w:i/>
        </w:rPr>
        <w:t>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i/>
        </w:rPr>
        <w:t>As informações apresentadas no presente documento são verdadeiras e não infringem direitos de terceiros, bem como estou ciente da obrigação de confidencialidade sobre estas.</w:t>
      </w:r>
    </w:p>
    <w:p w:rsidR="00534975" w:rsidRDefault="00534975" w:rsidP="00534975">
      <w:pPr>
        <w:spacing w:line="348" w:lineRule="auto"/>
        <w:ind w:left="1080" w:hanging="360"/>
        <w:jc w:val="both"/>
        <w:rPr>
          <w:i/>
        </w:rPr>
      </w:pPr>
      <w:r>
        <w:rPr>
          <w:i/>
        </w:rPr>
        <w:lastRenderedPageBreak/>
        <w:t>3.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i/>
        </w:rPr>
        <w:t>Todos os participantes no desenvolvimento do presente programa de computador foram devidamente relacionados, isentando o Núcleo de Inovação Tecnológica e o IFRS de qualquer responsabilidade por eventual equívoco ou omissão verificado quanto aos autores e à originalidade do invento desenvolvido.</w:t>
      </w:r>
    </w:p>
    <w:p w:rsidR="00534975" w:rsidRDefault="00534975" w:rsidP="00534975">
      <w:pPr>
        <w:spacing w:line="348" w:lineRule="auto"/>
        <w:ind w:left="1080" w:hanging="360"/>
        <w:jc w:val="both"/>
        <w:rPr>
          <w:i/>
        </w:rPr>
      </w:pPr>
      <w:r>
        <w:rPr>
          <w:i/>
        </w:rPr>
        <w:t>4.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i/>
        </w:rPr>
        <w:t>Estou ciente da legislação pertinente à matéria, bem como das normas internas do IFRS relacionadas à propriedade intelectual, incluindo, mas não se limitando à Política de Inovação do IFRS.</w:t>
      </w:r>
    </w:p>
    <w:p w:rsidR="00534975" w:rsidRDefault="00534975" w:rsidP="00534975">
      <w:pPr>
        <w:spacing w:line="240" w:lineRule="auto"/>
        <w:jc w:val="both"/>
      </w:pPr>
    </w:p>
    <w:p w:rsidR="00534975" w:rsidRDefault="00534975" w:rsidP="00534975">
      <w:pPr>
        <w:spacing w:line="240" w:lineRule="auto"/>
        <w:jc w:val="both"/>
      </w:pPr>
    </w:p>
    <w:p w:rsidR="00534975" w:rsidRDefault="00534975" w:rsidP="00534975">
      <w:pPr>
        <w:spacing w:line="240" w:lineRule="auto"/>
        <w:jc w:val="both"/>
      </w:pPr>
      <w:r>
        <w:t>Ciência do(s) Criadores(es):</w:t>
      </w:r>
    </w:p>
    <w:p w:rsidR="00534975" w:rsidRDefault="00534975" w:rsidP="00534975">
      <w:pPr>
        <w:spacing w:line="240" w:lineRule="auto"/>
        <w:jc w:val="both"/>
      </w:pPr>
      <w:r>
        <w:t xml:space="preserve"> </w:t>
      </w:r>
    </w:p>
    <w:tbl>
      <w:tblPr>
        <w:tblW w:w="9070" w:type="dxa"/>
        <w:tblInd w:w="-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450"/>
        <w:gridCol w:w="7620"/>
      </w:tblGrid>
      <w:tr w:rsidR="00534975" w:rsidTr="00162895">
        <w:trPr>
          <w:trHeight w:val="530"/>
        </w:trPr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534975" w:rsidRDefault="00534975" w:rsidP="00162895">
            <w:pPr>
              <w:spacing w:line="240" w:lineRule="auto"/>
            </w:pPr>
            <w:r>
              <w:t>1) Nome: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534975" w:rsidRDefault="00534975" w:rsidP="00162895">
            <w:pPr>
              <w:spacing w:line="360" w:lineRule="auto"/>
            </w:pPr>
            <w:r>
              <w:t xml:space="preserve"> </w:t>
            </w:r>
          </w:p>
        </w:tc>
      </w:tr>
      <w:tr w:rsidR="00534975" w:rsidTr="00162895">
        <w:trPr>
          <w:trHeight w:val="545"/>
        </w:trPr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534975" w:rsidRDefault="00534975" w:rsidP="001628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0" w:line="240" w:lineRule="auto"/>
              <w:jc w:val="right"/>
              <w:rPr>
                <w:i/>
              </w:rPr>
            </w:pPr>
            <w:bookmarkStart w:id="14" w:name="_heading=h.jy0kvkjrshwg" w:colFirst="0" w:colLast="0"/>
            <w:bookmarkEnd w:id="14"/>
            <w:r>
              <w:rPr>
                <w:i/>
              </w:rPr>
              <w:t>Assinatura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534975" w:rsidRDefault="00534975" w:rsidP="001628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0" w:line="360" w:lineRule="auto"/>
            </w:pPr>
            <w:bookmarkStart w:id="15" w:name="_heading=h.4zidi670ndcb" w:colFirst="0" w:colLast="0"/>
            <w:bookmarkEnd w:id="15"/>
            <w:r>
              <w:t xml:space="preserve"> </w:t>
            </w:r>
          </w:p>
        </w:tc>
      </w:tr>
      <w:tr w:rsidR="00534975" w:rsidTr="00162895">
        <w:trPr>
          <w:trHeight w:val="545"/>
        </w:trPr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534975" w:rsidRDefault="00534975" w:rsidP="00162895">
            <w:pPr>
              <w:spacing w:line="240" w:lineRule="auto"/>
              <w:jc w:val="both"/>
            </w:pPr>
            <w:r>
              <w:t>2) Nome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534975" w:rsidRDefault="00534975" w:rsidP="00162895">
            <w:pPr>
              <w:spacing w:line="360" w:lineRule="auto"/>
              <w:jc w:val="both"/>
            </w:pPr>
            <w:r>
              <w:t xml:space="preserve"> </w:t>
            </w:r>
          </w:p>
        </w:tc>
      </w:tr>
      <w:tr w:rsidR="00534975" w:rsidTr="00162895">
        <w:trPr>
          <w:trHeight w:val="545"/>
        </w:trPr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534975" w:rsidRDefault="00534975" w:rsidP="00162895">
            <w:pPr>
              <w:spacing w:line="240" w:lineRule="auto"/>
              <w:jc w:val="right"/>
              <w:rPr>
                <w:i/>
              </w:rPr>
            </w:pPr>
            <w:r>
              <w:rPr>
                <w:i/>
              </w:rPr>
              <w:t>Assinatura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534975" w:rsidRDefault="00534975" w:rsidP="00162895">
            <w:pPr>
              <w:spacing w:line="360" w:lineRule="auto"/>
              <w:jc w:val="both"/>
            </w:pPr>
            <w:r>
              <w:t xml:space="preserve"> </w:t>
            </w:r>
          </w:p>
        </w:tc>
      </w:tr>
      <w:tr w:rsidR="00534975" w:rsidTr="00162895">
        <w:trPr>
          <w:trHeight w:val="545"/>
        </w:trPr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534975" w:rsidRDefault="00534975" w:rsidP="00162895">
            <w:pPr>
              <w:spacing w:line="240" w:lineRule="auto"/>
              <w:jc w:val="both"/>
            </w:pPr>
            <w:r>
              <w:t>3) Nome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534975" w:rsidRDefault="00534975" w:rsidP="00162895">
            <w:pPr>
              <w:spacing w:line="360" w:lineRule="auto"/>
              <w:jc w:val="both"/>
            </w:pPr>
            <w:r>
              <w:t xml:space="preserve"> </w:t>
            </w:r>
          </w:p>
        </w:tc>
      </w:tr>
      <w:tr w:rsidR="00534975" w:rsidTr="00162895">
        <w:trPr>
          <w:trHeight w:val="545"/>
        </w:trPr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534975" w:rsidRDefault="00534975" w:rsidP="00162895">
            <w:pPr>
              <w:spacing w:line="240" w:lineRule="auto"/>
              <w:jc w:val="right"/>
            </w:pPr>
            <w:r>
              <w:rPr>
                <w:i/>
              </w:rPr>
              <w:t>Assinatura</w:t>
            </w:r>
            <w:r>
              <w:t>:</w:t>
            </w:r>
          </w:p>
        </w:tc>
        <w:tc>
          <w:tcPr>
            <w:tcW w:w="762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bottom"/>
          </w:tcPr>
          <w:p w:rsidR="00534975" w:rsidRDefault="00534975" w:rsidP="00162895">
            <w:pPr>
              <w:spacing w:line="360" w:lineRule="auto"/>
              <w:jc w:val="both"/>
            </w:pPr>
            <w:r>
              <w:t xml:space="preserve"> </w:t>
            </w:r>
          </w:p>
        </w:tc>
      </w:tr>
    </w:tbl>
    <w:p w:rsidR="00534975" w:rsidRDefault="00534975" w:rsidP="00534975">
      <w:pPr>
        <w:spacing w:line="240" w:lineRule="auto"/>
        <w:jc w:val="both"/>
      </w:pPr>
      <w:r>
        <w:t xml:space="preserve"> </w:t>
      </w:r>
    </w:p>
    <w:p w:rsidR="00534975" w:rsidRDefault="00534975" w:rsidP="00534975">
      <w:pPr>
        <w:spacing w:line="240" w:lineRule="auto"/>
        <w:jc w:val="both"/>
      </w:pPr>
      <w:r>
        <w:t xml:space="preserve"> </w:t>
      </w:r>
    </w:p>
    <w:p w:rsidR="00534975" w:rsidRDefault="00534975" w:rsidP="00534975">
      <w:pPr>
        <w:spacing w:line="240" w:lineRule="auto"/>
        <w:jc w:val="both"/>
        <w:rPr>
          <w:u w:val="single"/>
        </w:rPr>
      </w:pPr>
      <w:r>
        <w:t xml:space="preserve">Ciência do </w:t>
      </w:r>
      <w:r>
        <w:rPr>
          <w:u w:val="single"/>
        </w:rPr>
        <w:t>Diretor-Geral do C</w:t>
      </w:r>
      <w:r w:rsidR="00E552CE">
        <w:rPr>
          <w:u w:val="single"/>
        </w:rPr>
        <w:t>a</w:t>
      </w:r>
      <w:bookmarkStart w:id="16" w:name="_GoBack"/>
      <w:bookmarkEnd w:id="16"/>
      <w:r>
        <w:rPr>
          <w:u w:val="single"/>
        </w:rPr>
        <w:t>mpus:</w:t>
      </w:r>
    </w:p>
    <w:p w:rsidR="00534975" w:rsidRDefault="00534975" w:rsidP="00534975">
      <w:pPr>
        <w:spacing w:line="240" w:lineRule="auto"/>
        <w:jc w:val="both"/>
      </w:pPr>
      <w:r>
        <w:t xml:space="preserve"> </w:t>
      </w:r>
    </w:p>
    <w:tbl>
      <w:tblPr>
        <w:tblW w:w="9070" w:type="dxa"/>
        <w:tblInd w:w="-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965"/>
        <w:gridCol w:w="5105"/>
      </w:tblGrid>
      <w:tr w:rsidR="00534975" w:rsidTr="00162895">
        <w:trPr>
          <w:trHeight w:val="920"/>
        </w:trPr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34975" w:rsidRDefault="00534975" w:rsidP="00162895">
            <w:pPr>
              <w:spacing w:line="240" w:lineRule="auto"/>
              <w:jc w:val="both"/>
            </w:pPr>
            <w:r>
              <w:t xml:space="preserve"> </w:t>
            </w:r>
          </w:p>
          <w:p w:rsidR="00534975" w:rsidRDefault="00534975" w:rsidP="00162895">
            <w:pPr>
              <w:spacing w:line="240" w:lineRule="auto"/>
              <w:jc w:val="both"/>
            </w:pPr>
            <w:r>
              <w:t xml:space="preserve"> </w:t>
            </w:r>
          </w:p>
          <w:p w:rsidR="00534975" w:rsidRDefault="00534975" w:rsidP="00162895">
            <w:pPr>
              <w:spacing w:line="240" w:lineRule="auto"/>
              <w:jc w:val="center"/>
            </w:pPr>
            <w:r>
              <w:t>____________________________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34975" w:rsidRDefault="00534975" w:rsidP="00162895">
            <w:pPr>
              <w:spacing w:line="240" w:lineRule="auto"/>
              <w:jc w:val="both"/>
            </w:pPr>
            <w:r>
              <w:t xml:space="preserve"> </w:t>
            </w:r>
          </w:p>
          <w:p w:rsidR="00534975" w:rsidRDefault="00534975" w:rsidP="00162895">
            <w:pPr>
              <w:spacing w:line="240" w:lineRule="auto"/>
              <w:jc w:val="both"/>
            </w:pPr>
            <w:r>
              <w:t xml:space="preserve"> </w:t>
            </w:r>
          </w:p>
          <w:p w:rsidR="00534975" w:rsidRDefault="00534975" w:rsidP="00162895">
            <w:pPr>
              <w:spacing w:line="240" w:lineRule="auto"/>
              <w:jc w:val="center"/>
            </w:pPr>
            <w:r>
              <w:t>_____________________________________</w:t>
            </w:r>
          </w:p>
        </w:tc>
      </w:tr>
      <w:tr w:rsidR="00534975" w:rsidTr="00162895">
        <w:trPr>
          <w:trHeight w:val="680"/>
        </w:trPr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34975" w:rsidRDefault="00534975" w:rsidP="00162895">
            <w:pPr>
              <w:spacing w:line="240" w:lineRule="auto"/>
              <w:jc w:val="center"/>
            </w:pPr>
            <w:r>
              <w:t>Local/Data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34975" w:rsidRDefault="00534975" w:rsidP="00162895">
            <w:pPr>
              <w:spacing w:line="240" w:lineRule="auto"/>
              <w:jc w:val="center"/>
            </w:pPr>
            <w:r>
              <w:t>Assinatura e Carimbo</w:t>
            </w:r>
          </w:p>
          <w:p w:rsidR="00534975" w:rsidRDefault="00534975" w:rsidP="00162895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Diretor-Geral do C</w:t>
            </w:r>
            <w:r w:rsidR="00E552CE">
              <w:rPr>
                <w:i/>
              </w:rPr>
              <w:t>a</w:t>
            </w:r>
            <w:r>
              <w:rPr>
                <w:i/>
              </w:rPr>
              <w:t>mpus</w:t>
            </w:r>
          </w:p>
        </w:tc>
      </w:tr>
    </w:tbl>
    <w:p w:rsidR="00534975" w:rsidRDefault="00534975" w:rsidP="00534975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97B6A" w:rsidRPr="00534975" w:rsidRDefault="00997B6A" w:rsidP="00534975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sectPr w:rsidR="00997B6A" w:rsidRPr="00534975" w:rsidSect="006A693D">
      <w:headerReference w:type="default" r:id="rId11"/>
      <w:footerReference w:type="default" r:id="rId12"/>
      <w:footerReference w:type="first" r:id="rId13"/>
      <w:pgSz w:w="11906" w:h="16838"/>
      <w:pgMar w:top="1134" w:right="1134" w:bottom="1134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7975" w:rsidRDefault="005C7975">
      <w:pPr>
        <w:spacing w:line="240" w:lineRule="auto"/>
      </w:pPr>
      <w:r>
        <w:separator/>
      </w:r>
    </w:p>
  </w:endnote>
  <w:endnote w:type="continuationSeparator" w:id="0">
    <w:p w:rsidR="005C7975" w:rsidRDefault="005C79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693D" w:rsidRPr="006A693D" w:rsidRDefault="006A693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rFonts w:ascii="Calibri" w:eastAsia="Calibri" w:hAnsi="Calibri" w:cs="Calibri"/>
        <w:color w:val="000000"/>
      </w:rPr>
    </w:pPr>
    <w:r w:rsidRPr="006A693D">
      <w:rPr>
        <w:rFonts w:ascii="Calibri" w:eastAsia="Calibri" w:hAnsi="Calibri" w:cs="Calibri"/>
        <w:color w:val="000000"/>
      </w:rPr>
      <w:fldChar w:fldCharType="begin"/>
    </w:r>
    <w:r w:rsidRPr="006A693D">
      <w:rPr>
        <w:rFonts w:ascii="Calibri" w:eastAsia="Calibri" w:hAnsi="Calibri" w:cs="Calibri"/>
        <w:color w:val="000000"/>
      </w:rPr>
      <w:instrText>PAGE</w:instrText>
    </w:r>
    <w:r w:rsidRPr="006A693D">
      <w:rPr>
        <w:rFonts w:ascii="Calibri" w:eastAsia="Calibri" w:hAnsi="Calibri" w:cs="Calibri"/>
        <w:color w:val="000000"/>
      </w:rPr>
      <w:fldChar w:fldCharType="separate"/>
    </w:r>
    <w:r w:rsidR="00534975">
      <w:rPr>
        <w:rFonts w:ascii="Calibri" w:eastAsia="Calibri" w:hAnsi="Calibri" w:cs="Calibri"/>
        <w:noProof/>
        <w:color w:val="000000"/>
      </w:rPr>
      <w:t>20</w:t>
    </w:r>
    <w:r w:rsidRPr="006A693D">
      <w:rPr>
        <w:rFonts w:ascii="Calibri" w:eastAsia="Calibri" w:hAnsi="Calibri" w:cs="Calibri"/>
        <w:color w:val="00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693D" w:rsidRDefault="006A693D">
    <w:pPr>
      <w:spacing w:after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7975" w:rsidRDefault="005C7975">
      <w:pPr>
        <w:spacing w:line="240" w:lineRule="auto"/>
      </w:pPr>
      <w:r>
        <w:separator/>
      </w:r>
    </w:p>
  </w:footnote>
  <w:footnote w:type="continuationSeparator" w:id="0">
    <w:p w:rsidR="005C7975" w:rsidRDefault="005C7975">
      <w:pPr>
        <w:spacing w:line="240" w:lineRule="auto"/>
      </w:pPr>
      <w:r>
        <w:continuationSeparator/>
      </w:r>
    </w:p>
  </w:footnote>
  <w:footnote w:id="1">
    <w:p w:rsidR="00534975" w:rsidRDefault="00534975" w:rsidP="00534975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t>TRL (</w:t>
      </w:r>
      <w:r>
        <w:rPr>
          <w:i/>
        </w:rPr>
        <w:t xml:space="preserve">Technology </w:t>
      </w:r>
      <w:proofErr w:type="spellStart"/>
      <w:r>
        <w:rPr>
          <w:i/>
        </w:rPr>
        <w:t>Readiness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Level</w:t>
      </w:r>
      <w:proofErr w:type="spellEnd"/>
      <w:r>
        <w:t>) é um padrão métrico amplamente empregado para avaliar a maturidade de uma tecnologia e, do ponto de vista de P&amp;D, consiste de uma de uma escala entre 1 e 9. Cada nível caracteriza o progresso de desenvolvimento de uma dada tecnologia, desde a ideia (nível 1) até o ponto que o desenvolvimento (ou produto) está completo e comercialmente desenvolvido (nível 9). Descrição dos níveis, com base na norma ISO 16290:2013: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693D" w:rsidRDefault="006A693D">
    <w:pPr>
      <w:spacing w:line="240" w:lineRule="auto"/>
    </w:pPr>
  </w:p>
  <w:p w:rsidR="006A693D" w:rsidRDefault="006A693D" w:rsidP="006A693D">
    <w:pPr>
      <w:spacing w:before="142" w:line="240" w:lineRule="auto"/>
      <w:rPr>
        <w:rFonts w:ascii="Times New Roman" w:eastAsia="Times New Roman" w:hAnsi="Times New Roman" w:cs="Times New Roman"/>
        <w:sz w:val="24"/>
        <w:szCs w:val="24"/>
      </w:rPr>
    </w:pPr>
  </w:p>
  <w:p w:rsidR="006A693D" w:rsidRPr="0041741F" w:rsidRDefault="006A693D" w:rsidP="006A693D">
    <w:pPr>
      <w:pStyle w:val="Cabealho"/>
      <w:rPr>
        <w:rFonts w:asciiTheme="minorHAnsi" w:hAnsiTheme="minorHAnsi" w:cs="Calibri"/>
        <w:sz w:val="20"/>
        <w:szCs w:val="20"/>
      </w:rPr>
    </w:pPr>
    <w:r w:rsidRPr="0041741F">
      <w:rPr>
        <w:rFonts w:asciiTheme="minorHAnsi" w:hAnsiTheme="minorHAnsi" w:cs="Calibri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0" wp14:anchorId="0AE7F775" wp14:editId="000CFA95">
          <wp:simplePos x="0" y="0"/>
          <wp:positionH relativeFrom="margin">
            <wp:posOffset>2605405</wp:posOffset>
          </wp:positionH>
          <wp:positionV relativeFrom="page">
            <wp:posOffset>188595</wp:posOffset>
          </wp:positionV>
          <wp:extent cx="506730" cy="539750"/>
          <wp:effectExtent l="0" t="0" r="762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A693D" w:rsidRPr="0041741F" w:rsidRDefault="006A693D" w:rsidP="006A693D">
    <w:pPr>
      <w:autoSpaceDE w:val="0"/>
      <w:autoSpaceDN w:val="0"/>
      <w:adjustRightInd w:val="0"/>
      <w:spacing w:before="60" w:line="240" w:lineRule="auto"/>
      <w:rPr>
        <w:rFonts w:asciiTheme="minorHAnsi" w:hAnsiTheme="minorHAnsi"/>
        <w:bCs/>
        <w:sz w:val="20"/>
        <w:szCs w:val="20"/>
      </w:rPr>
    </w:pPr>
  </w:p>
  <w:p w:rsidR="006A693D" w:rsidRPr="00981A68" w:rsidRDefault="006A693D" w:rsidP="006A693D">
    <w:pPr>
      <w:autoSpaceDE w:val="0"/>
      <w:autoSpaceDN w:val="0"/>
      <w:adjustRightInd w:val="0"/>
      <w:spacing w:before="60" w:line="240" w:lineRule="auto"/>
      <w:jc w:val="center"/>
      <w:rPr>
        <w:rFonts w:asciiTheme="majorHAnsi" w:hAnsiTheme="majorHAnsi" w:cstheme="majorHAnsi"/>
        <w:bCs/>
        <w:sz w:val="20"/>
        <w:szCs w:val="20"/>
      </w:rPr>
    </w:pPr>
    <w:r w:rsidRPr="00981A68">
      <w:rPr>
        <w:rFonts w:asciiTheme="majorHAnsi" w:hAnsiTheme="majorHAnsi" w:cstheme="majorHAnsi"/>
        <w:bCs/>
        <w:sz w:val="20"/>
        <w:szCs w:val="20"/>
      </w:rPr>
      <w:t>MINISTÉRIO DA EDUCAÇÃO</w:t>
    </w:r>
  </w:p>
  <w:p w:rsidR="006A693D" w:rsidRPr="00981A68" w:rsidRDefault="006A693D" w:rsidP="006A693D">
    <w:pPr>
      <w:autoSpaceDE w:val="0"/>
      <w:autoSpaceDN w:val="0"/>
      <w:adjustRightInd w:val="0"/>
      <w:spacing w:line="240" w:lineRule="auto"/>
      <w:jc w:val="center"/>
      <w:rPr>
        <w:rFonts w:asciiTheme="majorHAnsi" w:hAnsiTheme="majorHAnsi" w:cstheme="majorHAnsi"/>
        <w:bCs/>
        <w:sz w:val="20"/>
        <w:szCs w:val="20"/>
      </w:rPr>
    </w:pPr>
    <w:r w:rsidRPr="00981A68">
      <w:rPr>
        <w:rFonts w:asciiTheme="majorHAnsi" w:hAnsiTheme="majorHAnsi" w:cstheme="majorHAnsi"/>
        <w:bCs/>
        <w:sz w:val="20"/>
        <w:szCs w:val="20"/>
      </w:rPr>
      <w:t>Secretaria de Educação Profissional e Tecnológica</w:t>
    </w:r>
  </w:p>
  <w:p w:rsidR="006A693D" w:rsidRPr="00981A68" w:rsidRDefault="006A693D" w:rsidP="006A693D">
    <w:pPr>
      <w:autoSpaceDE w:val="0"/>
      <w:autoSpaceDN w:val="0"/>
      <w:adjustRightInd w:val="0"/>
      <w:spacing w:line="240" w:lineRule="auto"/>
      <w:jc w:val="center"/>
      <w:rPr>
        <w:rFonts w:asciiTheme="majorHAnsi" w:hAnsiTheme="majorHAnsi" w:cstheme="majorHAnsi"/>
        <w:bCs/>
        <w:sz w:val="20"/>
        <w:szCs w:val="20"/>
      </w:rPr>
    </w:pPr>
    <w:r w:rsidRPr="00981A68">
      <w:rPr>
        <w:rFonts w:asciiTheme="majorHAnsi" w:hAnsiTheme="majorHAnsi" w:cstheme="majorHAnsi"/>
        <w:bCs/>
        <w:sz w:val="20"/>
        <w:szCs w:val="20"/>
      </w:rPr>
      <w:t>Instituto Federal de Educação, Ciência e Tecnologia do Rio Grande do Sul</w:t>
    </w:r>
  </w:p>
  <w:p w:rsidR="006A693D" w:rsidRPr="00981A68" w:rsidRDefault="006A693D" w:rsidP="006A693D">
    <w:pPr>
      <w:autoSpaceDE w:val="0"/>
      <w:autoSpaceDN w:val="0"/>
      <w:adjustRightInd w:val="0"/>
      <w:spacing w:line="240" w:lineRule="auto"/>
      <w:jc w:val="center"/>
      <w:rPr>
        <w:rFonts w:asciiTheme="majorHAnsi" w:hAnsiTheme="majorHAnsi" w:cstheme="majorHAnsi"/>
        <w:bCs/>
        <w:sz w:val="20"/>
        <w:szCs w:val="20"/>
      </w:rPr>
    </w:pPr>
    <w:r w:rsidRPr="00981A68">
      <w:rPr>
        <w:rFonts w:asciiTheme="majorHAnsi" w:hAnsiTheme="majorHAnsi" w:cstheme="majorHAnsi"/>
        <w:bCs/>
        <w:sz w:val="20"/>
        <w:szCs w:val="20"/>
      </w:rPr>
      <w:t>Gabinete do Reitor</w:t>
    </w:r>
  </w:p>
  <w:p w:rsidR="006A693D" w:rsidRPr="00981A68" w:rsidRDefault="006A693D" w:rsidP="006A693D">
    <w:pPr>
      <w:pStyle w:val="Rodap"/>
      <w:jc w:val="center"/>
      <w:rPr>
        <w:rFonts w:asciiTheme="majorHAnsi" w:hAnsiTheme="majorHAnsi" w:cstheme="majorHAnsi"/>
        <w:sz w:val="20"/>
        <w:szCs w:val="20"/>
      </w:rPr>
    </w:pPr>
    <w:r w:rsidRPr="00981A68">
      <w:rPr>
        <w:rFonts w:asciiTheme="majorHAnsi" w:hAnsiTheme="majorHAnsi" w:cstheme="majorHAnsi"/>
        <w:sz w:val="20"/>
        <w:szCs w:val="20"/>
      </w:rPr>
      <w:t>Rua Gen. Osório, 348 – Centro – Bento Gonçalves/RS – CEP 95.700-086</w:t>
    </w:r>
  </w:p>
  <w:p w:rsidR="006A693D" w:rsidRDefault="006A693D" w:rsidP="006A693D">
    <w:pPr>
      <w:pStyle w:val="Rodap"/>
      <w:jc w:val="center"/>
      <w:rPr>
        <w:rFonts w:asciiTheme="majorHAnsi" w:hAnsiTheme="majorHAnsi" w:cstheme="majorHAnsi"/>
        <w:sz w:val="20"/>
        <w:szCs w:val="20"/>
      </w:rPr>
    </w:pPr>
    <w:r w:rsidRPr="00981A68">
      <w:rPr>
        <w:rFonts w:asciiTheme="majorHAnsi" w:hAnsiTheme="majorHAnsi" w:cstheme="majorHAnsi"/>
        <w:sz w:val="20"/>
        <w:szCs w:val="20"/>
      </w:rPr>
      <w:t xml:space="preserve">Telefone: </w:t>
    </w:r>
    <w:r>
      <w:rPr>
        <w:rFonts w:asciiTheme="majorHAnsi" w:hAnsiTheme="majorHAnsi" w:cstheme="majorHAnsi"/>
        <w:bCs/>
        <w:sz w:val="20"/>
        <w:szCs w:val="20"/>
      </w:rPr>
      <w:t>(54) 3449.3396</w:t>
    </w:r>
    <w:r w:rsidRPr="00981A68">
      <w:rPr>
        <w:rFonts w:asciiTheme="majorHAnsi" w:hAnsiTheme="majorHAnsi" w:cstheme="majorHAnsi"/>
        <w:sz w:val="20"/>
        <w:szCs w:val="20"/>
      </w:rPr>
      <w:t xml:space="preserve"> – www.ifrs.edu.br – E-mail: </w:t>
    </w:r>
    <w:hyperlink r:id="rId2" w:history="1">
      <w:r w:rsidRPr="004028B2">
        <w:rPr>
          <w:rStyle w:val="Hyperlink"/>
          <w:rFonts w:asciiTheme="majorHAnsi" w:hAnsiTheme="majorHAnsi" w:cstheme="majorHAnsi"/>
          <w:sz w:val="20"/>
          <w:szCs w:val="20"/>
        </w:rPr>
        <w:t>proppi@ifrs.edu.br</w:t>
      </w:r>
    </w:hyperlink>
  </w:p>
  <w:p w:rsidR="006A693D" w:rsidRDefault="006A693D" w:rsidP="006A693D">
    <w:pPr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E67024"/>
    <w:multiLevelType w:val="multilevel"/>
    <w:tmpl w:val="A386BC8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F0455C4"/>
    <w:multiLevelType w:val="multilevel"/>
    <w:tmpl w:val="F4C4A12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F3B469D"/>
    <w:multiLevelType w:val="multilevel"/>
    <w:tmpl w:val="77A805F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6D39708C"/>
    <w:multiLevelType w:val="multilevel"/>
    <w:tmpl w:val="E6EEED5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10A"/>
    <w:rsid w:val="00104C08"/>
    <w:rsid w:val="0038205B"/>
    <w:rsid w:val="00403E8D"/>
    <w:rsid w:val="004E2AF0"/>
    <w:rsid w:val="00534975"/>
    <w:rsid w:val="005C7975"/>
    <w:rsid w:val="006A693D"/>
    <w:rsid w:val="00772E51"/>
    <w:rsid w:val="00845403"/>
    <w:rsid w:val="00997B6A"/>
    <w:rsid w:val="00BB6774"/>
    <w:rsid w:val="00C4210A"/>
    <w:rsid w:val="00C97E30"/>
    <w:rsid w:val="00D06ABC"/>
    <w:rsid w:val="00E5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9B5B6"/>
  <w15:docId w15:val="{20E4CE3D-6411-45F7-8B8F-B23607F8E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0D0873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D0873"/>
  </w:style>
  <w:style w:type="paragraph" w:styleId="Rodap">
    <w:name w:val="footer"/>
    <w:basedOn w:val="Normal"/>
    <w:link w:val="RodapChar"/>
    <w:uiPriority w:val="99"/>
    <w:unhideWhenUsed/>
    <w:rsid w:val="000D0873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D0873"/>
  </w:style>
  <w:style w:type="character" w:styleId="Hyperlink">
    <w:name w:val="Hyperlink"/>
    <w:basedOn w:val="Fontepargpadro"/>
    <w:uiPriority w:val="99"/>
    <w:unhideWhenUsed/>
    <w:rsid w:val="00503D2B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03D2B"/>
    <w:rPr>
      <w:color w:val="605E5C"/>
      <w:shd w:val="clear" w:color="auto" w:fill="E1DFDD"/>
    </w:r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grafodaLista">
    <w:name w:val="List Paragraph"/>
    <w:basedOn w:val="Normal"/>
    <w:uiPriority w:val="34"/>
    <w:qFormat/>
    <w:rsid w:val="0038205B"/>
    <w:pPr>
      <w:ind w:left="720"/>
      <w:contextualSpacing/>
    </w:pPr>
  </w:style>
  <w:style w:type="character" w:customStyle="1" w:styleId="tl8wme">
    <w:name w:val="tl8wme"/>
    <w:basedOn w:val="Fontepargpadro"/>
    <w:rsid w:val="005349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thub.com/nit-ifr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integra.ifrs.edu.br/vitrin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it@ifrs.edu.b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ppi@ifrs.edu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53N1LPuAOgSDppJKIi/SIvvo3w==">AMUW2mWAKd/1H1xaDhxd/JKcjOW364k9UmVyHEFUjGNBGJjGTV1mByUvamM0TQAuugTbG49Se3LHJgUHBRZN9dL5ZI+zywLNeODUBNw8ILgeADXsJjKzIL701oPUUxXBPzNdVX0P9o+p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7082</Words>
  <Characters>38249</Characters>
  <Application>Microsoft Office Word</Application>
  <DocSecurity>0</DocSecurity>
  <Lines>318</Lines>
  <Paragraphs>90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Lisiane Delai</dc:creator>
  <cp:lastModifiedBy>Usuário</cp:lastModifiedBy>
  <cp:revision>2</cp:revision>
  <cp:lastPrinted>2020-01-08T12:53:00Z</cp:lastPrinted>
  <dcterms:created xsi:type="dcterms:W3CDTF">2022-01-11T17:39:00Z</dcterms:created>
  <dcterms:modified xsi:type="dcterms:W3CDTF">2022-01-11T17:39:00Z</dcterms:modified>
</cp:coreProperties>
</file>