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9C" w:rsidRPr="004E77B4" w:rsidRDefault="0031149C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1149C" w:rsidRPr="004E77B4" w:rsidRDefault="00025AEB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77B4">
        <w:rPr>
          <w:rFonts w:asciiTheme="majorHAnsi" w:hAnsiTheme="majorHAnsi" w:cstheme="majorHAnsi"/>
          <w:b/>
          <w:color w:val="000000"/>
          <w:sz w:val="24"/>
          <w:szCs w:val="24"/>
        </w:rPr>
        <w:t>ANEXO I</w:t>
      </w:r>
    </w:p>
    <w:p w:rsidR="0031149C" w:rsidRPr="004E77B4" w:rsidRDefault="00025AEB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77B4">
        <w:rPr>
          <w:rFonts w:asciiTheme="majorHAnsi" w:hAnsiTheme="majorHAnsi" w:cstheme="majorHAnsi"/>
          <w:sz w:val="24"/>
          <w:szCs w:val="24"/>
        </w:rPr>
        <w:t> </w:t>
      </w:r>
    </w:p>
    <w:p w:rsidR="0031149C" w:rsidRPr="004E77B4" w:rsidRDefault="00025AEB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77B4">
        <w:rPr>
          <w:rFonts w:asciiTheme="majorHAnsi" w:hAnsiTheme="majorHAnsi" w:cstheme="majorHAnsi"/>
          <w:b/>
          <w:color w:val="000000"/>
          <w:sz w:val="24"/>
          <w:szCs w:val="24"/>
        </w:rPr>
        <w:t>QUADRO DE INFORMAÇÕES PARA SELEÇÃO DE BOLSISTAS</w:t>
      </w:r>
      <w:r w:rsidRPr="004E77B4">
        <w:rPr>
          <w:rFonts w:asciiTheme="majorHAnsi" w:hAnsiTheme="majorHAnsi" w:cstheme="majorHAnsi"/>
          <w:sz w:val="24"/>
          <w:szCs w:val="24"/>
        </w:rPr>
        <w:t> </w:t>
      </w:r>
    </w:p>
    <w:p w:rsidR="0031149C" w:rsidRDefault="00025AE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0"/>
        <w:tblW w:w="11340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220"/>
        <w:gridCol w:w="1710"/>
        <w:gridCol w:w="825"/>
        <w:gridCol w:w="3150"/>
        <w:gridCol w:w="3435"/>
      </w:tblGrid>
      <w:tr w:rsidR="0031149C" w:rsidTr="00980B6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b/>
                <w:color w:val="000000"/>
              </w:rPr>
              <w:t>Título do projeto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b/>
                <w:color w:val="000000"/>
              </w:rPr>
              <w:t>Coordenador</w:t>
            </w:r>
            <w:r w:rsidR="004E77B4" w:rsidRPr="004E77B4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4E77B4">
              <w:rPr>
                <w:rFonts w:asciiTheme="majorHAnsi" w:hAnsiTheme="majorHAnsi" w:cstheme="majorHAnsi"/>
                <w:b/>
                <w:color w:val="000000"/>
              </w:rPr>
              <w:t>(a)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b/>
                <w:color w:val="000000"/>
              </w:rPr>
              <w:t>Nº de vagas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b/>
                <w:color w:val="000000"/>
              </w:rPr>
              <w:t>Requisit</w:t>
            </w:r>
            <w:r w:rsidRPr="004E77B4">
              <w:rPr>
                <w:rFonts w:asciiTheme="majorHAnsi" w:hAnsiTheme="majorHAnsi" w:cstheme="majorHAnsi"/>
                <w:b/>
              </w:rPr>
              <w:t>os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6453C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b/>
              </w:rPr>
              <w:t>Formas</w:t>
            </w:r>
            <w:r w:rsidRPr="004E77B4">
              <w:rPr>
                <w:rFonts w:asciiTheme="majorHAnsi" w:hAnsiTheme="majorHAnsi" w:cstheme="majorHAnsi"/>
                <w:b/>
                <w:color w:val="000000"/>
              </w:rPr>
              <w:t xml:space="preserve"> de seleção</w:t>
            </w:r>
          </w:p>
        </w:tc>
      </w:tr>
      <w:tr w:rsidR="0031149C" w:rsidTr="00980B6F">
        <w:trPr>
          <w:trHeight w:val="271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Superatur: apoio a empreendimentos turísticos afetados pela COVID-19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Hernanda Tonini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</w:rPr>
              <w:t xml:space="preserve">- 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Discente </w:t>
            </w:r>
            <w:r w:rsidR="003E4212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regularmente matriculado em um 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dos cursos do IFRS </w:t>
            </w:r>
            <w:r w:rsidRPr="004E77B4">
              <w:rPr>
                <w:rFonts w:asciiTheme="majorHAnsi" w:hAnsiTheme="majorHAnsi" w:cstheme="majorHAnsi"/>
                <w:i/>
                <w:color w:val="222222"/>
                <w:highlight w:val="white"/>
              </w:rPr>
              <w:t>Campus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Bento Gonçalves.</w:t>
            </w: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- Interesse e disponibilidade para realização da bolsa - 20 horas semanais.</w:t>
            </w: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- Conhecimento de programas de texto, planilhas, slides e ferramentas de redes sociais e internet.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- Preenchimento do formulário eletrônico de inscrição.</w:t>
            </w: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Entrevista  pelo </w:t>
            </w:r>
            <w:r w:rsidRPr="004E77B4">
              <w:rPr>
                <w:rFonts w:asciiTheme="majorHAnsi" w:hAnsiTheme="majorHAnsi" w:cstheme="majorHAnsi"/>
                <w:i/>
                <w:color w:val="222222"/>
                <w:highlight w:val="white"/>
              </w:rPr>
              <w:t>Google Meet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</w:tc>
      </w:tr>
      <w:tr w:rsidR="0031149C" w:rsidTr="00980B6F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0B6F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980B6F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980B6F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IF Mais Empreendedor na Serra Gaúcha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proofErr w:type="gramStart"/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IFRS Contribui</w:t>
            </w:r>
            <w:proofErr w:type="gramEnd"/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: Consultoria a pequenos negócios afetados pela pandemia de COVID-19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IF Mais Empreendedor Contribui – Erechim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IFRS Contribui Mais Empreendedor – Viamão e Região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Assessoria a Micro, Pequenos Empreendedores Individuais da Região Metropolitana de Porto Alegre impactados pela pandemia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lastRenderedPageBreak/>
              <w:t>Anelise D’Arisbo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Danilo Mattes Navarro Filho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Keila Cristina da Rosa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Nilo Barcelo Alves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Priscila Silva Esteves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</w:rPr>
              <w:t xml:space="preserve">30 (sendo </w:t>
            </w:r>
            <w:r w:rsidR="004E77B4">
              <w:rPr>
                <w:rFonts w:asciiTheme="majorHAnsi" w:hAnsiTheme="majorHAnsi" w:cstheme="majorHAnsi"/>
              </w:rPr>
              <w:t>0</w:t>
            </w:r>
            <w:r w:rsidRPr="004E77B4">
              <w:rPr>
                <w:rFonts w:asciiTheme="majorHAnsi" w:hAnsiTheme="majorHAnsi" w:cstheme="majorHAnsi"/>
              </w:rPr>
              <w:t>6 para cada projeto)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>Sete (07) estudantes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</w:t>
            </w:r>
            <w:r w:rsidR="003E4212" w:rsidRPr="004E77B4">
              <w:rPr>
                <w:rFonts w:asciiTheme="majorHAnsi" w:hAnsiTheme="majorHAnsi" w:cstheme="majorHAnsi"/>
                <w:color w:val="222222"/>
                <w:highlight w:val="white"/>
              </w:rPr>
              <w:t>do Curso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Superior em Tecnologia em Processos Gerenciais ou Tecnologia em Marketing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>Seis (06) estudantes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do Curso Técnico em Administração ou Finanças ou Logística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>Dois (02) estudantes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do Curso Técnico em Informática ou Superior em Tecnologia em Análise e Desenvolvimento de Sistemas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980B6F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Dois (02) estudantes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do Curso Superior em Tecnologia em Processos Gerenciais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Dois (02) estudantes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do Curso Superior em Meio Ambiente ou Superior Tecnologia 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em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Horticultura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Dois (02) estudantes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do Curso Superior de Tecnologia em Produção Multimídia ou Curso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Técnico em Produção de Áudio e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Vídeo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31149C" w:rsidRDefault="00980B6F" w:rsidP="00CC33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>Um (01)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estudante </w:t>
            </w:r>
            <w:r w:rsidR="00CC3376">
              <w:rPr>
                <w:rFonts w:asciiTheme="majorHAnsi" w:hAnsiTheme="majorHAnsi" w:cstheme="majorHAnsi"/>
                <w:color w:val="222222"/>
                <w:highlight w:val="white"/>
              </w:rPr>
              <w:t xml:space="preserve">do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Curso</w:t>
            </w:r>
            <w:r w:rsidR="00CC3376">
              <w:rPr>
                <w:rFonts w:asciiTheme="majorHAnsi" w:hAnsiTheme="majorHAnsi" w:cstheme="majorHAnsi"/>
                <w:color w:val="222222"/>
                <w:highlight w:val="white"/>
              </w:rPr>
              <w:t xml:space="preserve"> de Pós-graduação em Gestão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lastRenderedPageBreak/>
              <w:t>Estratégica e Inteligência de Negócios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CC3376" w:rsidRDefault="00CC3376" w:rsidP="00CC3376">
            <w:pPr>
              <w:spacing w:after="0" w:line="240" w:lineRule="auto"/>
              <w:jc w:val="center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Um (01) estudante </w:t>
            </w:r>
            <w:r>
              <w:rPr>
                <w:rFonts w:asciiTheme="majorHAnsi" w:hAnsiTheme="majorHAnsi" w:cstheme="majorHAnsi"/>
                <w:color w:val="222222"/>
              </w:rPr>
              <w:t xml:space="preserve">do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Curso Técnico em Agropecuária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CC3376" w:rsidRPr="00CC3376" w:rsidRDefault="00CC3376" w:rsidP="00CC3376">
            <w:pPr>
              <w:spacing w:after="0" w:line="240" w:lineRule="auto"/>
              <w:jc w:val="center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Um (01) estudante </w:t>
            </w:r>
            <w:r>
              <w:rPr>
                <w:rFonts w:asciiTheme="majorHAnsi" w:hAnsiTheme="majorHAnsi" w:cstheme="majorHAnsi"/>
                <w:color w:val="222222"/>
              </w:rPr>
              <w:t xml:space="preserve">do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Curso Técnico em Administração ou Meio Ambiente</w:t>
            </w:r>
          </w:p>
          <w:p w:rsidR="0031149C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3811D5" w:rsidRPr="004E77B4">
              <w:rPr>
                <w:rFonts w:asciiTheme="majorHAnsi" w:hAnsiTheme="majorHAnsi" w:cstheme="majorHAnsi"/>
                <w:color w:val="222222"/>
                <w:highlight w:val="white"/>
              </w:rPr>
              <w:t>Seis (06) vagas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 abertas para todos os cursos do IFRS</w:t>
            </w: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.</w:t>
            </w:r>
          </w:p>
          <w:p w:rsidR="00CC3376" w:rsidRPr="004E77B4" w:rsidRDefault="000F0B1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>
              <w:rPr>
                <w:rFonts w:asciiTheme="majorHAnsi" w:hAnsiTheme="majorHAnsi" w:cstheme="majorHAnsi"/>
                <w:color w:val="222222"/>
                <w:highlight w:val="white"/>
              </w:rPr>
              <w:t xml:space="preserve"> 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Discente regularmente matriculado no IFRS.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Disponibilidade de dedicação ao tempo previsto na bolsa.</w:t>
            </w:r>
          </w:p>
          <w:p w:rsidR="0031149C" w:rsidRPr="004E77B4" w:rsidRDefault="00980B6F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 xml:space="preserve">- </w:t>
            </w:r>
            <w:r w:rsidR="00025AEB" w:rsidRPr="004E77B4">
              <w:rPr>
                <w:rFonts w:asciiTheme="majorHAnsi" w:hAnsiTheme="majorHAnsi" w:cstheme="majorHAnsi"/>
                <w:color w:val="222222"/>
                <w:highlight w:val="white"/>
              </w:rPr>
              <w:t>Interesse no processo de consultoria.</w:t>
            </w:r>
          </w:p>
          <w:p w:rsidR="0031149C" w:rsidRPr="004E77B4" w:rsidRDefault="0031149C" w:rsidP="00980B6F">
            <w:pPr>
              <w:spacing w:after="0" w:line="240" w:lineRule="auto"/>
              <w:ind w:left="720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lastRenderedPageBreak/>
              <w:t>- Preenchimento do formulário eletrônico de inscrição.</w:t>
            </w:r>
          </w:p>
          <w:p w:rsidR="0031149C" w:rsidRPr="004E77B4" w:rsidRDefault="00025AEB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E77B4">
              <w:rPr>
                <w:rFonts w:asciiTheme="majorHAnsi" w:hAnsiTheme="majorHAnsi" w:cstheme="majorHAnsi"/>
                <w:color w:val="222222"/>
                <w:highlight w:val="white"/>
              </w:rPr>
              <w:t>- Entrevista</w:t>
            </w:r>
            <w:r w:rsidRPr="004E77B4">
              <w:rPr>
                <w:rFonts w:asciiTheme="majorHAnsi" w:hAnsiTheme="majorHAnsi" w:cstheme="majorHAnsi"/>
                <w:color w:val="222222"/>
              </w:rPr>
              <w:t xml:space="preserve"> via </w:t>
            </w:r>
            <w:r w:rsidRPr="004E77B4">
              <w:rPr>
                <w:rFonts w:asciiTheme="majorHAnsi" w:hAnsiTheme="majorHAnsi" w:cstheme="majorHAnsi"/>
                <w:i/>
                <w:color w:val="222222"/>
              </w:rPr>
              <w:t>Google Meet</w:t>
            </w:r>
            <w:r w:rsidRPr="004E77B4">
              <w:rPr>
                <w:rFonts w:asciiTheme="majorHAnsi" w:hAnsiTheme="majorHAnsi" w:cstheme="majorHAnsi"/>
                <w:color w:val="222222"/>
              </w:rPr>
              <w:t>.</w:t>
            </w:r>
          </w:p>
          <w:p w:rsidR="0031149C" w:rsidRPr="004E77B4" w:rsidRDefault="0031149C" w:rsidP="00980B6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highlight w:val="white"/>
              </w:rPr>
            </w:pPr>
          </w:p>
        </w:tc>
      </w:tr>
    </w:tbl>
    <w:p w:rsidR="0031149C" w:rsidRDefault="00025AEB">
      <w:pPr>
        <w:spacing w:after="0" w:line="240" w:lineRule="auto"/>
        <w:jc w:val="center"/>
      </w:pPr>
      <w:r>
        <w:lastRenderedPageBreak/>
        <w:br/>
      </w:r>
      <w:r>
        <w:br/>
      </w:r>
      <w:r>
        <w:br/>
      </w: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31149C" w:rsidRDefault="0031149C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>
      <w:pPr>
        <w:spacing w:after="0" w:line="240" w:lineRule="auto"/>
        <w:jc w:val="center"/>
        <w:rPr>
          <w:sz w:val="24"/>
          <w:szCs w:val="24"/>
        </w:rPr>
      </w:pPr>
    </w:p>
    <w:p w:rsidR="00F90D8B" w:rsidRDefault="00F90D8B" w:rsidP="00BA032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90D8B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2F" w:rsidRDefault="00537D2F">
      <w:pPr>
        <w:spacing w:after="0" w:line="240" w:lineRule="auto"/>
      </w:pPr>
      <w:r>
        <w:separator/>
      </w:r>
    </w:p>
  </w:endnote>
  <w:endnote w:type="continuationSeparator" w:id="0">
    <w:p w:rsidR="00537D2F" w:rsidRDefault="0053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2F" w:rsidRDefault="00537D2F">
      <w:pPr>
        <w:spacing w:after="0" w:line="240" w:lineRule="auto"/>
      </w:pPr>
      <w:r>
        <w:separator/>
      </w:r>
    </w:p>
  </w:footnote>
  <w:footnote w:type="continuationSeparator" w:id="0">
    <w:p w:rsidR="00537D2F" w:rsidRDefault="0053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9C" w:rsidRDefault="0031149C">
    <w:pPr>
      <w:spacing w:after="0" w:line="240" w:lineRule="auto"/>
      <w:jc w:val="center"/>
      <w:rPr>
        <w:color w:val="000000"/>
        <w:sz w:val="20"/>
        <w:szCs w:val="20"/>
      </w:rPr>
    </w:pPr>
  </w:p>
  <w:p w:rsidR="0031149C" w:rsidRDefault="00025AEB">
    <w:pPr>
      <w:spacing w:after="0" w:line="240" w:lineRule="auto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04825" cy="542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1149C" w:rsidRDefault="00025A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color w:val="000000"/>
        <w:sz w:val="20"/>
        <w:szCs w:val="20"/>
      </w:rPr>
      <w:t>MINISTÉRIO DA EDUCAÇÃO</w:t>
    </w:r>
  </w:p>
  <w:p w:rsidR="0031149C" w:rsidRDefault="00025A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color w:val="000000"/>
        <w:sz w:val="20"/>
        <w:szCs w:val="20"/>
      </w:rPr>
      <w:t>Secretaria de Educação Profissional e Tecnológica</w:t>
    </w:r>
  </w:p>
  <w:p w:rsidR="0031149C" w:rsidRDefault="00025A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:rsidR="0031149C" w:rsidRDefault="00025A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color w:val="000000"/>
        <w:sz w:val="20"/>
        <w:szCs w:val="20"/>
      </w:rPr>
      <w:t>Gabinete do Reitor</w:t>
    </w:r>
  </w:p>
  <w:p w:rsidR="0031149C" w:rsidRDefault="00025A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:rsidR="0031149C" w:rsidRDefault="00025AEB">
    <w:pPr>
      <w:spacing w:after="6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color w:val="000000"/>
        <w:sz w:val="20"/>
        <w:szCs w:val="20"/>
      </w:rPr>
      <w:t>Telefone: (54) 3449.3300 – www.ifrs.edu.br – E-mail: proex@ifrs.edu.br</w:t>
    </w:r>
  </w:p>
  <w:p w:rsidR="0031149C" w:rsidRDefault="00311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CB2"/>
    <w:multiLevelType w:val="multilevel"/>
    <w:tmpl w:val="2D465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42472"/>
    <w:multiLevelType w:val="multilevel"/>
    <w:tmpl w:val="CC902EE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12051C"/>
    <w:multiLevelType w:val="multilevel"/>
    <w:tmpl w:val="71BC9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AB0E38"/>
    <w:multiLevelType w:val="multilevel"/>
    <w:tmpl w:val="6F36FB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675CAC"/>
    <w:multiLevelType w:val="multilevel"/>
    <w:tmpl w:val="E1622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924C1D"/>
    <w:multiLevelType w:val="multilevel"/>
    <w:tmpl w:val="59A80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6702F0"/>
    <w:multiLevelType w:val="multilevel"/>
    <w:tmpl w:val="DF7EA6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4367E"/>
    <w:multiLevelType w:val="multilevel"/>
    <w:tmpl w:val="8BA82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4435EF"/>
    <w:multiLevelType w:val="multilevel"/>
    <w:tmpl w:val="A2D8E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16106F"/>
    <w:multiLevelType w:val="multilevel"/>
    <w:tmpl w:val="68E8F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563432"/>
    <w:multiLevelType w:val="multilevel"/>
    <w:tmpl w:val="4DBEE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9F7BC6"/>
    <w:multiLevelType w:val="multilevel"/>
    <w:tmpl w:val="5BBA7F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C"/>
    <w:rsid w:val="00025AEB"/>
    <w:rsid w:val="000F0B1B"/>
    <w:rsid w:val="0031149C"/>
    <w:rsid w:val="003811D5"/>
    <w:rsid w:val="003E4212"/>
    <w:rsid w:val="004E77B4"/>
    <w:rsid w:val="004F58A0"/>
    <w:rsid w:val="00537D2F"/>
    <w:rsid w:val="006453CE"/>
    <w:rsid w:val="00673BE1"/>
    <w:rsid w:val="00882E7B"/>
    <w:rsid w:val="00980B6F"/>
    <w:rsid w:val="00BA0322"/>
    <w:rsid w:val="00CB1846"/>
    <w:rsid w:val="00CC3376"/>
    <w:rsid w:val="00ED06D1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8C4C"/>
  <w15:docId w15:val="{30CA2C71-D51F-48EE-96D1-F205AE1C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</dc:creator>
  <cp:lastModifiedBy>proex</cp:lastModifiedBy>
  <cp:revision>2</cp:revision>
  <cp:lastPrinted>2021-05-06T21:57:00Z</cp:lastPrinted>
  <dcterms:created xsi:type="dcterms:W3CDTF">2021-05-06T22:16:00Z</dcterms:created>
  <dcterms:modified xsi:type="dcterms:W3CDTF">2021-05-06T22:16:00Z</dcterms:modified>
</cp:coreProperties>
</file>