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5971" w:rsidRDefault="00621CA4">
      <w:pPr>
        <w:widowControl w:val="0"/>
        <w:spacing w:after="0" w:line="2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RECEBIMENTO </w:t>
      </w:r>
    </w:p>
    <w:p w14:paraId="00000002" w14:textId="4CE94E83" w:rsidR="00585971" w:rsidRDefault="00621CA4">
      <w:pPr>
        <w:widowControl w:val="0"/>
        <w:spacing w:after="0" w:line="2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CONTRATO DE SERVIÇO TERCEIRIZADO - MEDIÇÃO MENSAL</w:t>
      </w:r>
      <w:bookmarkStart w:id="0" w:name="_GoBack"/>
      <w:bookmarkEnd w:id="0"/>
    </w:p>
    <w:p w14:paraId="00000003" w14:textId="77777777" w:rsidR="00585971" w:rsidRDefault="00585971">
      <w:pPr>
        <w:widowControl w:val="0"/>
        <w:spacing w:after="0" w:line="200" w:lineRule="auto"/>
        <w:jc w:val="center"/>
        <w:rPr>
          <w:b/>
          <w:sz w:val="24"/>
          <w:szCs w:val="24"/>
        </w:rPr>
      </w:pPr>
    </w:p>
    <w:p w14:paraId="00000004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PROCESSO:</w:t>
      </w:r>
    </w:p>
    <w:p w14:paraId="00000005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CAMPUS:</w:t>
      </w:r>
    </w:p>
    <w:p w14:paraId="00000006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EMPRESA CONTRATADA:</w:t>
      </w:r>
    </w:p>
    <w:p w14:paraId="00000007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CNPJ:</w:t>
      </w:r>
    </w:p>
    <w:p w14:paraId="00000008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proofErr w:type="gramStart"/>
      <w:r>
        <w:rPr>
          <w:b/>
          <w:color w:val="231F20"/>
          <w:sz w:val="24"/>
          <w:szCs w:val="24"/>
        </w:rPr>
        <w:t>CONTRATO N</w:t>
      </w:r>
      <w:r>
        <w:rPr>
          <w:b/>
          <w:color w:val="231F20"/>
          <w:sz w:val="24"/>
          <w:szCs w:val="24"/>
          <w:vertAlign w:val="superscript"/>
        </w:rPr>
        <w:t>o</w:t>
      </w:r>
      <w:proofErr w:type="gramEnd"/>
      <w:r>
        <w:rPr>
          <w:b/>
          <w:color w:val="231F20"/>
          <w:sz w:val="24"/>
          <w:szCs w:val="24"/>
        </w:rPr>
        <w:t>:</w:t>
      </w:r>
    </w:p>
    <w:p w14:paraId="00000009" w14:textId="77777777" w:rsidR="00585971" w:rsidRDefault="00621CA4">
      <w:pPr>
        <w:widowControl w:val="0"/>
        <w:spacing w:before="240" w:after="240" w:line="24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OBJETO CONTRATUAL:</w:t>
      </w:r>
    </w:p>
    <w:p w14:paraId="0000000A" w14:textId="77777777" w:rsidR="00585971" w:rsidRDefault="00621CA4">
      <w:pPr>
        <w:widowControl w:val="0"/>
        <w:spacing w:before="24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 FISCAL Nº:</w:t>
      </w:r>
    </w:p>
    <w:p w14:paraId="0000000B" w14:textId="77777777" w:rsidR="00585971" w:rsidRDefault="00621CA4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COMPETÊNCIA:</w:t>
      </w:r>
    </w:p>
    <w:p w14:paraId="0000000C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0D" w14:textId="77777777" w:rsidR="00585971" w:rsidRDefault="00585971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0E" w14:textId="77777777" w:rsidR="00585971" w:rsidRDefault="00621CA4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ADMINISTRATIVA</w:t>
      </w:r>
    </w:p>
    <w:p w14:paraId="0000000F" w14:textId="77777777" w:rsidR="00585971" w:rsidRDefault="00585971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10" w14:textId="77777777" w:rsidR="00585971" w:rsidRDefault="00621CA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231F20"/>
          <w:sz w:val="24"/>
          <w:szCs w:val="24"/>
        </w:rPr>
        <w:t>1.</w:t>
      </w:r>
      <w:r>
        <w:rPr>
          <w:color w:val="231F20"/>
          <w:sz w:val="24"/>
          <w:szCs w:val="24"/>
        </w:rPr>
        <w:t xml:space="preserve"> Relação dos empregados colocados à disposição para os serviços:</w:t>
      </w:r>
    </w:p>
    <w:p w14:paraId="00000011" w14:textId="77777777" w:rsidR="00585971" w:rsidRDefault="00621CA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01.</w:t>
      </w:r>
    </w:p>
    <w:p w14:paraId="00000012" w14:textId="77777777" w:rsidR="00585971" w:rsidRDefault="00621CA4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02.</w:t>
      </w:r>
    </w:p>
    <w:p w14:paraId="00000013" w14:textId="77777777" w:rsidR="00585971" w:rsidRDefault="00621CA4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03...</w:t>
      </w:r>
    </w:p>
    <w:p w14:paraId="00000014" w14:textId="77777777" w:rsidR="00585971" w:rsidRDefault="00585971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14:paraId="00000015" w14:textId="77777777" w:rsidR="00585971" w:rsidRDefault="00621CA4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color w:val="231F20"/>
          <w:sz w:val="24"/>
          <w:szCs w:val="24"/>
        </w:rPr>
        <w:t>2.</w:t>
      </w:r>
      <w:r>
        <w:rPr>
          <w:color w:val="231F20"/>
          <w:sz w:val="24"/>
          <w:szCs w:val="24"/>
        </w:rPr>
        <w:t xml:space="preserve"> Avaliação dos documentos apresentados pela empresa, quando da solicitação da quitação das obrigações trabalhistas e previdenciárias (Anexo VIII- B, letra C, da IN MPDG n°05/2017), (itens 10.4 e 10.5 do Anexo VIII-B - fiscalização procedimental e por amost</w:t>
      </w:r>
      <w:r>
        <w:rPr>
          <w:color w:val="231F20"/>
          <w:sz w:val="24"/>
          <w:szCs w:val="24"/>
        </w:rPr>
        <w:t>ragem) e demais documentos exigidos em contrato:</w:t>
      </w:r>
    </w:p>
    <w:p w14:paraId="00000016" w14:textId="77777777" w:rsidR="00585971" w:rsidRDefault="00621CA4">
      <w:pPr>
        <w:rPr>
          <w:sz w:val="24"/>
          <w:szCs w:val="24"/>
        </w:rPr>
      </w:pPr>
      <w:r>
        <w:rPr>
          <w:sz w:val="24"/>
          <w:szCs w:val="24"/>
        </w:rPr>
        <w:t>Exemplos:</w:t>
      </w:r>
    </w:p>
    <w:p w14:paraId="00000017" w14:textId="77777777" w:rsidR="00585971" w:rsidRDefault="00621CA4">
      <w:pPr>
        <w:numPr>
          <w:ilvl w:val="0"/>
          <w:numId w:val="4"/>
        </w:numPr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Extrato da conta do INSS e do FGTS dos funcionários vinculados ao contrato;</w:t>
      </w:r>
    </w:p>
    <w:p w14:paraId="00000018" w14:textId="77777777" w:rsidR="00585971" w:rsidRDefault="00621CA4">
      <w:pPr>
        <w:numPr>
          <w:ilvl w:val="0"/>
          <w:numId w:val="2"/>
        </w:numPr>
        <w:spacing w:after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Cópia da folha de pagamento analítica;</w:t>
      </w:r>
    </w:p>
    <w:p w14:paraId="00000019" w14:textId="77777777" w:rsidR="00585971" w:rsidRDefault="00621CA4">
      <w:pPr>
        <w:widowControl w:val="0"/>
        <w:numPr>
          <w:ilvl w:val="0"/>
          <w:numId w:val="3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 de controle do ponto e Cópia dos contracheques dos empregados ou, ainda, quando necessário, cópia de recibos de depósitos bancários;</w:t>
      </w:r>
    </w:p>
    <w:p w14:paraId="0000001A" w14:textId="77777777" w:rsidR="00585971" w:rsidRDefault="00621CA4">
      <w:pPr>
        <w:widowControl w:val="0"/>
        <w:numPr>
          <w:ilvl w:val="0"/>
          <w:numId w:val="5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realização de eventuais cursos de treinamento e reciclagem que forem exigidos por lei ou pelo c</w:t>
      </w:r>
      <w:r>
        <w:rPr>
          <w:color w:val="231F20"/>
          <w:sz w:val="24"/>
          <w:szCs w:val="24"/>
        </w:rPr>
        <w:t>ontrato;</w:t>
      </w:r>
    </w:p>
    <w:p w14:paraId="0000001B" w14:textId="77777777" w:rsidR="00585971" w:rsidRDefault="00621CA4">
      <w:pPr>
        <w:widowControl w:val="0"/>
        <w:numPr>
          <w:ilvl w:val="0"/>
          <w:numId w:val="1"/>
        </w:numPr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Comprovantes de entrega de benefícios suplementares (vale-transporte, vale alimentação, entre outros), a que estiver obrigada por força de lei ou de convenção ou acordo coletivo de trabalho.</w:t>
      </w:r>
    </w:p>
    <w:p w14:paraId="0000001C" w14:textId="77777777" w:rsidR="00585971" w:rsidRDefault="00585971">
      <w:pPr>
        <w:widowControl w:val="0"/>
        <w:spacing w:after="0" w:line="200" w:lineRule="auto"/>
        <w:jc w:val="both"/>
        <w:rPr>
          <w:b/>
          <w:color w:val="231F20"/>
          <w:sz w:val="24"/>
          <w:szCs w:val="24"/>
        </w:rPr>
      </w:pPr>
    </w:p>
    <w:p w14:paraId="0000001D" w14:textId="77777777" w:rsidR="00585971" w:rsidRDefault="00585971">
      <w:pPr>
        <w:widowControl w:val="0"/>
        <w:spacing w:after="0" w:line="200" w:lineRule="auto"/>
        <w:jc w:val="both"/>
        <w:rPr>
          <w:b/>
          <w:color w:val="231F20"/>
          <w:sz w:val="24"/>
          <w:szCs w:val="24"/>
        </w:rPr>
      </w:pPr>
    </w:p>
    <w:p w14:paraId="0000001E" w14:textId="77777777" w:rsidR="00585971" w:rsidRDefault="00621CA4">
      <w:pPr>
        <w:widowControl w:val="0"/>
        <w:spacing w:after="0" w:line="200" w:lineRule="auto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3. </w:t>
      </w:r>
      <w:r>
        <w:rPr>
          <w:color w:val="231F20"/>
          <w:sz w:val="24"/>
          <w:szCs w:val="24"/>
        </w:rPr>
        <w:t>Ocorrências administrativas:</w:t>
      </w:r>
    </w:p>
    <w:p w14:paraId="0000001F" w14:textId="77777777" w:rsidR="00585971" w:rsidRDefault="00585971">
      <w:pPr>
        <w:widowControl w:val="0"/>
        <w:spacing w:after="0" w:line="200" w:lineRule="auto"/>
        <w:jc w:val="both"/>
        <w:rPr>
          <w:b/>
          <w:color w:val="231F20"/>
          <w:sz w:val="24"/>
          <w:szCs w:val="24"/>
        </w:rPr>
      </w:pPr>
    </w:p>
    <w:p w14:paraId="00000020" w14:textId="77777777" w:rsidR="00585971" w:rsidRDefault="00621CA4">
      <w:pPr>
        <w:widowControl w:val="0"/>
        <w:spacing w:after="0" w:line="200" w:lineRule="auto"/>
        <w:rPr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Nome e CPF do Fiscal </w:t>
      </w:r>
      <w:r>
        <w:rPr>
          <w:b/>
          <w:sz w:val="24"/>
          <w:szCs w:val="24"/>
        </w:rPr>
        <w:t>Administrativo:</w:t>
      </w:r>
    </w:p>
    <w:p w14:paraId="00000021" w14:textId="77777777" w:rsidR="00585971" w:rsidRDefault="00585971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</w:p>
    <w:p w14:paraId="00000022" w14:textId="77777777" w:rsidR="00585971" w:rsidRDefault="00585971">
      <w:pPr>
        <w:widowControl w:val="0"/>
        <w:spacing w:after="0" w:line="200" w:lineRule="auto"/>
        <w:jc w:val="both"/>
        <w:rPr>
          <w:b/>
          <w:color w:val="231F20"/>
          <w:sz w:val="24"/>
          <w:szCs w:val="24"/>
        </w:rPr>
      </w:pPr>
    </w:p>
    <w:p w14:paraId="00000023" w14:textId="77777777" w:rsidR="00585971" w:rsidRDefault="00585971">
      <w:pPr>
        <w:widowControl w:val="0"/>
        <w:spacing w:after="0" w:line="200" w:lineRule="auto"/>
        <w:jc w:val="center"/>
        <w:rPr>
          <w:b/>
          <w:color w:val="231F20"/>
          <w:sz w:val="24"/>
          <w:szCs w:val="24"/>
        </w:rPr>
      </w:pPr>
    </w:p>
    <w:p w14:paraId="00000024" w14:textId="77777777" w:rsidR="00585971" w:rsidRDefault="00621CA4">
      <w:pPr>
        <w:widowControl w:val="0"/>
        <w:spacing w:after="0" w:line="20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TÉCNICA</w:t>
      </w:r>
    </w:p>
    <w:p w14:paraId="00000025" w14:textId="77777777" w:rsidR="00585971" w:rsidRDefault="00585971">
      <w:pPr>
        <w:widowControl w:val="0"/>
        <w:spacing w:after="0" w:line="200" w:lineRule="auto"/>
        <w:jc w:val="center"/>
        <w:rPr>
          <w:b/>
          <w:color w:val="231F20"/>
          <w:sz w:val="24"/>
          <w:szCs w:val="24"/>
        </w:rPr>
      </w:pPr>
    </w:p>
    <w:p w14:paraId="00000026" w14:textId="77777777" w:rsidR="00585971" w:rsidRDefault="00585971">
      <w:pPr>
        <w:widowControl w:val="0"/>
        <w:spacing w:after="0" w:line="200" w:lineRule="auto"/>
        <w:jc w:val="center"/>
        <w:rPr>
          <w:b/>
          <w:color w:val="231F20"/>
          <w:sz w:val="24"/>
          <w:szCs w:val="24"/>
        </w:rPr>
      </w:pPr>
    </w:p>
    <w:p w14:paraId="00000027" w14:textId="77777777" w:rsidR="00585971" w:rsidRDefault="00621CA4">
      <w:pPr>
        <w:widowControl w:val="0"/>
        <w:spacing w:after="0" w:line="2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Ocorrências técnicas: </w:t>
      </w:r>
    </w:p>
    <w:p w14:paraId="00000028" w14:textId="77777777" w:rsidR="00585971" w:rsidRDefault="00585971">
      <w:pPr>
        <w:widowControl w:val="0"/>
        <w:spacing w:after="0" w:line="200" w:lineRule="auto"/>
        <w:jc w:val="both"/>
        <w:rPr>
          <w:sz w:val="24"/>
          <w:szCs w:val="24"/>
        </w:rPr>
      </w:pPr>
    </w:p>
    <w:p w14:paraId="00000029" w14:textId="77777777" w:rsidR="00585971" w:rsidRDefault="00621CA4">
      <w:pPr>
        <w:widowControl w:val="0"/>
        <w:spacing w:after="0" w:line="2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CPF do Fiscal Técnico:</w:t>
      </w:r>
    </w:p>
    <w:p w14:paraId="0000002A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2B" w14:textId="77777777" w:rsidR="00585971" w:rsidRDefault="00585971">
      <w:pPr>
        <w:widowControl w:val="0"/>
        <w:spacing w:after="0" w:line="200" w:lineRule="auto"/>
        <w:rPr>
          <w:color w:val="000000"/>
          <w:sz w:val="24"/>
          <w:szCs w:val="24"/>
        </w:rPr>
      </w:pPr>
    </w:p>
    <w:p w14:paraId="0000002C" w14:textId="77777777" w:rsidR="00585971" w:rsidRDefault="00585971">
      <w:pPr>
        <w:widowControl w:val="0"/>
        <w:spacing w:after="0" w:line="200" w:lineRule="auto"/>
        <w:rPr>
          <w:b/>
          <w:color w:val="000000"/>
          <w:sz w:val="24"/>
          <w:szCs w:val="24"/>
        </w:rPr>
      </w:pPr>
    </w:p>
    <w:p w14:paraId="0000002D" w14:textId="77777777" w:rsidR="00585971" w:rsidRDefault="00621CA4">
      <w:pPr>
        <w:widowControl w:val="0"/>
        <w:spacing w:after="0" w:line="20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RECEBIMENTO DEFINITIVO - GESTOR DO CONTRATO</w:t>
      </w:r>
    </w:p>
    <w:p w14:paraId="0000002E" w14:textId="77777777" w:rsidR="00585971" w:rsidRDefault="00585971">
      <w:pPr>
        <w:widowControl w:val="0"/>
        <w:spacing w:after="0" w:line="200" w:lineRule="auto"/>
        <w:jc w:val="center"/>
        <w:rPr>
          <w:b/>
          <w:color w:val="000000"/>
          <w:sz w:val="24"/>
          <w:szCs w:val="24"/>
          <w:u w:val="single"/>
        </w:rPr>
      </w:pPr>
    </w:p>
    <w:p w14:paraId="0000002F" w14:textId="77777777" w:rsidR="00585971" w:rsidRDefault="00585971">
      <w:pPr>
        <w:widowControl w:val="0"/>
        <w:spacing w:after="0" w:line="200" w:lineRule="auto"/>
        <w:jc w:val="center"/>
        <w:rPr>
          <w:b/>
          <w:color w:val="000000"/>
          <w:sz w:val="24"/>
          <w:szCs w:val="24"/>
        </w:rPr>
      </w:pPr>
    </w:p>
    <w:p w14:paraId="00000030" w14:textId="77777777" w:rsidR="00585971" w:rsidRDefault="00621CA4">
      <w:pPr>
        <w:widowControl w:val="0"/>
        <w:spacing w:after="0" w:line="2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Aprovo e encaminho para pagamento.</w:t>
      </w:r>
    </w:p>
    <w:p w14:paraId="00000031" w14:textId="77777777" w:rsidR="00585971" w:rsidRDefault="00585971">
      <w:pPr>
        <w:widowControl w:val="0"/>
        <w:spacing w:after="0" w:line="200" w:lineRule="auto"/>
        <w:jc w:val="center"/>
        <w:rPr>
          <w:b/>
          <w:color w:val="000000"/>
          <w:sz w:val="24"/>
          <w:szCs w:val="24"/>
        </w:rPr>
      </w:pPr>
    </w:p>
    <w:p w14:paraId="00000032" w14:textId="77777777" w:rsidR="00585971" w:rsidRDefault="00621CA4">
      <w:pPr>
        <w:widowControl w:val="0"/>
        <w:spacing w:after="0" w:line="20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Nome e CPF do </w:t>
      </w:r>
      <w:r>
        <w:rPr>
          <w:b/>
          <w:color w:val="000000"/>
          <w:sz w:val="24"/>
          <w:szCs w:val="24"/>
        </w:rPr>
        <w:t>Gestor do contrato:</w:t>
      </w:r>
    </w:p>
    <w:p w14:paraId="00000033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4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5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6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7" w14:textId="77777777" w:rsidR="00585971" w:rsidRDefault="00585971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14:paraId="00000038" w14:textId="77777777" w:rsidR="00585971" w:rsidRDefault="00621CA4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sistema. Anexar os documentos comprobatórios e encaminhar para o financeiro dentro do processo de pagamento.</w:t>
      </w:r>
    </w:p>
    <w:p w14:paraId="00000039" w14:textId="77777777" w:rsidR="00585971" w:rsidRDefault="00585971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</w:p>
    <w:sectPr w:rsidR="0058597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4084"/>
    <w:multiLevelType w:val="multilevel"/>
    <w:tmpl w:val="99527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3E1641"/>
    <w:multiLevelType w:val="multilevel"/>
    <w:tmpl w:val="042A2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6646DD"/>
    <w:multiLevelType w:val="multilevel"/>
    <w:tmpl w:val="ABCE7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40112"/>
    <w:multiLevelType w:val="multilevel"/>
    <w:tmpl w:val="7D9C5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52368E"/>
    <w:multiLevelType w:val="multilevel"/>
    <w:tmpl w:val="5C663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1"/>
    <w:rsid w:val="00585971"/>
    <w:rsid w:val="006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EE4B"/>
  <w15:docId w15:val="{BA4867DA-1B1F-4295-A1F6-0B81D47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OZSG6nSui04qYpg1C4fDv8FvA==">AMUW2mUUqTEdeltPeT1IcykEH1BVP5MtXwCd5yCDVR185GfnopkajQ3eOZTMAOtr5i82Sab1njZHO+qpT5QO+L1hv70vOxMiDXrQUXs5iYTRmAMV7lCdsxE=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2021-03-24T17:42:00Z</dcterms:created>
  <dcterms:modified xsi:type="dcterms:W3CDTF">2021-03-24T17:42:00Z</dcterms:modified>
</cp:coreProperties>
</file>