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420E" w14:textId="77777777" w:rsidR="00BF4645" w:rsidRDefault="002849A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hidden="0" allowOverlap="1" wp14:anchorId="2B1BDE94" wp14:editId="6736A9C8">
            <wp:simplePos x="0" y="0"/>
            <wp:positionH relativeFrom="margin">
              <wp:posOffset>2345690</wp:posOffset>
            </wp:positionH>
            <wp:positionV relativeFrom="page">
              <wp:posOffset>544830</wp:posOffset>
            </wp:positionV>
            <wp:extent cx="501650" cy="5416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41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DC013B" w14:textId="77777777" w:rsidR="00BF4645" w:rsidRDefault="002849AE">
      <w:pPr>
        <w:spacing w:before="6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MINISTÉRIO DA EDUCAÇÃO</w:t>
      </w:r>
    </w:p>
    <w:p w14:paraId="2F280EB9" w14:textId="77777777" w:rsidR="00BF4645" w:rsidRDefault="002849A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Secretaria de Educação Profissional e Tecnológica</w:t>
      </w:r>
    </w:p>
    <w:p w14:paraId="2EC9A454" w14:textId="77777777" w:rsidR="00BF4645" w:rsidRDefault="002849A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Instituto Federal de Educação, Ciência e Tecnologia do Rio Grande do Sul</w:t>
      </w:r>
    </w:p>
    <w:p w14:paraId="08B1EB2F" w14:textId="77777777" w:rsidR="00BF4645" w:rsidRDefault="00BF4645">
      <w:pPr>
        <w:jc w:val="center"/>
        <w:rPr>
          <w:rFonts w:ascii="Arial" w:eastAsia="Arial" w:hAnsi="Arial" w:cs="Arial"/>
          <w:b/>
          <w:color w:val="4F81BD"/>
        </w:rPr>
      </w:pPr>
    </w:p>
    <w:p w14:paraId="2C98142F" w14:textId="77777777" w:rsidR="00BF4645" w:rsidRDefault="002849AE">
      <w:pPr>
        <w:jc w:val="center"/>
        <w:rPr>
          <w:rFonts w:ascii="Arial" w:eastAsia="Arial" w:hAnsi="Arial" w:cs="Arial"/>
          <w:b/>
          <w:color w:val="4F81BD"/>
        </w:rPr>
      </w:pPr>
      <w:r>
        <w:rPr>
          <w:rFonts w:ascii="Arial" w:eastAsia="Arial" w:hAnsi="Arial" w:cs="Arial"/>
          <w:b/>
          <w:color w:val="4F81BD"/>
        </w:rPr>
        <w:t>MAPA DE RISCOS</w:t>
      </w:r>
    </w:p>
    <w:p w14:paraId="614B2C0F" w14:textId="77777777" w:rsidR="00BF4645" w:rsidRDefault="00284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OBJETO DA CONTRATAÇÃO:</w:t>
      </w:r>
    </w:p>
    <w:p w14:paraId="1BE62540" w14:textId="77777777" w:rsidR="00BF4645" w:rsidRDefault="00284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PORTARIA DE DESIGNAÇÃO DA EQUIPE DE FISCALIZAÇÃO:</w:t>
      </w:r>
    </w:p>
    <w:p w14:paraId="672FCE02" w14:textId="77777777" w:rsidR="00BF4645" w:rsidRDefault="00284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FASE DE ANÁLISE: </w:t>
      </w:r>
      <w:r>
        <w:rPr>
          <w:rFonts w:ascii="Arial" w:eastAsia="Arial" w:hAnsi="Arial" w:cs="Arial"/>
          <w:color w:val="000000"/>
        </w:rPr>
        <w:t>(Planejamento da Contratação e Seleção do Fornecedor OU Gestão do Contrato)</w:t>
      </w:r>
    </w:p>
    <w:p w14:paraId="2FFF00B0" w14:textId="77777777" w:rsidR="00BF4645" w:rsidRDefault="00BF4645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</w:rPr>
      </w:pPr>
    </w:p>
    <w:p w14:paraId="64CA313C" w14:textId="77777777" w:rsidR="00BF4645" w:rsidRDefault="00284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RISCO 1: </w:t>
      </w:r>
      <w:r>
        <w:rPr>
          <w:rFonts w:ascii="Arial" w:eastAsia="Arial" w:hAnsi="Arial" w:cs="Arial"/>
          <w:color w:val="000000"/>
        </w:rPr>
        <w:t>(descrever o risco verificado pela equipe)</w:t>
      </w:r>
    </w:p>
    <w:p w14:paraId="3BCFA7B5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PROBABILIDADE: </w:t>
      </w:r>
      <w:r>
        <w:rPr>
          <w:rFonts w:ascii="Arial" w:eastAsia="Arial" w:hAnsi="Arial" w:cs="Arial"/>
          <w:color w:val="000000"/>
        </w:rPr>
        <w:t>(baixa, alta ou média probabilidade de ocorrência do risco?)</w:t>
      </w:r>
    </w:p>
    <w:p w14:paraId="2861AD96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IMPACTO:</w:t>
      </w:r>
      <w:r>
        <w:rPr>
          <w:rFonts w:ascii="Arial" w:eastAsia="Arial" w:hAnsi="Arial" w:cs="Arial"/>
          <w:color w:val="000000"/>
        </w:rPr>
        <w:t xml:space="preserve"> (baixo, alto ou médio impacto?)</w:t>
      </w:r>
    </w:p>
    <w:p w14:paraId="464D1D5F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AÇÃO PREVENTIVA:</w:t>
      </w:r>
      <w:r>
        <w:rPr>
          <w:rFonts w:ascii="Arial" w:eastAsia="Arial" w:hAnsi="Arial" w:cs="Arial"/>
          <w:color w:val="000000"/>
        </w:rPr>
        <w:t xml:space="preserve"> (descrever ações que prevenirão a ocorrência do risco)</w:t>
      </w:r>
    </w:p>
    <w:p w14:paraId="176CA31A" w14:textId="77777777" w:rsidR="00BF4645" w:rsidRDefault="002849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RESPONSÁVEL PELA AÇÃO: </w:t>
      </w:r>
      <w:r>
        <w:rPr>
          <w:rFonts w:ascii="Arial" w:eastAsia="Arial" w:hAnsi="Arial" w:cs="Arial"/>
          <w:color w:val="000000"/>
        </w:rPr>
        <w:t>(quem ou qual setor será o responsável pela realização da a</w:t>
      </w:r>
      <w:r>
        <w:rPr>
          <w:rFonts w:ascii="Arial" w:eastAsia="Arial" w:hAnsi="Arial" w:cs="Arial"/>
          <w:color w:val="000000"/>
        </w:rPr>
        <w:t>ção preventiva?)</w:t>
      </w:r>
    </w:p>
    <w:p w14:paraId="3DB9CAE7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AÇÃO DE CONTINGÊNCIA: </w:t>
      </w:r>
      <w:r>
        <w:rPr>
          <w:rFonts w:ascii="Arial" w:eastAsia="Arial" w:hAnsi="Arial" w:cs="Arial"/>
          <w:color w:val="000000"/>
        </w:rPr>
        <w:t>(descrever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ações para o gerenciamento do incidente)</w:t>
      </w:r>
    </w:p>
    <w:p w14:paraId="1BA9CB13" w14:textId="77777777" w:rsidR="00BF4645" w:rsidRDefault="002849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RESPONSÁVEL PELA AÇÃO: </w:t>
      </w:r>
      <w:r>
        <w:rPr>
          <w:rFonts w:ascii="Arial" w:eastAsia="Arial" w:hAnsi="Arial" w:cs="Arial"/>
          <w:color w:val="000000"/>
        </w:rPr>
        <w:t>(quem ou qual setor será o responsável pela realização da ação de contingência?)</w:t>
      </w:r>
    </w:p>
    <w:p w14:paraId="5BE0527F" w14:textId="77777777" w:rsidR="00BF4645" w:rsidRDefault="00BF4645">
      <w:pPr>
        <w:pBdr>
          <w:top w:val="nil"/>
          <w:left w:val="nil"/>
          <w:bottom w:val="nil"/>
          <w:right w:val="nil"/>
          <w:between w:val="nil"/>
        </w:pBdr>
        <w:spacing w:after="0"/>
        <w:ind w:left="1866"/>
        <w:jc w:val="both"/>
        <w:rPr>
          <w:rFonts w:ascii="Arial" w:eastAsia="Arial" w:hAnsi="Arial" w:cs="Arial"/>
          <w:color w:val="000000"/>
        </w:rPr>
      </w:pPr>
    </w:p>
    <w:p w14:paraId="47C9ADA0" w14:textId="77777777" w:rsidR="00BF4645" w:rsidRDefault="00284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RISCO 2...:</w:t>
      </w:r>
      <w:r>
        <w:rPr>
          <w:rFonts w:ascii="Arial" w:eastAsia="Arial" w:hAnsi="Arial" w:cs="Arial"/>
          <w:color w:val="000000"/>
        </w:rPr>
        <w:t xml:space="preserve"> (descrever o risco verificado pela equipe)</w:t>
      </w:r>
    </w:p>
    <w:p w14:paraId="1F16A4A6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PROBABILIDADE: </w:t>
      </w:r>
      <w:r>
        <w:rPr>
          <w:rFonts w:ascii="Arial" w:eastAsia="Arial" w:hAnsi="Arial" w:cs="Arial"/>
          <w:color w:val="000000"/>
        </w:rPr>
        <w:t>(baixa, alta ou média probabilidade de ocorrência do risco?)</w:t>
      </w:r>
    </w:p>
    <w:p w14:paraId="42B73FC2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IMPACTO:</w:t>
      </w:r>
      <w:r>
        <w:rPr>
          <w:rFonts w:ascii="Arial" w:eastAsia="Arial" w:hAnsi="Arial" w:cs="Arial"/>
          <w:color w:val="000000"/>
        </w:rPr>
        <w:t xml:space="preserve"> (baixo, alto ou médio impacto?)</w:t>
      </w:r>
    </w:p>
    <w:p w14:paraId="0B15CBF3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AÇÃO PREVENTIVA:</w:t>
      </w:r>
      <w:r>
        <w:rPr>
          <w:rFonts w:ascii="Arial" w:eastAsia="Arial" w:hAnsi="Arial" w:cs="Arial"/>
          <w:color w:val="000000"/>
        </w:rPr>
        <w:t xml:space="preserve"> (descrever ações que prevenirão a ocorrência do risco)</w:t>
      </w:r>
    </w:p>
    <w:p w14:paraId="5E3DCDEA" w14:textId="77777777" w:rsidR="00BF4645" w:rsidRDefault="002849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RESPONSÁVEL PELA AÇÃO: </w:t>
      </w:r>
      <w:r>
        <w:rPr>
          <w:rFonts w:ascii="Arial" w:eastAsia="Arial" w:hAnsi="Arial" w:cs="Arial"/>
          <w:color w:val="000000"/>
        </w:rPr>
        <w:t>(quem ou qual setor será o responsável pela realização da ação preventiva?)</w:t>
      </w:r>
    </w:p>
    <w:p w14:paraId="04118365" w14:textId="77777777" w:rsidR="00BF4645" w:rsidRDefault="002849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AÇÃO DE CONTINGÊNCIA: </w:t>
      </w:r>
      <w:r>
        <w:rPr>
          <w:rFonts w:ascii="Arial" w:eastAsia="Arial" w:hAnsi="Arial" w:cs="Arial"/>
          <w:color w:val="000000"/>
        </w:rPr>
        <w:t>(descrever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ações para o gerenciamento do incidente)</w:t>
      </w:r>
    </w:p>
    <w:p w14:paraId="2EEA770F" w14:textId="77777777" w:rsidR="00BF4645" w:rsidRDefault="002849A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RESPONSÁVEL PELA AÇÃO: </w:t>
      </w:r>
      <w:r>
        <w:rPr>
          <w:rFonts w:ascii="Arial" w:eastAsia="Arial" w:hAnsi="Arial" w:cs="Arial"/>
          <w:color w:val="000000"/>
        </w:rPr>
        <w:t>(quem ou qual setor será o responsável pela realização da ação de contingência</w:t>
      </w:r>
      <w:proofErr w:type="gramStart"/>
      <w:r>
        <w:rPr>
          <w:rFonts w:ascii="Arial" w:eastAsia="Arial" w:hAnsi="Arial" w:cs="Arial"/>
          <w:color w:val="000000"/>
        </w:rPr>
        <w:t>?)...</w:t>
      </w:r>
      <w:proofErr w:type="gramEnd"/>
    </w:p>
    <w:p w14:paraId="73E64B38" w14:textId="77777777" w:rsidR="00BF4645" w:rsidRDefault="00BF4645">
      <w:pPr>
        <w:pBdr>
          <w:top w:val="nil"/>
          <w:left w:val="nil"/>
          <w:bottom w:val="nil"/>
          <w:right w:val="nil"/>
          <w:between w:val="nil"/>
        </w:pBdr>
        <w:spacing w:after="0"/>
        <w:ind w:left="1866"/>
        <w:jc w:val="both"/>
        <w:rPr>
          <w:rFonts w:ascii="Arial" w:eastAsia="Arial" w:hAnsi="Arial" w:cs="Arial"/>
          <w:b/>
          <w:color w:val="000000"/>
        </w:rPr>
      </w:pPr>
    </w:p>
    <w:p w14:paraId="64E09C33" w14:textId="77777777" w:rsidR="00BF4645" w:rsidRDefault="00BF4645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b/>
          <w:color w:val="000000"/>
        </w:rPr>
      </w:pPr>
    </w:p>
    <w:p w14:paraId="17D55048" w14:textId="77777777" w:rsidR="00BF4645" w:rsidRDefault="00284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NOME, SIAPE E E-MAIL DOS MEMBROS DA EQUIPE DE FISCALIZAÇÃO:</w:t>
      </w:r>
    </w:p>
    <w:p w14:paraId="6D75A861" w14:textId="77777777" w:rsidR="00BF4645" w:rsidRDefault="00BF4645">
      <w:pPr>
        <w:spacing w:after="0" w:line="240" w:lineRule="auto"/>
        <w:rPr>
          <w:b/>
          <w:sz w:val="24"/>
          <w:szCs w:val="24"/>
          <w:highlight w:val="yellow"/>
        </w:rPr>
      </w:pPr>
    </w:p>
    <w:p w14:paraId="55C9835A" w14:textId="77777777" w:rsidR="00BF4645" w:rsidRDefault="00BF4645">
      <w:pPr>
        <w:spacing w:after="0" w:line="240" w:lineRule="auto"/>
        <w:jc w:val="both"/>
        <w:rPr>
          <w:b/>
          <w:sz w:val="24"/>
          <w:szCs w:val="24"/>
          <w:highlight w:val="yellow"/>
        </w:rPr>
      </w:pPr>
    </w:p>
    <w:p w14:paraId="2EC1061D" w14:textId="77777777" w:rsidR="00BF4645" w:rsidRDefault="002849AE">
      <w:pPr>
        <w:spacing w:after="0" w:line="24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OBS: escrever documento no SIPAC Protocolo e incluir assinaturas diretamente no sistema.</w:t>
      </w:r>
    </w:p>
    <w:p w14:paraId="3E144806" w14:textId="77777777" w:rsidR="00BF4645" w:rsidRDefault="00BF46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bookmarkStart w:id="1" w:name="_nkx0auqo4jyo" w:colFirst="0" w:colLast="0"/>
      <w:bookmarkEnd w:id="1"/>
    </w:p>
    <w:sectPr w:rsidR="00BF464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824B2"/>
    <w:multiLevelType w:val="multilevel"/>
    <w:tmpl w:val="F34AF8C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</w:lvl>
    <w:lvl w:ilvl="4">
      <w:start w:val="1"/>
      <w:numFmt w:val="decimal"/>
      <w:lvlText w:val="%1.%2.%3.%4.%5."/>
      <w:lvlJc w:val="left"/>
      <w:pPr>
        <w:ind w:left="2946" w:hanging="1079"/>
      </w:pPr>
    </w:lvl>
    <w:lvl w:ilvl="5">
      <w:start w:val="1"/>
      <w:numFmt w:val="decimal"/>
      <w:lvlText w:val="%1.%2.%3.%4.%5.%6."/>
      <w:lvlJc w:val="left"/>
      <w:pPr>
        <w:ind w:left="3666" w:hanging="144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746" w:hanging="180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45"/>
    <w:rsid w:val="002849AE"/>
    <w:rsid w:val="00B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3226"/>
  <w15:docId w15:val="{0985B190-8277-475D-8941-7F57575D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2021-03-24T11:16:00Z</dcterms:created>
  <dcterms:modified xsi:type="dcterms:W3CDTF">2021-03-24T11:16:00Z</dcterms:modified>
</cp:coreProperties>
</file>