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D466" w14:textId="77777777" w:rsidR="00903E8E" w:rsidRDefault="00903E8E">
      <w:pPr>
        <w:widowControl w:val="0"/>
        <w:pBdr>
          <w:top w:val="nil"/>
          <w:left w:val="nil"/>
          <w:bottom w:val="nil"/>
          <w:right w:val="nil"/>
          <w:between w:val="nil"/>
        </w:pBdr>
        <w:spacing w:line="276" w:lineRule="auto"/>
        <w:rPr>
          <w:rFonts w:ascii="Arial" w:eastAsia="Arial" w:hAnsi="Arial" w:cs="Arial"/>
          <w:color w:val="000000"/>
        </w:rPr>
      </w:pPr>
    </w:p>
    <w:tbl>
      <w:tblPr>
        <w:tblStyle w:val="a"/>
        <w:tblW w:w="993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7655"/>
        <w:gridCol w:w="812"/>
        <w:gridCol w:w="874"/>
      </w:tblGrid>
      <w:tr w:rsidR="00903E8E" w14:paraId="2CDB9632" w14:textId="77777777">
        <w:trPr>
          <w:trHeight w:val="20"/>
        </w:trPr>
        <w:tc>
          <w:tcPr>
            <w:tcW w:w="9937" w:type="dxa"/>
            <w:gridSpan w:val="4"/>
          </w:tcPr>
          <w:p w14:paraId="677130C8" w14:textId="77777777" w:rsidR="00903E8E" w:rsidRDefault="00687EFA">
            <w:pPr>
              <w:jc w:val="center"/>
              <w:rPr>
                <w:rFonts w:ascii="Arial" w:eastAsia="Arial" w:hAnsi="Arial" w:cs="Arial"/>
                <w:b/>
                <w:sz w:val="24"/>
                <w:szCs w:val="24"/>
              </w:rPr>
            </w:pPr>
            <w:r>
              <w:rPr>
                <w:noProof/>
              </w:rPr>
              <w:drawing>
                <wp:anchor distT="0" distB="0" distL="114300" distR="114300" simplePos="0" relativeHeight="251658240" behindDoc="0" locked="0" layoutInCell="1" hidden="0" allowOverlap="1" wp14:anchorId="64F8B1C8" wp14:editId="33C944A9">
                  <wp:simplePos x="0" y="0"/>
                  <wp:positionH relativeFrom="column">
                    <wp:posOffset>67947</wp:posOffset>
                  </wp:positionH>
                  <wp:positionV relativeFrom="paragraph">
                    <wp:posOffset>65405</wp:posOffset>
                  </wp:positionV>
                  <wp:extent cx="708025" cy="1000125"/>
                  <wp:effectExtent l="0" t="0" r="0" b="0"/>
                  <wp:wrapSquare wrapText="bothSides" distT="0" distB="0" distL="114300" distR="114300"/>
                  <wp:docPr id="1" name="image1.png" descr="http://www.ifrs.edu.br/site/midias/arquivos/20151026163240762logo_vertical.png"/>
                  <wp:cNvGraphicFramePr/>
                  <a:graphic xmlns:a="http://schemas.openxmlformats.org/drawingml/2006/main">
                    <a:graphicData uri="http://schemas.openxmlformats.org/drawingml/2006/picture">
                      <pic:pic xmlns:pic="http://schemas.openxmlformats.org/drawingml/2006/picture">
                        <pic:nvPicPr>
                          <pic:cNvPr id="0" name="image1.png" descr="http://www.ifrs.edu.br/site/midias/arquivos/20151026163240762logo_vertical.png"/>
                          <pic:cNvPicPr preferRelativeResize="0"/>
                        </pic:nvPicPr>
                        <pic:blipFill>
                          <a:blip r:embed="rId7"/>
                          <a:srcRect/>
                          <a:stretch>
                            <a:fillRect/>
                          </a:stretch>
                        </pic:blipFill>
                        <pic:spPr>
                          <a:xfrm>
                            <a:off x="0" y="0"/>
                            <a:ext cx="708025" cy="1000125"/>
                          </a:xfrm>
                          <a:prstGeom prst="rect">
                            <a:avLst/>
                          </a:prstGeom>
                          <a:ln/>
                        </pic:spPr>
                      </pic:pic>
                    </a:graphicData>
                  </a:graphic>
                </wp:anchor>
              </w:drawing>
            </w:r>
          </w:p>
          <w:p w14:paraId="7C695FDD" w14:textId="77777777" w:rsidR="00903E8E" w:rsidRDefault="00687EFA">
            <w:pPr>
              <w:jc w:val="center"/>
              <w:rPr>
                <w:rFonts w:ascii="Arial" w:eastAsia="Arial" w:hAnsi="Arial" w:cs="Arial"/>
                <w:b/>
              </w:rPr>
            </w:pPr>
            <w:r>
              <w:rPr>
                <w:rFonts w:ascii="Arial" w:eastAsia="Arial" w:hAnsi="Arial" w:cs="Arial"/>
                <w:b/>
              </w:rPr>
              <w:t>CHECK LIST PARA VERIFICAÇÃO DO PROCESSO</w:t>
            </w:r>
          </w:p>
          <w:p w14:paraId="718FA11C" w14:textId="77777777" w:rsidR="00903E8E" w:rsidRDefault="00687EFA">
            <w:pPr>
              <w:jc w:val="center"/>
              <w:rPr>
                <w:rFonts w:ascii="Arial" w:eastAsia="Arial" w:hAnsi="Arial" w:cs="Arial"/>
                <w:b/>
              </w:rPr>
            </w:pPr>
            <w:r>
              <w:rPr>
                <w:rFonts w:ascii="Arial" w:eastAsia="Arial" w:hAnsi="Arial" w:cs="Arial"/>
                <w:b/>
              </w:rPr>
              <w:t>MODALIDADE PREGÃO ELETRÔNICO</w:t>
            </w:r>
          </w:p>
          <w:p w14:paraId="2E24AAE1" w14:textId="77777777" w:rsidR="00903E8E" w:rsidRDefault="00687EFA">
            <w:pPr>
              <w:jc w:val="center"/>
              <w:rPr>
                <w:rFonts w:ascii="Arial" w:eastAsia="Arial" w:hAnsi="Arial" w:cs="Arial"/>
                <w:b/>
              </w:rPr>
            </w:pPr>
            <w:r>
              <w:rPr>
                <w:rFonts w:ascii="Arial" w:eastAsia="Arial" w:hAnsi="Arial" w:cs="Arial"/>
                <w:b/>
              </w:rPr>
              <w:t>TRADICIONAL – CONTRATAÇÃO DE SERVIÇOS TERCEIRIZADOS</w:t>
            </w:r>
          </w:p>
          <w:p w14:paraId="4FBC4F61" w14:textId="77777777" w:rsidR="00903E8E" w:rsidRDefault="00903E8E">
            <w:pPr>
              <w:jc w:val="center"/>
              <w:rPr>
                <w:rFonts w:ascii="Arial" w:eastAsia="Arial" w:hAnsi="Arial" w:cs="Arial"/>
                <w:b/>
                <w:sz w:val="20"/>
                <w:szCs w:val="20"/>
              </w:rPr>
            </w:pPr>
          </w:p>
          <w:p w14:paraId="063E2DAF" w14:textId="77777777" w:rsidR="00903E8E" w:rsidRDefault="00903E8E">
            <w:pPr>
              <w:jc w:val="center"/>
              <w:rPr>
                <w:rFonts w:ascii="Arial" w:eastAsia="Arial" w:hAnsi="Arial" w:cs="Arial"/>
                <w:sz w:val="20"/>
                <w:szCs w:val="20"/>
              </w:rPr>
            </w:pPr>
          </w:p>
          <w:p w14:paraId="1A6B4634" w14:textId="77777777" w:rsidR="00903E8E" w:rsidRDefault="00687EFA">
            <w:pPr>
              <w:jc w:val="center"/>
              <w:rPr>
                <w:rFonts w:ascii="Arial" w:eastAsia="Arial" w:hAnsi="Arial" w:cs="Arial"/>
                <w:sz w:val="20"/>
                <w:szCs w:val="20"/>
              </w:rPr>
            </w:pPr>
            <w:r>
              <w:rPr>
                <w:rFonts w:ascii="Arial" w:eastAsia="Arial" w:hAnsi="Arial" w:cs="Arial"/>
                <w:sz w:val="20"/>
                <w:szCs w:val="20"/>
              </w:rPr>
              <w:t xml:space="preserve">Este </w:t>
            </w:r>
            <w:proofErr w:type="spellStart"/>
            <w:r>
              <w:rPr>
                <w:rFonts w:ascii="Arial" w:eastAsia="Arial" w:hAnsi="Arial" w:cs="Arial"/>
                <w:sz w:val="20"/>
                <w:szCs w:val="20"/>
              </w:rPr>
              <w:t>check</w:t>
            </w:r>
            <w:proofErr w:type="spellEnd"/>
            <w:r>
              <w:rPr>
                <w:rFonts w:ascii="Arial" w:eastAsia="Arial" w:hAnsi="Arial" w:cs="Arial"/>
                <w:sz w:val="20"/>
                <w:szCs w:val="20"/>
              </w:rPr>
              <w:t xml:space="preserve"> </w:t>
            </w:r>
            <w:proofErr w:type="spellStart"/>
            <w:r>
              <w:rPr>
                <w:rFonts w:ascii="Arial" w:eastAsia="Arial" w:hAnsi="Arial" w:cs="Arial"/>
                <w:sz w:val="20"/>
                <w:szCs w:val="20"/>
              </w:rPr>
              <w:t>list</w:t>
            </w:r>
            <w:proofErr w:type="spellEnd"/>
            <w:r>
              <w:rPr>
                <w:rFonts w:ascii="Arial" w:eastAsia="Arial" w:hAnsi="Arial" w:cs="Arial"/>
                <w:sz w:val="20"/>
                <w:szCs w:val="20"/>
              </w:rPr>
              <w:t xml:space="preserve"> deverá ser juntado ao processo, nas páginas iniciais, como instrumento de transparência e eficiência durante a fase de seleção de fornecedor, nas etapas interna e externa, </w:t>
            </w:r>
          </w:p>
          <w:p w14:paraId="2070F223" w14:textId="77777777" w:rsidR="00903E8E" w:rsidRDefault="00687EFA">
            <w:pPr>
              <w:jc w:val="center"/>
              <w:rPr>
                <w:rFonts w:ascii="Arial" w:eastAsia="Arial" w:hAnsi="Arial" w:cs="Arial"/>
                <w:sz w:val="20"/>
                <w:szCs w:val="20"/>
              </w:rPr>
            </w:pPr>
            <w:r>
              <w:rPr>
                <w:rFonts w:ascii="Arial" w:eastAsia="Arial" w:hAnsi="Arial" w:cs="Arial"/>
                <w:sz w:val="20"/>
                <w:szCs w:val="20"/>
              </w:rPr>
              <w:t>conforme Orientação Normativa/SEGES N</w:t>
            </w:r>
            <w:r>
              <w:rPr>
                <w:rFonts w:ascii="Arial" w:eastAsia="Arial" w:hAnsi="Arial" w:cs="Arial"/>
                <w:sz w:val="20"/>
                <w:szCs w:val="20"/>
                <w:vertAlign w:val="superscript"/>
              </w:rPr>
              <w:t>o</w:t>
            </w:r>
            <w:r>
              <w:rPr>
                <w:rFonts w:ascii="Arial" w:eastAsia="Arial" w:hAnsi="Arial" w:cs="Arial"/>
                <w:sz w:val="20"/>
                <w:szCs w:val="20"/>
              </w:rPr>
              <w:t xml:space="preserve"> 02, de 06 de junho de 2016.</w:t>
            </w:r>
          </w:p>
          <w:p w14:paraId="2805F9DD" w14:textId="77777777" w:rsidR="00903E8E" w:rsidRDefault="00903E8E">
            <w:pPr>
              <w:spacing w:line="360" w:lineRule="auto"/>
              <w:rPr>
                <w:rFonts w:ascii="Arial" w:eastAsia="Arial" w:hAnsi="Arial" w:cs="Arial"/>
                <w:b/>
                <w:sz w:val="20"/>
                <w:szCs w:val="20"/>
              </w:rPr>
            </w:pPr>
          </w:p>
          <w:p w14:paraId="084F6243" w14:textId="77777777" w:rsidR="00903E8E" w:rsidRDefault="00687EFA">
            <w:pPr>
              <w:spacing w:line="360" w:lineRule="auto"/>
              <w:rPr>
                <w:rFonts w:ascii="Arial" w:eastAsia="Arial" w:hAnsi="Arial" w:cs="Arial"/>
                <w:b/>
                <w:sz w:val="20"/>
                <w:szCs w:val="20"/>
              </w:rPr>
            </w:pPr>
            <w:r>
              <w:rPr>
                <w:rFonts w:ascii="Arial" w:eastAsia="Arial" w:hAnsi="Arial" w:cs="Arial"/>
                <w:b/>
                <w:sz w:val="20"/>
                <w:szCs w:val="20"/>
              </w:rPr>
              <w:t>PROCESSO Nº _____________________________________</w:t>
            </w:r>
          </w:p>
          <w:p w14:paraId="6879690C" w14:textId="77777777" w:rsidR="00903E8E" w:rsidRDefault="00687EFA">
            <w:pPr>
              <w:spacing w:line="360" w:lineRule="auto"/>
              <w:jc w:val="both"/>
              <w:rPr>
                <w:rFonts w:ascii="Arial" w:eastAsia="Arial" w:hAnsi="Arial" w:cs="Arial"/>
                <w:b/>
                <w:sz w:val="20"/>
                <w:szCs w:val="20"/>
              </w:rPr>
            </w:pPr>
            <w:r>
              <w:rPr>
                <w:rFonts w:ascii="Arial" w:eastAsia="Arial" w:hAnsi="Arial" w:cs="Arial"/>
                <w:b/>
                <w:sz w:val="20"/>
                <w:szCs w:val="20"/>
              </w:rPr>
              <w:t>PE Nº: _______________</w:t>
            </w:r>
          </w:p>
          <w:p w14:paraId="14BFE0DB" w14:textId="77777777" w:rsidR="00903E8E" w:rsidRDefault="00687EFA">
            <w:pPr>
              <w:spacing w:line="360" w:lineRule="auto"/>
              <w:jc w:val="center"/>
              <w:rPr>
                <w:rFonts w:ascii="Arial" w:eastAsia="Arial" w:hAnsi="Arial" w:cs="Arial"/>
                <w:b/>
                <w:sz w:val="24"/>
                <w:szCs w:val="24"/>
              </w:rPr>
            </w:pPr>
            <w:r>
              <w:rPr>
                <w:rFonts w:ascii="Arial" w:eastAsia="Arial" w:hAnsi="Arial" w:cs="Arial"/>
                <w:b/>
                <w:sz w:val="24"/>
                <w:szCs w:val="24"/>
              </w:rPr>
              <w:t>FASE INTERNA</w:t>
            </w:r>
          </w:p>
          <w:p w14:paraId="2021EFD4" w14:textId="77777777" w:rsidR="00903E8E" w:rsidRDefault="00687EFA">
            <w:pPr>
              <w:spacing w:line="360" w:lineRule="auto"/>
              <w:jc w:val="both"/>
              <w:rPr>
                <w:rFonts w:ascii="Arial" w:eastAsia="Arial" w:hAnsi="Arial" w:cs="Arial"/>
                <w:b/>
                <w:sz w:val="20"/>
                <w:szCs w:val="20"/>
              </w:rPr>
            </w:pPr>
            <w:r>
              <w:rPr>
                <w:rFonts w:ascii="Arial" w:eastAsia="Arial" w:hAnsi="Arial" w:cs="Arial"/>
                <w:b/>
                <w:sz w:val="20"/>
                <w:szCs w:val="20"/>
              </w:rPr>
              <w:t>Nome e SIAPE do servidor responsável pelo processo: ____________________________</w:t>
            </w:r>
          </w:p>
          <w:p w14:paraId="50FA4951" w14:textId="77777777" w:rsidR="00903E8E" w:rsidRDefault="00687EFA">
            <w:pPr>
              <w:spacing w:line="360" w:lineRule="auto"/>
              <w:jc w:val="both"/>
              <w:rPr>
                <w:rFonts w:ascii="Arial" w:eastAsia="Arial" w:hAnsi="Arial" w:cs="Arial"/>
                <w:b/>
                <w:sz w:val="20"/>
                <w:szCs w:val="20"/>
              </w:rPr>
            </w:pPr>
            <w:r>
              <w:rPr>
                <w:rFonts w:ascii="Arial" w:eastAsia="Arial" w:hAnsi="Arial" w:cs="Arial"/>
                <w:b/>
                <w:sz w:val="20"/>
                <w:szCs w:val="20"/>
              </w:rPr>
              <w:t>Nome e cargo da chefia:_______________________________________________</w:t>
            </w:r>
          </w:p>
        </w:tc>
      </w:tr>
      <w:tr w:rsidR="00903E8E" w14:paraId="0EFD6CF7" w14:textId="77777777" w:rsidTr="0055149E">
        <w:trPr>
          <w:trHeight w:val="397"/>
        </w:trPr>
        <w:tc>
          <w:tcPr>
            <w:tcW w:w="596" w:type="dxa"/>
            <w:shd w:val="clear" w:color="auto" w:fill="C2D69B"/>
            <w:vAlign w:val="center"/>
          </w:tcPr>
          <w:p w14:paraId="7F1DD9F9"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Item</w:t>
            </w:r>
          </w:p>
        </w:tc>
        <w:tc>
          <w:tcPr>
            <w:tcW w:w="7655" w:type="dxa"/>
            <w:shd w:val="clear" w:color="auto" w:fill="C2D69B"/>
            <w:vAlign w:val="center"/>
          </w:tcPr>
          <w:p w14:paraId="37400F2F"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ATOS ADMINISTRATIVOS E DOCUMENTOS A SEREM VERIFICADOS</w:t>
            </w:r>
          </w:p>
        </w:tc>
        <w:tc>
          <w:tcPr>
            <w:tcW w:w="812" w:type="dxa"/>
            <w:shd w:val="clear" w:color="auto" w:fill="C2D69B"/>
            <w:vAlign w:val="center"/>
          </w:tcPr>
          <w:p w14:paraId="2F933CF1" w14:textId="77777777" w:rsidR="00903E8E" w:rsidRDefault="00687EFA">
            <w:pPr>
              <w:spacing w:line="276" w:lineRule="auto"/>
              <w:ind w:left="-108"/>
              <w:jc w:val="center"/>
              <w:rPr>
                <w:rFonts w:ascii="Arial" w:eastAsia="Arial" w:hAnsi="Arial" w:cs="Arial"/>
                <w:b/>
                <w:sz w:val="20"/>
                <w:szCs w:val="20"/>
              </w:rPr>
            </w:pPr>
            <w:r>
              <w:rPr>
                <w:rFonts w:ascii="Arial" w:eastAsia="Arial" w:hAnsi="Arial" w:cs="Arial"/>
                <w:b/>
                <w:sz w:val="20"/>
                <w:szCs w:val="20"/>
              </w:rPr>
              <w:t>S/N/NA</w:t>
            </w:r>
          </w:p>
        </w:tc>
        <w:tc>
          <w:tcPr>
            <w:tcW w:w="874" w:type="dxa"/>
            <w:shd w:val="clear" w:color="auto" w:fill="C2D69B"/>
            <w:vAlign w:val="center"/>
          </w:tcPr>
          <w:p w14:paraId="3E95AC3D"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Página</w:t>
            </w:r>
          </w:p>
        </w:tc>
      </w:tr>
      <w:tr w:rsidR="00903E8E" w14:paraId="1A1C6D5D" w14:textId="77777777" w:rsidTr="0055149E">
        <w:trPr>
          <w:trHeight w:val="284"/>
        </w:trPr>
        <w:tc>
          <w:tcPr>
            <w:tcW w:w="596" w:type="dxa"/>
          </w:tcPr>
          <w:p w14:paraId="2B49FA2D" w14:textId="77777777" w:rsidR="00903E8E" w:rsidRDefault="00687EFA">
            <w:pPr>
              <w:jc w:val="both"/>
              <w:rPr>
                <w:rFonts w:ascii="Arial" w:eastAsia="Arial" w:hAnsi="Arial" w:cs="Arial"/>
                <w:b/>
                <w:sz w:val="20"/>
                <w:szCs w:val="20"/>
              </w:rPr>
            </w:pPr>
            <w:r>
              <w:rPr>
                <w:rFonts w:ascii="Arial" w:eastAsia="Arial" w:hAnsi="Arial" w:cs="Arial"/>
                <w:b/>
                <w:sz w:val="20"/>
                <w:szCs w:val="20"/>
              </w:rPr>
              <w:t>1</w:t>
            </w:r>
          </w:p>
        </w:tc>
        <w:tc>
          <w:tcPr>
            <w:tcW w:w="7655" w:type="dxa"/>
            <w:vAlign w:val="bottom"/>
          </w:tcPr>
          <w:p w14:paraId="500F5DE6" w14:textId="77777777" w:rsidR="00903E8E" w:rsidRDefault="00687EFA">
            <w:pPr>
              <w:jc w:val="both"/>
              <w:rPr>
                <w:color w:val="FF0000"/>
                <w:sz w:val="24"/>
                <w:szCs w:val="24"/>
              </w:rPr>
            </w:pPr>
            <w:r>
              <w:rPr>
                <w:rFonts w:ascii="Arial" w:eastAsia="Arial" w:hAnsi="Arial" w:cs="Arial"/>
                <w:sz w:val="20"/>
                <w:szCs w:val="20"/>
              </w:rPr>
              <w:t>Abertura de processo administrativo devidamente autuado, protocolado e numerado</w:t>
            </w:r>
            <w:r>
              <w:rPr>
                <w:color w:val="FF0000"/>
                <w:sz w:val="24"/>
                <w:szCs w:val="24"/>
              </w:rPr>
              <w:t xml:space="preserve"> </w:t>
            </w:r>
            <w:r>
              <w:rPr>
                <w:rFonts w:ascii="Arial" w:eastAsia="Arial" w:hAnsi="Arial" w:cs="Arial"/>
                <w:sz w:val="20"/>
                <w:szCs w:val="20"/>
              </w:rPr>
              <w:t>(art. 38, caput, da Lei nº 8.666/93 e Portaria Interministerial n. 1.677/2015 - DOU de 08.10.2015, Seção 1, pg.31.</w:t>
            </w:r>
          </w:p>
        </w:tc>
        <w:tc>
          <w:tcPr>
            <w:tcW w:w="812" w:type="dxa"/>
          </w:tcPr>
          <w:p w14:paraId="78921A51" w14:textId="77777777" w:rsidR="00903E8E" w:rsidRDefault="00903E8E">
            <w:pPr>
              <w:spacing w:line="276" w:lineRule="auto"/>
              <w:jc w:val="both"/>
              <w:rPr>
                <w:rFonts w:ascii="Arial" w:eastAsia="Arial" w:hAnsi="Arial" w:cs="Arial"/>
                <w:sz w:val="20"/>
                <w:szCs w:val="20"/>
              </w:rPr>
            </w:pPr>
          </w:p>
        </w:tc>
        <w:tc>
          <w:tcPr>
            <w:tcW w:w="874" w:type="dxa"/>
            <w:vAlign w:val="bottom"/>
          </w:tcPr>
          <w:p w14:paraId="1808867F" w14:textId="77777777" w:rsidR="00903E8E" w:rsidRDefault="00903E8E">
            <w:pPr>
              <w:spacing w:line="276" w:lineRule="auto"/>
              <w:jc w:val="both"/>
              <w:rPr>
                <w:rFonts w:ascii="Arial" w:eastAsia="Arial" w:hAnsi="Arial" w:cs="Arial"/>
                <w:sz w:val="20"/>
                <w:szCs w:val="20"/>
              </w:rPr>
            </w:pPr>
          </w:p>
        </w:tc>
      </w:tr>
      <w:tr w:rsidR="00903E8E" w14:paraId="30E818AD" w14:textId="77777777" w:rsidTr="0055149E">
        <w:trPr>
          <w:trHeight w:val="408"/>
        </w:trPr>
        <w:tc>
          <w:tcPr>
            <w:tcW w:w="596" w:type="dxa"/>
          </w:tcPr>
          <w:p w14:paraId="4F9C373D"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2</w:t>
            </w:r>
          </w:p>
        </w:tc>
        <w:tc>
          <w:tcPr>
            <w:tcW w:w="7655" w:type="dxa"/>
            <w:vAlign w:val="bottom"/>
          </w:tcPr>
          <w:p w14:paraId="370010AD" w14:textId="77777777" w:rsidR="00903E8E" w:rsidRDefault="00687EFA">
            <w:pPr>
              <w:jc w:val="both"/>
              <w:rPr>
                <w:rFonts w:ascii="Arial" w:eastAsia="Arial" w:hAnsi="Arial" w:cs="Arial"/>
                <w:sz w:val="20"/>
                <w:szCs w:val="20"/>
              </w:rPr>
            </w:pPr>
            <w:r>
              <w:rPr>
                <w:rFonts w:ascii="Arial" w:eastAsia="Arial" w:hAnsi="Arial" w:cs="Arial"/>
                <w:sz w:val="20"/>
                <w:szCs w:val="20"/>
              </w:rPr>
              <w:t>Consta o Documento de Formalização de Demanda elaborado pelo setor requisitante do serviço, nos termos do modelo do Anexo II, IN SEGES 05/2017?</w:t>
            </w:r>
          </w:p>
        </w:tc>
        <w:tc>
          <w:tcPr>
            <w:tcW w:w="812" w:type="dxa"/>
          </w:tcPr>
          <w:p w14:paraId="188C9DCF" w14:textId="77777777" w:rsidR="00903E8E" w:rsidRDefault="00903E8E">
            <w:pPr>
              <w:spacing w:line="276" w:lineRule="auto"/>
              <w:jc w:val="both"/>
              <w:rPr>
                <w:rFonts w:ascii="Arial" w:eastAsia="Arial" w:hAnsi="Arial" w:cs="Arial"/>
                <w:sz w:val="20"/>
                <w:szCs w:val="20"/>
              </w:rPr>
            </w:pPr>
          </w:p>
        </w:tc>
        <w:tc>
          <w:tcPr>
            <w:tcW w:w="874" w:type="dxa"/>
            <w:vAlign w:val="bottom"/>
          </w:tcPr>
          <w:p w14:paraId="658EC352" w14:textId="77777777" w:rsidR="00903E8E" w:rsidRDefault="00903E8E">
            <w:pPr>
              <w:spacing w:line="276" w:lineRule="auto"/>
              <w:jc w:val="both"/>
              <w:rPr>
                <w:rFonts w:ascii="Arial" w:eastAsia="Arial" w:hAnsi="Arial" w:cs="Arial"/>
                <w:sz w:val="20"/>
                <w:szCs w:val="20"/>
              </w:rPr>
            </w:pPr>
          </w:p>
        </w:tc>
      </w:tr>
      <w:tr w:rsidR="00903E8E" w14:paraId="22CA058A" w14:textId="77777777" w:rsidTr="0055149E">
        <w:trPr>
          <w:trHeight w:val="408"/>
        </w:trPr>
        <w:tc>
          <w:tcPr>
            <w:tcW w:w="596" w:type="dxa"/>
          </w:tcPr>
          <w:p w14:paraId="5307704D"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2.1</w:t>
            </w:r>
          </w:p>
        </w:tc>
        <w:tc>
          <w:tcPr>
            <w:tcW w:w="7655" w:type="dxa"/>
          </w:tcPr>
          <w:p w14:paraId="5F6C1070" w14:textId="77777777" w:rsidR="00903E8E" w:rsidRDefault="00687EFA">
            <w:pPr>
              <w:jc w:val="both"/>
              <w:rPr>
                <w:color w:val="FF0000"/>
                <w:sz w:val="24"/>
                <w:szCs w:val="24"/>
              </w:rPr>
            </w:pPr>
            <w:r>
              <w:rPr>
                <w:rFonts w:ascii="Arial" w:eastAsia="Arial" w:hAnsi="Arial" w:cs="Arial"/>
                <w:sz w:val="20"/>
                <w:szCs w:val="20"/>
              </w:rPr>
              <w:t>A contratação NÃO incide nas hipóteses vedadas pelo art. 9º da INSEGES 05/2017?</w:t>
            </w:r>
          </w:p>
        </w:tc>
        <w:tc>
          <w:tcPr>
            <w:tcW w:w="812" w:type="dxa"/>
          </w:tcPr>
          <w:p w14:paraId="4FBF8A0E" w14:textId="77777777" w:rsidR="00903E8E" w:rsidRDefault="00903E8E">
            <w:pPr>
              <w:spacing w:line="276" w:lineRule="auto"/>
              <w:jc w:val="both"/>
              <w:rPr>
                <w:rFonts w:ascii="Arial" w:eastAsia="Arial" w:hAnsi="Arial" w:cs="Arial"/>
                <w:sz w:val="20"/>
                <w:szCs w:val="20"/>
              </w:rPr>
            </w:pPr>
          </w:p>
        </w:tc>
        <w:tc>
          <w:tcPr>
            <w:tcW w:w="874" w:type="dxa"/>
            <w:vAlign w:val="bottom"/>
          </w:tcPr>
          <w:p w14:paraId="02200E1C" w14:textId="77777777" w:rsidR="00903E8E" w:rsidRDefault="00903E8E">
            <w:pPr>
              <w:spacing w:line="276" w:lineRule="auto"/>
              <w:jc w:val="both"/>
              <w:rPr>
                <w:rFonts w:ascii="Arial" w:eastAsia="Arial" w:hAnsi="Arial" w:cs="Arial"/>
                <w:sz w:val="20"/>
                <w:szCs w:val="20"/>
              </w:rPr>
            </w:pPr>
          </w:p>
        </w:tc>
      </w:tr>
      <w:tr w:rsidR="00903E8E" w14:paraId="613A8395" w14:textId="77777777" w:rsidTr="0055149E">
        <w:trPr>
          <w:trHeight w:val="408"/>
        </w:trPr>
        <w:tc>
          <w:tcPr>
            <w:tcW w:w="596" w:type="dxa"/>
          </w:tcPr>
          <w:p w14:paraId="3B434FE9"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2.2</w:t>
            </w:r>
          </w:p>
        </w:tc>
        <w:tc>
          <w:tcPr>
            <w:tcW w:w="7655" w:type="dxa"/>
            <w:vAlign w:val="bottom"/>
          </w:tcPr>
          <w:p w14:paraId="205D60C8" w14:textId="77777777" w:rsidR="00903E8E" w:rsidRDefault="00687EFA">
            <w:pPr>
              <w:jc w:val="both"/>
              <w:rPr>
                <w:rFonts w:ascii="Arial" w:eastAsia="Arial" w:hAnsi="Arial" w:cs="Arial"/>
                <w:sz w:val="20"/>
                <w:szCs w:val="20"/>
              </w:rPr>
            </w:pPr>
            <w:r>
              <w:rPr>
                <w:rFonts w:ascii="Arial" w:eastAsia="Arial" w:hAnsi="Arial" w:cs="Arial"/>
                <w:sz w:val="20"/>
                <w:szCs w:val="20"/>
              </w:rPr>
              <w:t>Foi preenchida coluna com numeração dos itens que estão contemplados no Plano Anual de Contratações, de acordo com a IN SEGES nº 1/2019? (Consultar PAC/PGC do ano publicado no site. Caso não contemplados ou quantitativos diferentes, foi justificada e aprovada inclusão pela autoridade competente?</w:t>
            </w:r>
          </w:p>
        </w:tc>
        <w:tc>
          <w:tcPr>
            <w:tcW w:w="812" w:type="dxa"/>
          </w:tcPr>
          <w:p w14:paraId="3956A8E8" w14:textId="77777777" w:rsidR="00903E8E" w:rsidRDefault="00903E8E">
            <w:pPr>
              <w:spacing w:line="276" w:lineRule="auto"/>
              <w:jc w:val="both"/>
              <w:rPr>
                <w:rFonts w:ascii="Arial" w:eastAsia="Arial" w:hAnsi="Arial" w:cs="Arial"/>
                <w:sz w:val="20"/>
                <w:szCs w:val="20"/>
              </w:rPr>
            </w:pPr>
          </w:p>
        </w:tc>
        <w:tc>
          <w:tcPr>
            <w:tcW w:w="874" w:type="dxa"/>
            <w:vAlign w:val="bottom"/>
          </w:tcPr>
          <w:p w14:paraId="4C9A945D" w14:textId="77777777" w:rsidR="00903E8E" w:rsidRDefault="00903E8E">
            <w:pPr>
              <w:spacing w:line="276" w:lineRule="auto"/>
              <w:jc w:val="both"/>
              <w:rPr>
                <w:rFonts w:ascii="Arial" w:eastAsia="Arial" w:hAnsi="Arial" w:cs="Arial"/>
                <w:sz w:val="20"/>
                <w:szCs w:val="20"/>
              </w:rPr>
            </w:pPr>
          </w:p>
        </w:tc>
      </w:tr>
      <w:tr w:rsidR="00903E8E" w14:paraId="5DD14C7B" w14:textId="77777777" w:rsidTr="0055149E">
        <w:trPr>
          <w:trHeight w:val="730"/>
        </w:trPr>
        <w:tc>
          <w:tcPr>
            <w:tcW w:w="596" w:type="dxa"/>
          </w:tcPr>
          <w:p w14:paraId="1CD6D621"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3</w:t>
            </w:r>
          </w:p>
        </w:tc>
        <w:tc>
          <w:tcPr>
            <w:tcW w:w="7655" w:type="dxa"/>
            <w:vAlign w:val="bottom"/>
          </w:tcPr>
          <w:p w14:paraId="78E17226" w14:textId="77777777" w:rsidR="00903E8E" w:rsidRDefault="00687EFA">
            <w:pPr>
              <w:jc w:val="both"/>
              <w:rPr>
                <w:rFonts w:ascii="Arial" w:eastAsia="Arial" w:hAnsi="Arial" w:cs="Arial"/>
                <w:sz w:val="20"/>
                <w:szCs w:val="20"/>
              </w:rPr>
            </w:pPr>
            <w:r>
              <w:rPr>
                <w:rFonts w:ascii="Arial" w:eastAsia="Arial" w:hAnsi="Arial" w:cs="Arial"/>
                <w:b/>
                <w:sz w:val="20"/>
                <w:szCs w:val="20"/>
              </w:rPr>
              <w:t>Ordem de Serviço ou Portaria</w:t>
            </w:r>
            <w:r>
              <w:rPr>
                <w:rFonts w:ascii="Arial" w:eastAsia="Arial" w:hAnsi="Arial" w:cs="Arial"/>
                <w:sz w:val="20"/>
                <w:szCs w:val="20"/>
              </w:rPr>
              <w:t xml:space="preserve"> para a designação formal da equipe de Planejamento da Contratação, contendo Membros do setor requisitante licitações, contratos e área técnica, conforme o caso.</w:t>
            </w:r>
          </w:p>
        </w:tc>
        <w:tc>
          <w:tcPr>
            <w:tcW w:w="812" w:type="dxa"/>
          </w:tcPr>
          <w:p w14:paraId="7BE5048D" w14:textId="77777777" w:rsidR="00903E8E" w:rsidRDefault="00903E8E">
            <w:pPr>
              <w:spacing w:line="276" w:lineRule="auto"/>
              <w:jc w:val="both"/>
              <w:rPr>
                <w:rFonts w:ascii="Arial" w:eastAsia="Arial" w:hAnsi="Arial" w:cs="Arial"/>
                <w:sz w:val="20"/>
                <w:szCs w:val="20"/>
              </w:rPr>
            </w:pPr>
          </w:p>
        </w:tc>
        <w:tc>
          <w:tcPr>
            <w:tcW w:w="874" w:type="dxa"/>
            <w:vAlign w:val="bottom"/>
          </w:tcPr>
          <w:p w14:paraId="1BEC9308" w14:textId="77777777" w:rsidR="00903E8E" w:rsidRDefault="00903E8E">
            <w:pPr>
              <w:spacing w:line="276" w:lineRule="auto"/>
              <w:jc w:val="both"/>
              <w:rPr>
                <w:rFonts w:ascii="Arial" w:eastAsia="Arial" w:hAnsi="Arial" w:cs="Arial"/>
                <w:sz w:val="20"/>
                <w:szCs w:val="20"/>
              </w:rPr>
            </w:pPr>
          </w:p>
        </w:tc>
      </w:tr>
      <w:tr w:rsidR="00903E8E" w14:paraId="36101461" w14:textId="77777777" w:rsidTr="0055149E">
        <w:trPr>
          <w:trHeight w:val="466"/>
        </w:trPr>
        <w:tc>
          <w:tcPr>
            <w:tcW w:w="596" w:type="dxa"/>
          </w:tcPr>
          <w:p w14:paraId="416FFBD3"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4</w:t>
            </w:r>
          </w:p>
        </w:tc>
        <w:tc>
          <w:tcPr>
            <w:tcW w:w="7655" w:type="dxa"/>
            <w:vAlign w:val="bottom"/>
          </w:tcPr>
          <w:p w14:paraId="001CB223" w14:textId="77777777" w:rsidR="00903E8E" w:rsidRDefault="00687EFA">
            <w:pPr>
              <w:jc w:val="both"/>
              <w:rPr>
                <w:rFonts w:ascii="Arial" w:eastAsia="Arial" w:hAnsi="Arial" w:cs="Arial"/>
                <w:sz w:val="20"/>
                <w:szCs w:val="20"/>
              </w:rPr>
            </w:pPr>
            <w:r>
              <w:rPr>
                <w:rFonts w:ascii="Arial" w:eastAsia="Arial" w:hAnsi="Arial" w:cs="Arial"/>
                <w:sz w:val="20"/>
                <w:szCs w:val="20"/>
              </w:rPr>
              <w:t xml:space="preserve">Foi elaborado e juntado ao processo os </w:t>
            </w:r>
            <w:r>
              <w:rPr>
                <w:rFonts w:ascii="Arial" w:eastAsia="Arial" w:hAnsi="Arial" w:cs="Arial"/>
                <w:b/>
                <w:sz w:val="20"/>
                <w:szCs w:val="20"/>
              </w:rPr>
              <w:t>Estudos Preliminares</w:t>
            </w:r>
            <w:r>
              <w:rPr>
                <w:rFonts w:ascii="Arial" w:eastAsia="Arial" w:hAnsi="Arial" w:cs="Arial"/>
                <w:sz w:val="20"/>
                <w:szCs w:val="20"/>
              </w:rPr>
              <w:t>, conforme as diretrizes constantes da IN SEGES/MP nº 40/2020? (art. 20, art. 24 da IN SEGES/MP nº 5/2017 e IN SEGES/ME nº 40/2020)</w:t>
            </w:r>
          </w:p>
          <w:p w14:paraId="67EA8C14" w14:textId="77777777" w:rsidR="00903E8E" w:rsidRDefault="00687EFA">
            <w:pPr>
              <w:jc w:val="both"/>
              <w:rPr>
                <w:rFonts w:ascii="Arial" w:eastAsia="Arial" w:hAnsi="Arial" w:cs="Arial"/>
                <w:sz w:val="20"/>
                <w:szCs w:val="20"/>
              </w:rPr>
            </w:pPr>
            <w:r>
              <w:rPr>
                <w:rFonts w:ascii="Arial" w:eastAsia="Arial" w:hAnsi="Arial" w:cs="Arial"/>
                <w:sz w:val="20"/>
                <w:szCs w:val="20"/>
              </w:rPr>
              <w:t>Obs.2: Nas contratações que utilizam especificações padronizadas estabelecidos nos Cadernos de Logística divulgados pela Secretaria de Gestão, poderão ser produzidos somente os elementos que não forem estabelecidos como padrão (art. 7º, §3º da IN SEGES/ME nº 40/2020)</w:t>
            </w:r>
          </w:p>
          <w:p w14:paraId="2C0CD148" w14:textId="77777777" w:rsidR="00903E8E" w:rsidRDefault="00687EFA">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(baixar o ETP Digital do </w:t>
            </w:r>
            <w:proofErr w:type="spellStart"/>
            <w:r>
              <w:rPr>
                <w:rFonts w:ascii="Arial" w:eastAsia="Arial" w:hAnsi="Arial" w:cs="Arial"/>
                <w:sz w:val="20"/>
                <w:szCs w:val="20"/>
              </w:rPr>
              <w:t>Comprasnet</w:t>
            </w:r>
            <w:proofErr w:type="spellEnd"/>
            <w:r>
              <w:rPr>
                <w:rFonts w:ascii="Arial" w:eastAsia="Arial" w:hAnsi="Arial" w:cs="Arial"/>
                <w:sz w:val="20"/>
                <w:szCs w:val="20"/>
              </w:rPr>
              <w:t xml:space="preserve"> e anexar ao processo)</w:t>
            </w:r>
          </w:p>
        </w:tc>
        <w:tc>
          <w:tcPr>
            <w:tcW w:w="812" w:type="dxa"/>
          </w:tcPr>
          <w:p w14:paraId="02C57C3F" w14:textId="77777777" w:rsidR="00903E8E" w:rsidRDefault="00903E8E">
            <w:pPr>
              <w:spacing w:line="276" w:lineRule="auto"/>
              <w:jc w:val="both"/>
              <w:rPr>
                <w:rFonts w:ascii="Arial" w:eastAsia="Arial" w:hAnsi="Arial" w:cs="Arial"/>
                <w:sz w:val="20"/>
                <w:szCs w:val="20"/>
              </w:rPr>
            </w:pPr>
          </w:p>
        </w:tc>
        <w:tc>
          <w:tcPr>
            <w:tcW w:w="874" w:type="dxa"/>
            <w:vAlign w:val="bottom"/>
          </w:tcPr>
          <w:p w14:paraId="6D3C1C21" w14:textId="77777777" w:rsidR="00903E8E" w:rsidRDefault="00903E8E">
            <w:pPr>
              <w:spacing w:line="276" w:lineRule="auto"/>
              <w:jc w:val="both"/>
              <w:rPr>
                <w:rFonts w:ascii="Arial" w:eastAsia="Arial" w:hAnsi="Arial" w:cs="Arial"/>
                <w:sz w:val="20"/>
                <w:szCs w:val="20"/>
              </w:rPr>
            </w:pPr>
          </w:p>
        </w:tc>
      </w:tr>
      <w:tr w:rsidR="00903E8E" w14:paraId="23F0C547" w14:textId="77777777" w:rsidTr="0055149E">
        <w:trPr>
          <w:trHeight w:val="466"/>
        </w:trPr>
        <w:tc>
          <w:tcPr>
            <w:tcW w:w="596" w:type="dxa"/>
          </w:tcPr>
          <w:p w14:paraId="21EA977F"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4.1</w:t>
            </w:r>
          </w:p>
        </w:tc>
        <w:tc>
          <w:tcPr>
            <w:tcW w:w="7655" w:type="dxa"/>
            <w:vAlign w:val="bottom"/>
          </w:tcPr>
          <w:p w14:paraId="3FC296D6" w14:textId="77777777" w:rsidR="00903E8E" w:rsidRDefault="00687EFA">
            <w:pPr>
              <w:jc w:val="both"/>
              <w:rPr>
                <w:rFonts w:ascii="Arial" w:eastAsia="Arial" w:hAnsi="Arial" w:cs="Arial"/>
                <w:sz w:val="20"/>
                <w:szCs w:val="20"/>
              </w:rPr>
            </w:pPr>
            <w:r>
              <w:rPr>
                <w:rFonts w:ascii="Arial" w:eastAsia="Arial" w:hAnsi="Arial" w:cs="Arial"/>
                <w:sz w:val="20"/>
                <w:szCs w:val="20"/>
              </w:rPr>
              <w:t>A não previsão, nos estudos preliminares, de qualquer dos conteúdos do art. 7º da IN SEGES/ME nº 40/2020 foi devidamente justificada no próprio documento? (art. 7º, §2º, da IN SEGES/ME nº 40/2020)</w:t>
            </w:r>
          </w:p>
        </w:tc>
        <w:tc>
          <w:tcPr>
            <w:tcW w:w="812" w:type="dxa"/>
          </w:tcPr>
          <w:p w14:paraId="27217652" w14:textId="77777777" w:rsidR="00903E8E" w:rsidRDefault="00903E8E">
            <w:pPr>
              <w:spacing w:line="276" w:lineRule="auto"/>
              <w:jc w:val="both"/>
              <w:rPr>
                <w:rFonts w:ascii="Arial" w:eastAsia="Arial" w:hAnsi="Arial" w:cs="Arial"/>
                <w:sz w:val="20"/>
                <w:szCs w:val="20"/>
              </w:rPr>
            </w:pPr>
          </w:p>
        </w:tc>
        <w:tc>
          <w:tcPr>
            <w:tcW w:w="874" w:type="dxa"/>
            <w:vAlign w:val="bottom"/>
          </w:tcPr>
          <w:p w14:paraId="49C4F4D1" w14:textId="77777777" w:rsidR="00903E8E" w:rsidRDefault="00903E8E">
            <w:pPr>
              <w:spacing w:line="276" w:lineRule="auto"/>
              <w:jc w:val="both"/>
              <w:rPr>
                <w:rFonts w:ascii="Arial" w:eastAsia="Arial" w:hAnsi="Arial" w:cs="Arial"/>
                <w:sz w:val="20"/>
                <w:szCs w:val="20"/>
              </w:rPr>
            </w:pPr>
          </w:p>
        </w:tc>
      </w:tr>
      <w:tr w:rsidR="00903E8E" w14:paraId="28A17CEA" w14:textId="77777777" w:rsidTr="0055149E">
        <w:trPr>
          <w:trHeight w:val="283"/>
        </w:trPr>
        <w:tc>
          <w:tcPr>
            <w:tcW w:w="596" w:type="dxa"/>
          </w:tcPr>
          <w:p w14:paraId="66CCF5FB" w14:textId="77777777" w:rsidR="00903E8E" w:rsidRDefault="00687EFA">
            <w:pPr>
              <w:jc w:val="both"/>
              <w:rPr>
                <w:rFonts w:ascii="Arial" w:eastAsia="Arial" w:hAnsi="Arial" w:cs="Arial"/>
                <w:b/>
                <w:sz w:val="20"/>
                <w:szCs w:val="20"/>
              </w:rPr>
            </w:pPr>
            <w:r>
              <w:rPr>
                <w:rFonts w:ascii="Arial" w:eastAsia="Arial" w:hAnsi="Arial" w:cs="Arial"/>
                <w:b/>
                <w:sz w:val="20"/>
                <w:szCs w:val="20"/>
              </w:rPr>
              <w:t>5</w:t>
            </w:r>
          </w:p>
        </w:tc>
        <w:tc>
          <w:tcPr>
            <w:tcW w:w="7655" w:type="dxa"/>
            <w:vAlign w:val="bottom"/>
          </w:tcPr>
          <w:p w14:paraId="60057912" w14:textId="77777777" w:rsidR="00903E8E" w:rsidRDefault="00687EFA">
            <w:pPr>
              <w:jc w:val="both"/>
              <w:rPr>
                <w:rFonts w:ascii="Arial" w:eastAsia="Arial" w:hAnsi="Arial" w:cs="Arial"/>
                <w:sz w:val="20"/>
                <w:szCs w:val="20"/>
              </w:rPr>
            </w:pPr>
            <w:r>
              <w:rPr>
                <w:rFonts w:ascii="Arial" w:eastAsia="Arial" w:hAnsi="Arial" w:cs="Arial"/>
                <w:sz w:val="20"/>
                <w:szCs w:val="20"/>
              </w:rPr>
              <w:t xml:space="preserve">Foi elaborado e juntado aos autos o </w:t>
            </w:r>
            <w:r>
              <w:rPr>
                <w:rFonts w:ascii="Arial" w:eastAsia="Arial" w:hAnsi="Arial" w:cs="Arial"/>
                <w:b/>
                <w:sz w:val="20"/>
                <w:szCs w:val="20"/>
              </w:rPr>
              <w:t>Mapa de Riscos</w:t>
            </w:r>
            <w:r>
              <w:rPr>
                <w:rFonts w:ascii="Arial" w:eastAsia="Arial" w:hAnsi="Arial" w:cs="Arial"/>
                <w:sz w:val="20"/>
                <w:szCs w:val="20"/>
              </w:rPr>
              <w:t xml:space="preserve"> previsto no art. 26, §1º, incisos I e II, de acordo com o modelo do anexo IV da IN/SEGES 5/2017? (</w:t>
            </w:r>
            <w:proofErr w:type="spellStart"/>
            <w:r>
              <w:rPr>
                <w:rFonts w:ascii="Arial" w:eastAsia="Arial" w:hAnsi="Arial" w:cs="Arial"/>
                <w:sz w:val="20"/>
                <w:szCs w:val="20"/>
              </w:rPr>
              <w:t>arts</w:t>
            </w:r>
            <w:proofErr w:type="spellEnd"/>
            <w:r>
              <w:rPr>
                <w:rFonts w:ascii="Arial" w:eastAsia="Arial" w:hAnsi="Arial" w:cs="Arial"/>
                <w:sz w:val="20"/>
                <w:szCs w:val="20"/>
              </w:rPr>
              <w:t>. 20 e 26 da IN/SEGES 5/2017)</w:t>
            </w:r>
          </w:p>
          <w:p w14:paraId="4D028E0A" w14:textId="4243C114" w:rsidR="00903E8E" w:rsidRDefault="00687EFA">
            <w:pPr>
              <w:jc w:val="both"/>
              <w:rPr>
                <w:rFonts w:ascii="Arial" w:eastAsia="Arial" w:hAnsi="Arial" w:cs="Arial"/>
                <w:color w:val="FF0000"/>
                <w:sz w:val="20"/>
                <w:szCs w:val="20"/>
              </w:rPr>
            </w:pPr>
            <w:r>
              <w:rPr>
                <w:rFonts w:ascii="Arial" w:eastAsia="Arial" w:hAnsi="Arial" w:cs="Arial"/>
                <w:color w:val="FF0000"/>
                <w:sz w:val="20"/>
                <w:szCs w:val="20"/>
              </w:rPr>
              <w:t xml:space="preserve">Obs.:  O §2º do artigo 20 da IN 05/2017 estabelece que ficam dispensadas da elaboração do mapa de riscos, na fase de planejamento da contratação, as contratações de serviços cujos valores se enquadrem nos limites dos incisos I e II do art. 24 da Lei nº 8.666, de 1993. </w:t>
            </w:r>
          </w:p>
        </w:tc>
        <w:tc>
          <w:tcPr>
            <w:tcW w:w="812" w:type="dxa"/>
          </w:tcPr>
          <w:p w14:paraId="7610020D" w14:textId="77777777" w:rsidR="00903E8E" w:rsidRDefault="00903E8E">
            <w:pPr>
              <w:spacing w:line="276" w:lineRule="auto"/>
              <w:jc w:val="both"/>
              <w:rPr>
                <w:rFonts w:ascii="Arial" w:eastAsia="Arial" w:hAnsi="Arial" w:cs="Arial"/>
                <w:sz w:val="20"/>
                <w:szCs w:val="20"/>
              </w:rPr>
            </w:pPr>
          </w:p>
        </w:tc>
        <w:tc>
          <w:tcPr>
            <w:tcW w:w="874" w:type="dxa"/>
            <w:vAlign w:val="bottom"/>
          </w:tcPr>
          <w:p w14:paraId="5F2BA68E" w14:textId="77777777" w:rsidR="00903E8E" w:rsidRDefault="00903E8E">
            <w:pPr>
              <w:spacing w:line="276" w:lineRule="auto"/>
              <w:jc w:val="both"/>
              <w:rPr>
                <w:rFonts w:ascii="Arial" w:eastAsia="Arial" w:hAnsi="Arial" w:cs="Arial"/>
                <w:sz w:val="20"/>
                <w:szCs w:val="20"/>
              </w:rPr>
            </w:pPr>
          </w:p>
        </w:tc>
      </w:tr>
      <w:tr w:rsidR="00903E8E" w14:paraId="59A13413" w14:textId="77777777" w:rsidTr="0055149E">
        <w:trPr>
          <w:trHeight w:val="283"/>
        </w:trPr>
        <w:tc>
          <w:tcPr>
            <w:tcW w:w="596" w:type="dxa"/>
          </w:tcPr>
          <w:p w14:paraId="5641E2FD"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5.1</w:t>
            </w:r>
          </w:p>
        </w:tc>
        <w:tc>
          <w:tcPr>
            <w:tcW w:w="7655" w:type="dxa"/>
            <w:vAlign w:val="center"/>
          </w:tcPr>
          <w:p w14:paraId="38ADF6C7" w14:textId="77777777" w:rsidR="00903E8E" w:rsidRDefault="00687EFA">
            <w:pPr>
              <w:shd w:val="clear" w:color="auto" w:fill="FFFFFF"/>
              <w:rPr>
                <w:rFonts w:ascii="Arial" w:eastAsia="Arial" w:hAnsi="Arial" w:cs="Arial"/>
                <w:b/>
                <w:color w:val="FF0000"/>
                <w:sz w:val="20"/>
                <w:szCs w:val="20"/>
              </w:rPr>
            </w:pPr>
            <w:r>
              <w:rPr>
                <w:rFonts w:ascii="Arial" w:eastAsia="Arial" w:hAnsi="Arial" w:cs="Arial"/>
                <w:sz w:val="20"/>
                <w:szCs w:val="20"/>
              </w:rPr>
              <w:t>No caso de serviços com regime de dedicação exclusiva de mão de obra foi contemplado, no mapa de riscos, o risco de descumprimento das obrigações trabalhistas, previdenciárias e com FGTS da contratada? (art. 18, §1º, IN/SEGES 5/2017)</w:t>
            </w:r>
          </w:p>
        </w:tc>
        <w:tc>
          <w:tcPr>
            <w:tcW w:w="812" w:type="dxa"/>
            <w:vAlign w:val="bottom"/>
          </w:tcPr>
          <w:p w14:paraId="04E0F53B" w14:textId="77777777" w:rsidR="00903E8E" w:rsidRDefault="00903E8E">
            <w:pPr>
              <w:jc w:val="both"/>
              <w:rPr>
                <w:rFonts w:ascii="Arial" w:eastAsia="Arial" w:hAnsi="Arial" w:cs="Arial"/>
                <w:sz w:val="20"/>
                <w:szCs w:val="20"/>
              </w:rPr>
            </w:pPr>
          </w:p>
        </w:tc>
        <w:tc>
          <w:tcPr>
            <w:tcW w:w="874" w:type="dxa"/>
            <w:vAlign w:val="bottom"/>
          </w:tcPr>
          <w:p w14:paraId="452C901B" w14:textId="77777777" w:rsidR="00903E8E" w:rsidRDefault="00903E8E">
            <w:pPr>
              <w:spacing w:line="276" w:lineRule="auto"/>
              <w:jc w:val="both"/>
              <w:rPr>
                <w:rFonts w:ascii="Arial" w:eastAsia="Arial" w:hAnsi="Arial" w:cs="Arial"/>
                <w:sz w:val="20"/>
                <w:szCs w:val="20"/>
              </w:rPr>
            </w:pPr>
          </w:p>
        </w:tc>
      </w:tr>
      <w:tr w:rsidR="00903E8E" w14:paraId="6773EA85" w14:textId="77777777" w:rsidTr="0055149E">
        <w:trPr>
          <w:trHeight w:val="283"/>
        </w:trPr>
        <w:tc>
          <w:tcPr>
            <w:tcW w:w="596" w:type="dxa"/>
          </w:tcPr>
          <w:p w14:paraId="185795B2"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lastRenderedPageBreak/>
              <w:t>5.2</w:t>
            </w:r>
          </w:p>
        </w:tc>
        <w:tc>
          <w:tcPr>
            <w:tcW w:w="7655" w:type="dxa"/>
            <w:vAlign w:val="center"/>
          </w:tcPr>
          <w:p w14:paraId="73168A81" w14:textId="77777777" w:rsidR="00903E8E" w:rsidRDefault="00687EFA">
            <w:pPr>
              <w:shd w:val="clear" w:color="auto" w:fill="FFFFFF"/>
              <w:rPr>
                <w:rFonts w:ascii="Arial" w:eastAsia="Arial" w:hAnsi="Arial" w:cs="Arial"/>
                <w:sz w:val="20"/>
                <w:szCs w:val="20"/>
              </w:rPr>
            </w:pPr>
            <w:r>
              <w:rPr>
                <w:rFonts w:ascii="Arial" w:eastAsia="Arial" w:hAnsi="Arial" w:cs="Arial"/>
                <w:sz w:val="20"/>
                <w:szCs w:val="20"/>
              </w:rPr>
              <w:t>Optou-se por uma das formas de controle interno previstas no §1º do art. 18 da IN/SEGES 5/2017 (conta-depósito vinculada ou pagamento pelo fato gerador)?</w:t>
            </w:r>
          </w:p>
        </w:tc>
        <w:tc>
          <w:tcPr>
            <w:tcW w:w="812" w:type="dxa"/>
            <w:vAlign w:val="bottom"/>
          </w:tcPr>
          <w:p w14:paraId="42CC6396" w14:textId="77777777" w:rsidR="00903E8E" w:rsidRDefault="00903E8E">
            <w:pPr>
              <w:jc w:val="both"/>
              <w:rPr>
                <w:rFonts w:ascii="Arial" w:eastAsia="Arial" w:hAnsi="Arial" w:cs="Arial"/>
                <w:sz w:val="20"/>
                <w:szCs w:val="20"/>
              </w:rPr>
            </w:pPr>
          </w:p>
        </w:tc>
        <w:tc>
          <w:tcPr>
            <w:tcW w:w="874" w:type="dxa"/>
            <w:vAlign w:val="bottom"/>
          </w:tcPr>
          <w:p w14:paraId="36153A8C" w14:textId="77777777" w:rsidR="00903E8E" w:rsidRDefault="00903E8E">
            <w:pPr>
              <w:spacing w:line="276" w:lineRule="auto"/>
              <w:jc w:val="both"/>
              <w:rPr>
                <w:rFonts w:ascii="Arial" w:eastAsia="Arial" w:hAnsi="Arial" w:cs="Arial"/>
                <w:sz w:val="20"/>
                <w:szCs w:val="20"/>
              </w:rPr>
            </w:pPr>
          </w:p>
        </w:tc>
      </w:tr>
      <w:tr w:rsidR="00903E8E" w14:paraId="6E1D50F2" w14:textId="77777777" w:rsidTr="0055149E">
        <w:trPr>
          <w:trHeight w:val="283"/>
        </w:trPr>
        <w:tc>
          <w:tcPr>
            <w:tcW w:w="596" w:type="dxa"/>
          </w:tcPr>
          <w:p w14:paraId="64F8CC1A"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5.3</w:t>
            </w:r>
          </w:p>
        </w:tc>
        <w:tc>
          <w:tcPr>
            <w:tcW w:w="7655" w:type="dxa"/>
            <w:vAlign w:val="center"/>
          </w:tcPr>
          <w:p w14:paraId="37BAEED7" w14:textId="77777777" w:rsidR="00903E8E" w:rsidRDefault="00687EFA">
            <w:pPr>
              <w:shd w:val="clear" w:color="auto" w:fill="FFFFFF"/>
              <w:rPr>
                <w:rFonts w:ascii="Arial" w:eastAsia="Arial" w:hAnsi="Arial" w:cs="Arial"/>
                <w:sz w:val="20"/>
                <w:szCs w:val="20"/>
              </w:rPr>
            </w:pPr>
            <w:r>
              <w:rPr>
                <w:rFonts w:ascii="Arial" w:eastAsia="Arial" w:hAnsi="Arial" w:cs="Arial"/>
                <w:sz w:val="20"/>
                <w:szCs w:val="20"/>
              </w:rPr>
              <w:t>Justificou a opção na forma do §2º do mesmo artigo 18?</w:t>
            </w:r>
          </w:p>
        </w:tc>
        <w:tc>
          <w:tcPr>
            <w:tcW w:w="812" w:type="dxa"/>
            <w:vAlign w:val="bottom"/>
          </w:tcPr>
          <w:p w14:paraId="19698F71" w14:textId="77777777" w:rsidR="00903E8E" w:rsidRDefault="00903E8E">
            <w:pPr>
              <w:jc w:val="both"/>
              <w:rPr>
                <w:rFonts w:ascii="Arial" w:eastAsia="Arial" w:hAnsi="Arial" w:cs="Arial"/>
                <w:sz w:val="20"/>
                <w:szCs w:val="20"/>
              </w:rPr>
            </w:pPr>
          </w:p>
        </w:tc>
        <w:tc>
          <w:tcPr>
            <w:tcW w:w="874" w:type="dxa"/>
            <w:vAlign w:val="bottom"/>
          </w:tcPr>
          <w:p w14:paraId="01B093A8" w14:textId="77777777" w:rsidR="00903E8E" w:rsidRDefault="00903E8E">
            <w:pPr>
              <w:spacing w:line="276" w:lineRule="auto"/>
              <w:jc w:val="both"/>
              <w:rPr>
                <w:rFonts w:ascii="Arial" w:eastAsia="Arial" w:hAnsi="Arial" w:cs="Arial"/>
                <w:sz w:val="20"/>
                <w:szCs w:val="20"/>
              </w:rPr>
            </w:pPr>
          </w:p>
        </w:tc>
      </w:tr>
      <w:tr w:rsidR="00903E8E" w14:paraId="5812FA30" w14:textId="77777777" w:rsidTr="0055149E">
        <w:trPr>
          <w:trHeight w:val="283"/>
        </w:trPr>
        <w:tc>
          <w:tcPr>
            <w:tcW w:w="596" w:type="dxa"/>
          </w:tcPr>
          <w:p w14:paraId="75B7479A"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6</w:t>
            </w:r>
          </w:p>
        </w:tc>
        <w:tc>
          <w:tcPr>
            <w:tcW w:w="7655" w:type="dxa"/>
            <w:vAlign w:val="center"/>
          </w:tcPr>
          <w:p w14:paraId="1342E140" w14:textId="77777777" w:rsidR="00903E8E" w:rsidRDefault="00687EFA">
            <w:pPr>
              <w:shd w:val="clear" w:color="auto" w:fill="FFFFFF"/>
              <w:spacing w:line="276" w:lineRule="auto"/>
              <w:rPr>
                <w:rFonts w:ascii="Arial" w:eastAsia="Arial" w:hAnsi="Arial" w:cs="Arial"/>
                <w:sz w:val="20"/>
                <w:szCs w:val="20"/>
              </w:rPr>
            </w:pPr>
            <w:r>
              <w:rPr>
                <w:rFonts w:ascii="Arial" w:eastAsia="Arial" w:hAnsi="Arial" w:cs="Arial"/>
                <w:sz w:val="20"/>
                <w:szCs w:val="20"/>
              </w:rPr>
              <w:t xml:space="preserve">Constam estimativas detalhadas dos preços, com ampla pesquisa de mercado nos termos da Instrução Normativa nº 73/2020 (art. 3º, III, da Lei nº 10.520/02, art. 3º, XI, “a”, “2” do Decreto 10.024/19 e </w:t>
            </w:r>
            <w:proofErr w:type="spellStart"/>
            <w:r>
              <w:rPr>
                <w:rFonts w:ascii="Arial" w:eastAsia="Arial" w:hAnsi="Arial" w:cs="Arial"/>
                <w:sz w:val="20"/>
                <w:szCs w:val="20"/>
              </w:rPr>
              <w:t>arts</w:t>
            </w:r>
            <w:proofErr w:type="spellEnd"/>
            <w:r>
              <w:rPr>
                <w:rFonts w:ascii="Arial" w:eastAsia="Arial" w:hAnsi="Arial" w:cs="Arial"/>
                <w:sz w:val="20"/>
                <w:szCs w:val="20"/>
              </w:rPr>
              <w:t xml:space="preserve">. 15, </w:t>
            </w:r>
            <w:proofErr w:type="gramStart"/>
            <w:r>
              <w:rPr>
                <w:rFonts w:ascii="Arial" w:eastAsia="Arial" w:hAnsi="Arial" w:cs="Arial"/>
                <w:sz w:val="20"/>
                <w:szCs w:val="20"/>
              </w:rPr>
              <w:t>III,  43</w:t>
            </w:r>
            <w:proofErr w:type="gramEnd"/>
            <w:r>
              <w:rPr>
                <w:rFonts w:ascii="Arial" w:eastAsia="Arial" w:hAnsi="Arial" w:cs="Arial"/>
                <w:sz w:val="20"/>
                <w:szCs w:val="20"/>
              </w:rPr>
              <w:t>, IV da Lei nº 8.666/93, art. 7º, inc. V e VI da IN SEGES/ME nº 40/2020, e art. 30, inc. X, da IN/SEGES nº 5/2017)?</w:t>
            </w:r>
          </w:p>
          <w:p w14:paraId="07C802EF" w14:textId="77777777" w:rsidR="00903E8E" w:rsidRDefault="00687EFA">
            <w:pPr>
              <w:shd w:val="clear" w:color="auto" w:fill="FFFFFF"/>
              <w:spacing w:line="276" w:lineRule="auto"/>
              <w:rPr>
                <w:rFonts w:ascii="Arial" w:eastAsia="Arial" w:hAnsi="Arial" w:cs="Arial"/>
                <w:color w:val="000000"/>
                <w:sz w:val="20"/>
                <w:szCs w:val="20"/>
              </w:rPr>
            </w:pPr>
            <w:r>
              <w:rPr>
                <w:rFonts w:ascii="Arial" w:eastAsia="Arial" w:hAnsi="Arial" w:cs="Arial"/>
                <w:b/>
                <w:color w:val="000000"/>
                <w:sz w:val="20"/>
                <w:szCs w:val="20"/>
              </w:rPr>
              <w:t>A pesquisa de preços</w:t>
            </w:r>
            <w:r>
              <w:rPr>
                <w:rFonts w:ascii="Arial" w:eastAsia="Arial" w:hAnsi="Arial" w:cs="Arial"/>
                <w:b/>
                <w:color w:val="FF0000"/>
                <w:sz w:val="20"/>
                <w:szCs w:val="20"/>
              </w:rPr>
              <w:t xml:space="preserve">, nos casos de contratação de </w:t>
            </w:r>
            <w:r>
              <w:rPr>
                <w:b/>
                <w:color w:val="FF0000"/>
                <w:sz w:val="24"/>
                <w:szCs w:val="24"/>
              </w:rPr>
              <w:t>serviços com dedicação exclusiva de mão de obra,</w:t>
            </w:r>
            <w:r>
              <w:rPr>
                <w:rFonts w:ascii="Arial" w:eastAsia="Arial" w:hAnsi="Arial" w:cs="Arial"/>
                <w:color w:val="000000"/>
                <w:sz w:val="20"/>
                <w:szCs w:val="20"/>
              </w:rPr>
              <w:t xml:space="preserve"> será realizada mediante:</w:t>
            </w:r>
          </w:p>
          <w:p w14:paraId="1F254485" w14:textId="430714AC" w:rsidR="00903E8E" w:rsidRPr="0055149E" w:rsidRDefault="00687EFA">
            <w:pPr>
              <w:numPr>
                <w:ilvl w:val="0"/>
                <w:numId w:val="3"/>
              </w:numPr>
              <w:shd w:val="clear" w:color="auto" w:fill="FFFFFF"/>
              <w:spacing w:line="276" w:lineRule="auto"/>
              <w:rPr>
                <w:sz w:val="20"/>
                <w:szCs w:val="20"/>
              </w:rPr>
            </w:pPr>
            <w:r>
              <w:rPr>
                <w:rFonts w:ascii="Arial" w:eastAsia="Arial" w:hAnsi="Arial" w:cs="Arial"/>
                <w:color w:val="000000"/>
                <w:sz w:val="20"/>
                <w:szCs w:val="20"/>
              </w:rPr>
              <w:t xml:space="preserve">Utilização de </w:t>
            </w:r>
            <w:r>
              <w:rPr>
                <w:rFonts w:ascii="Arial" w:eastAsia="Arial" w:hAnsi="Arial" w:cs="Arial"/>
                <w:b/>
                <w:color w:val="000000"/>
                <w:sz w:val="20"/>
                <w:szCs w:val="20"/>
              </w:rPr>
              <w:t>Planilha de Custos e Formação de Preços preenchida pela Administração</w:t>
            </w:r>
            <w:r>
              <w:rPr>
                <w:rFonts w:ascii="Arial" w:eastAsia="Arial" w:hAnsi="Arial" w:cs="Arial"/>
                <w:color w:val="000000"/>
                <w:sz w:val="20"/>
                <w:szCs w:val="20"/>
              </w:rPr>
              <w:t xml:space="preserve"> elaborada com base na CCT vigente da categoria, com as devidas notas explicativas, </w:t>
            </w:r>
            <w:r w:rsidRPr="0055149E">
              <w:rPr>
                <w:rFonts w:ascii="Arial" w:eastAsia="Arial" w:hAnsi="Arial" w:cs="Arial"/>
                <w:sz w:val="20"/>
                <w:szCs w:val="20"/>
              </w:rPr>
              <w:t xml:space="preserve">observando a Portaria vigente do MPDG com valores limites para serviços de </w:t>
            </w:r>
            <w:r w:rsidRPr="0055149E">
              <w:rPr>
                <w:rFonts w:ascii="Arial" w:eastAsia="Arial" w:hAnsi="Arial" w:cs="Arial"/>
                <w:b/>
                <w:bCs/>
                <w:color w:val="00B050"/>
                <w:sz w:val="20"/>
                <w:szCs w:val="20"/>
              </w:rPr>
              <w:t>Vigilância e Limpeza.</w:t>
            </w:r>
          </w:p>
          <w:p w14:paraId="01B0ECCB" w14:textId="0BA24936" w:rsidR="0055149E" w:rsidRPr="0055149E" w:rsidRDefault="0055149E" w:rsidP="0055149E">
            <w:pPr>
              <w:shd w:val="clear" w:color="auto" w:fill="FFFFFF"/>
              <w:spacing w:line="276" w:lineRule="auto"/>
              <w:rPr>
                <w:b/>
                <w:bCs/>
                <w:color w:val="00B050"/>
                <w:sz w:val="20"/>
                <w:szCs w:val="20"/>
              </w:rPr>
            </w:pPr>
            <w:r w:rsidRPr="0055149E">
              <w:rPr>
                <w:b/>
                <w:bCs/>
                <w:color w:val="00B050"/>
                <w:sz w:val="20"/>
                <w:szCs w:val="20"/>
              </w:rPr>
              <w:t>A portaria 21.262/2020 previu a extinção dos valores limites de vigilância e limpeza, a partir de 01/10/2020. Previu a publicação de novos cadernos técnicos (que ainda não saíram, mas temos que ficar atentos).</w:t>
            </w:r>
          </w:p>
          <w:p w14:paraId="73C276E8" w14:textId="77777777" w:rsidR="00903E8E" w:rsidRDefault="00903E8E">
            <w:pPr>
              <w:jc w:val="both"/>
              <w:rPr>
                <w:rFonts w:ascii="Arial" w:eastAsia="Arial" w:hAnsi="Arial" w:cs="Arial"/>
                <w:sz w:val="20"/>
                <w:szCs w:val="20"/>
              </w:rPr>
            </w:pPr>
          </w:p>
        </w:tc>
        <w:tc>
          <w:tcPr>
            <w:tcW w:w="812" w:type="dxa"/>
            <w:vAlign w:val="bottom"/>
          </w:tcPr>
          <w:p w14:paraId="0658A542" w14:textId="77777777" w:rsidR="00903E8E" w:rsidRDefault="00903E8E">
            <w:pPr>
              <w:jc w:val="both"/>
              <w:rPr>
                <w:rFonts w:ascii="Arial" w:eastAsia="Arial" w:hAnsi="Arial" w:cs="Arial"/>
                <w:sz w:val="20"/>
                <w:szCs w:val="20"/>
              </w:rPr>
            </w:pPr>
          </w:p>
        </w:tc>
        <w:tc>
          <w:tcPr>
            <w:tcW w:w="874" w:type="dxa"/>
            <w:vAlign w:val="bottom"/>
          </w:tcPr>
          <w:p w14:paraId="11C89BF0" w14:textId="77777777" w:rsidR="00903E8E" w:rsidRDefault="00903E8E">
            <w:pPr>
              <w:spacing w:line="276" w:lineRule="auto"/>
              <w:jc w:val="both"/>
              <w:rPr>
                <w:rFonts w:ascii="Arial" w:eastAsia="Arial" w:hAnsi="Arial" w:cs="Arial"/>
                <w:sz w:val="20"/>
                <w:szCs w:val="20"/>
              </w:rPr>
            </w:pPr>
          </w:p>
        </w:tc>
      </w:tr>
      <w:tr w:rsidR="00903E8E" w14:paraId="2C9DC3BC" w14:textId="77777777" w:rsidTr="0055149E">
        <w:trPr>
          <w:trHeight w:val="283"/>
        </w:trPr>
        <w:tc>
          <w:tcPr>
            <w:tcW w:w="596" w:type="dxa"/>
          </w:tcPr>
          <w:p w14:paraId="6B14DF86"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6.1</w:t>
            </w:r>
          </w:p>
        </w:tc>
        <w:tc>
          <w:tcPr>
            <w:tcW w:w="7655" w:type="dxa"/>
            <w:vAlign w:val="center"/>
          </w:tcPr>
          <w:p w14:paraId="1ACFFA96" w14:textId="77777777" w:rsidR="00903E8E" w:rsidRDefault="00687EFA">
            <w:pPr>
              <w:jc w:val="both"/>
              <w:rPr>
                <w:rFonts w:ascii="Arial" w:eastAsia="Arial" w:hAnsi="Arial" w:cs="Arial"/>
                <w:sz w:val="20"/>
                <w:szCs w:val="20"/>
              </w:rPr>
            </w:pPr>
            <w:r>
              <w:rPr>
                <w:rFonts w:ascii="Arial" w:eastAsia="Arial" w:hAnsi="Arial" w:cs="Arial"/>
                <w:color w:val="000000"/>
                <w:sz w:val="20"/>
                <w:szCs w:val="20"/>
              </w:rPr>
              <w:t>Consta manifestação da área técnica com análise dos preços obtidos na pesquisa (art. 2º, §§ 1º a 6º da IN 5, de 2014)?</w:t>
            </w:r>
          </w:p>
        </w:tc>
        <w:tc>
          <w:tcPr>
            <w:tcW w:w="812" w:type="dxa"/>
            <w:vAlign w:val="bottom"/>
          </w:tcPr>
          <w:p w14:paraId="37CD1D57" w14:textId="77777777" w:rsidR="00903E8E" w:rsidRDefault="00903E8E">
            <w:pPr>
              <w:jc w:val="both"/>
              <w:rPr>
                <w:rFonts w:ascii="Arial" w:eastAsia="Arial" w:hAnsi="Arial" w:cs="Arial"/>
                <w:sz w:val="20"/>
                <w:szCs w:val="20"/>
              </w:rPr>
            </w:pPr>
          </w:p>
        </w:tc>
        <w:tc>
          <w:tcPr>
            <w:tcW w:w="874" w:type="dxa"/>
            <w:vAlign w:val="bottom"/>
          </w:tcPr>
          <w:p w14:paraId="52EB6C12" w14:textId="77777777" w:rsidR="00903E8E" w:rsidRDefault="00903E8E">
            <w:pPr>
              <w:spacing w:line="276" w:lineRule="auto"/>
              <w:jc w:val="both"/>
              <w:rPr>
                <w:rFonts w:ascii="Arial" w:eastAsia="Arial" w:hAnsi="Arial" w:cs="Arial"/>
                <w:sz w:val="20"/>
                <w:szCs w:val="20"/>
              </w:rPr>
            </w:pPr>
          </w:p>
        </w:tc>
      </w:tr>
      <w:tr w:rsidR="00903E8E" w14:paraId="54BF7E9B" w14:textId="77777777" w:rsidTr="0055149E">
        <w:trPr>
          <w:trHeight w:val="283"/>
        </w:trPr>
        <w:tc>
          <w:tcPr>
            <w:tcW w:w="596" w:type="dxa"/>
          </w:tcPr>
          <w:p w14:paraId="3B6ACAEE"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6.2</w:t>
            </w:r>
          </w:p>
        </w:tc>
        <w:tc>
          <w:tcPr>
            <w:tcW w:w="7655" w:type="dxa"/>
            <w:vAlign w:val="center"/>
          </w:tcPr>
          <w:p w14:paraId="0AF7D8D1" w14:textId="77777777" w:rsidR="00903E8E" w:rsidRDefault="00687EFA">
            <w:pPr>
              <w:jc w:val="both"/>
              <w:rPr>
                <w:rFonts w:ascii="Arial" w:eastAsia="Arial" w:hAnsi="Arial" w:cs="Arial"/>
                <w:sz w:val="20"/>
                <w:szCs w:val="20"/>
              </w:rPr>
            </w:pPr>
            <w:r>
              <w:rPr>
                <w:rFonts w:ascii="Arial" w:eastAsia="Arial" w:hAnsi="Arial" w:cs="Arial"/>
                <w:color w:val="000000"/>
                <w:sz w:val="20"/>
                <w:szCs w:val="20"/>
              </w:rPr>
              <w:t>No caso de serviços com dedicação exclusiva de mão de obra, consta planilha de formação de preços nos termos do subitem 2.9, “b” do Anexo V da IN SEGES/MP nº 5/2017?</w:t>
            </w:r>
          </w:p>
        </w:tc>
        <w:tc>
          <w:tcPr>
            <w:tcW w:w="812" w:type="dxa"/>
            <w:vAlign w:val="bottom"/>
          </w:tcPr>
          <w:p w14:paraId="614580EC" w14:textId="77777777" w:rsidR="00903E8E" w:rsidRDefault="00903E8E">
            <w:pPr>
              <w:jc w:val="both"/>
              <w:rPr>
                <w:rFonts w:ascii="Arial" w:eastAsia="Arial" w:hAnsi="Arial" w:cs="Arial"/>
                <w:sz w:val="20"/>
                <w:szCs w:val="20"/>
              </w:rPr>
            </w:pPr>
          </w:p>
        </w:tc>
        <w:tc>
          <w:tcPr>
            <w:tcW w:w="874" w:type="dxa"/>
            <w:vAlign w:val="bottom"/>
          </w:tcPr>
          <w:p w14:paraId="426FC403" w14:textId="77777777" w:rsidR="00903E8E" w:rsidRDefault="00903E8E">
            <w:pPr>
              <w:spacing w:line="276" w:lineRule="auto"/>
              <w:jc w:val="both"/>
              <w:rPr>
                <w:rFonts w:ascii="Arial" w:eastAsia="Arial" w:hAnsi="Arial" w:cs="Arial"/>
                <w:sz w:val="20"/>
                <w:szCs w:val="20"/>
              </w:rPr>
            </w:pPr>
          </w:p>
        </w:tc>
      </w:tr>
      <w:tr w:rsidR="00903E8E" w14:paraId="40B6FF3E" w14:textId="77777777" w:rsidTr="0055149E">
        <w:trPr>
          <w:trHeight w:val="283"/>
        </w:trPr>
        <w:tc>
          <w:tcPr>
            <w:tcW w:w="596" w:type="dxa"/>
          </w:tcPr>
          <w:p w14:paraId="5168E024"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7</w:t>
            </w:r>
          </w:p>
        </w:tc>
        <w:tc>
          <w:tcPr>
            <w:tcW w:w="7655" w:type="dxa"/>
            <w:vAlign w:val="center"/>
          </w:tcPr>
          <w:p w14:paraId="3F6BAB21" w14:textId="77777777" w:rsidR="00903E8E" w:rsidRDefault="00687EFA">
            <w:pPr>
              <w:jc w:val="both"/>
              <w:rPr>
                <w:rFonts w:ascii="Arial" w:eastAsia="Arial" w:hAnsi="Arial" w:cs="Arial"/>
                <w:sz w:val="20"/>
                <w:szCs w:val="20"/>
              </w:rPr>
            </w:pPr>
            <w:r>
              <w:rPr>
                <w:rFonts w:ascii="Arial" w:eastAsia="Arial" w:hAnsi="Arial" w:cs="Arial"/>
                <w:color w:val="000000"/>
                <w:sz w:val="20"/>
                <w:szCs w:val="20"/>
              </w:rPr>
              <w:t>Tratando-se de atividade de custeio, foi observado o art. 3º do Decreto 10.193 c/c art. 3º da Portaria MP nº 249/2012?</w:t>
            </w:r>
          </w:p>
        </w:tc>
        <w:tc>
          <w:tcPr>
            <w:tcW w:w="812" w:type="dxa"/>
            <w:vAlign w:val="bottom"/>
          </w:tcPr>
          <w:p w14:paraId="2090F9F7" w14:textId="77777777" w:rsidR="00903E8E" w:rsidRDefault="00903E8E">
            <w:pPr>
              <w:jc w:val="both"/>
              <w:rPr>
                <w:rFonts w:ascii="Arial" w:eastAsia="Arial" w:hAnsi="Arial" w:cs="Arial"/>
                <w:sz w:val="20"/>
                <w:szCs w:val="20"/>
              </w:rPr>
            </w:pPr>
          </w:p>
        </w:tc>
        <w:tc>
          <w:tcPr>
            <w:tcW w:w="874" w:type="dxa"/>
            <w:vAlign w:val="bottom"/>
          </w:tcPr>
          <w:p w14:paraId="74D23E90" w14:textId="77777777" w:rsidR="00903E8E" w:rsidRDefault="00903E8E">
            <w:pPr>
              <w:spacing w:line="276" w:lineRule="auto"/>
              <w:jc w:val="both"/>
              <w:rPr>
                <w:rFonts w:ascii="Arial" w:eastAsia="Arial" w:hAnsi="Arial" w:cs="Arial"/>
                <w:sz w:val="20"/>
                <w:szCs w:val="20"/>
              </w:rPr>
            </w:pPr>
          </w:p>
        </w:tc>
      </w:tr>
      <w:tr w:rsidR="00903E8E" w14:paraId="00B8E9D3" w14:textId="77777777" w:rsidTr="0055149E">
        <w:trPr>
          <w:trHeight w:val="283"/>
        </w:trPr>
        <w:tc>
          <w:tcPr>
            <w:tcW w:w="596" w:type="dxa"/>
          </w:tcPr>
          <w:p w14:paraId="476ABAC6"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8</w:t>
            </w:r>
          </w:p>
        </w:tc>
        <w:tc>
          <w:tcPr>
            <w:tcW w:w="7655" w:type="dxa"/>
            <w:vAlign w:val="bottom"/>
          </w:tcPr>
          <w:p w14:paraId="648C222F" w14:textId="77777777" w:rsidR="00903E8E" w:rsidRDefault="00687EFA">
            <w:pPr>
              <w:jc w:val="both"/>
              <w:rPr>
                <w:rFonts w:ascii="Arial" w:eastAsia="Arial" w:hAnsi="Arial" w:cs="Arial"/>
                <w:sz w:val="20"/>
                <w:szCs w:val="20"/>
              </w:rPr>
            </w:pPr>
            <w:r>
              <w:rPr>
                <w:rFonts w:ascii="Arial" w:eastAsia="Arial" w:hAnsi="Arial" w:cs="Arial"/>
                <w:b/>
                <w:sz w:val="20"/>
                <w:szCs w:val="20"/>
              </w:rPr>
              <w:t xml:space="preserve">Consta indicação do recurso orçamentário </w:t>
            </w:r>
            <w:r>
              <w:rPr>
                <w:rFonts w:ascii="Arial" w:eastAsia="Arial" w:hAnsi="Arial" w:cs="Arial"/>
                <w:sz w:val="20"/>
                <w:szCs w:val="20"/>
              </w:rPr>
              <w:t xml:space="preserve">próprio para a despesa e da respectiva rubrica, caso não seja SRP? (art. 8º, IV, do Decreto nº 10.024/19 e </w:t>
            </w:r>
            <w:proofErr w:type="spellStart"/>
            <w:r>
              <w:rPr>
                <w:rFonts w:ascii="Arial" w:eastAsia="Arial" w:hAnsi="Arial" w:cs="Arial"/>
                <w:sz w:val="20"/>
                <w:szCs w:val="20"/>
              </w:rPr>
              <w:t>arts</w:t>
            </w:r>
            <w:proofErr w:type="spellEnd"/>
            <w:r>
              <w:rPr>
                <w:rFonts w:ascii="Arial" w:eastAsia="Arial" w:hAnsi="Arial" w:cs="Arial"/>
                <w:sz w:val="20"/>
                <w:szCs w:val="20"/>
              </w:rPr>
              <w:t>. 7º, § 2º, III, 14 e 38, caput, da Lei 8.666/93)</w:t>
            </w:r>
          </w:p>
          <w:p w14:paraId="6F084042" w14:textId="77777777" w:rsidR="00903E8E" w:rsidRDefault="00687EFA">
            <w:pPr>
              <w:jc w:val="both"/>
              <w:rPr>
                <w:rFonts w:ascii="Arial" w:eastAsia="Arial" w:hAnsi="Arial" w:cs="Arial"/>
                <w:sz w:val="20"/>
                <w:szCs w:val="20"/>
              </w:rPr>
            </w:pPr>
            <w:r>
              <w:rPr>
                <w:rFonts w:ascii="Arial" w:eastAsia="Arial" w:hAnsi="Arial" w:cs="Arial"/>
                <w:i/>
                <w:sz w:val="20"/>
                <w:szCs w:val="20"/>
              </w:rPr>
              <w:t>Data/ Assinatura do COF/ Ordenador de Despesa</w:t>
            </w:r>
          </w:p>
        </w:tc>
        <w:tc>
          <w:tcPr>
            <w:tcW w:w="812" w:type="dxa"/>
            <w:vAlign w:val="bottom"/>
          </w:tcPr>
          <w:p w14:paraId="2A96265A" w14:textId="77777777" w:rsidR="00903E8E" w:rsidRDefault="00903E8E">
            <w:pPr>
              <w:jc w:val="both"/>
              <w:rPr>
                <w:rFonts w:ascii="Arial" w:eastAsia="Arial" w:hAnsi="Arial" w:cs="Arial"/>
                <w:sz w:val="20"/>
                <w:szCs w:val="20"/>
              </w:rPr>
            </w:pPr>
          </w:p>
        </w:tc>
        <w:tc>
          <w:tcPr>
            <w:tcW w:w="874" w:type="dxa"/>
            <w:vAlign w:val="bottom"/>
          </w:tcPr>
          <w:p w14:paraId="5D4A26A2" w14:textId="77777777" w:rsidR="00903E8E" w:rsidRDefault="00903E8E">
            <w:pPr>
              <w:spacing w:line="276" w:lineRule="auto"/>
              <w:jc w:val="both"/>
              <w:rPr>
                <w:rFonts w:ascii="Arial" w:eastAsia="Arial" w:hAnsi="Arial" w:cs="Arial"/>
                <w:sz w:val="20"/>
                <w:szCs w:val="20"/>
              </w:rPr>
            </w:pPr>
          </w:p>
        </w:tc>
      </w:tr>
      <w:tr w:rsidR="00903E8E" w14:paraId="461E4C84" w14:textId="77777777" w:rsidTr="0055149E">
        <w:trPr>
          <w:trHeight w:val="283"/>
        </w:trPr>
        <w:tc>
          <w:tcPr>
            <w:tcW w:w="596" w:type="dxa"/>
          </w:tcPr>
          <w:p w14:paraId="50EEF661"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8.1</w:t>
            </w:r>
          </w:p>
        </w:tc>
        <w:tc>
          <w:tcPr>
            <w:tcW w:w="7655" w:type="dxa"/>
            <w:vAlign w:val="bottom"/>
          </w:tcPr>
          <w:p w14:paraId="7A6EBFF4" w14:textId="77777777" w:rsidR="00903E8E" w:rsidRDefault="00687EFA">
            <w:pPr>
              <w:spacing w:line="276" w:lineRule="auto"/>
              <w:rPr>
                <w:rFonts w:ascii="Arial" w:eastAsia="Arial" w:hAnsi="Arial" w:cs="Arial"/>
                <w:sz w:val="20"/>
                <w:szCs w:val="20"/>
              </w:rPr>
            </w:pPr>
            <w:r>
              <w:rPr>
                <w:rFonts w:ascii="Arial" w:eastAsia="Arial" w:hAnsi="Arial" w:cs="Arial"/>
                <w:sz w:val="20"/>
                <w:szCs w:val="20"/>
              </w:rPr>
              <w:t xml:space="preserve">Se for o caso consta a estimativa do impacto orçamentário financeiro da despesa prevista no art. 16, inc. I da LC 101/2000 e a declaração prevista no art. 16, II do mesmo diploma na hipótese </w:t>
            </w:r>
            <w:proofErr w:type="gramStart"/>
            <w:r>
              <w:rPr>
                <w:rFonts w:ascii="Arial" w:eastAsia="Arial" w:hAnsi="Arial" w:cs="Arial"/>
                <w:sz w:val="20"/>
                <w:szCs w:val="20"/>
              </w:rPr>
              <w:t>da</w:t>
            </w:r>
            <w:proofErr w:type="gramEnd"/>
            <w:r>
              <w:rPr>
                <w:rFonts w:ascii="Arial" w:eastAsia="Arial" w:hAnsi="Arial" w:cs="Arial"/>
                <w:sz w:val="20"/>
                <w:szCs w:val="20"/>
              </w:rPr>
              <w:t xml:space="preserve"> despesa incidir no caput do art. 16? (ON/AGU 52/2014)</w:t>
            </w:r>
          </w:p>
          <w:p w14:paraId="05C6DB58" w14:textId="77777777" w:rsidR="00903E8E" w:rsidRDefault="00687EFA">
            <w:pPr>
              <w:jc w:val="both"/>
              <w:rPr>
                <w:rFonts w:ascii="Arial" w:eastAsia="Arial" w:hAnsi="Arial" w:cs="Arial"/>
                <w:sz w:val="20"/>
                <w:szCs w:val="20"/>
              </w:rPr>
            </w:pPr>
            <w:r>
              <w:rPr>
                <w:color w:val="FF0000"/>
                <w:sz w:val="24"/>
                <w:szCs w:val="24"/>
              </w:rPr>
              <w:t>Obs. 1: ON AGU 52: “</w:t>
            </w:r>
            <w:r>
              <w:rPr>
                <w:i/>
                <w:color w:val="FF0000"/>
                <w:sz w:val="24"/>
                <w:szCs w:val="24"/>
              </w:rPr>
              <w:t>As despesas ordinárias e rotineiras da administração, já previstas no orçamento e destinadas à manutenção das ações governamentais preexistentes, dispensam as exigências previstas nos incisos I e II do art. 16 da Lei Complementar 101, de 2000</w:t>
            </w:r>
            <w:r>
              <w:rPr>
                <w:color w:val="FF0000"/>
                <w:sz w:val="24"/>
                <w:szCs w:val="24"/>
              </w:rPr>
              <w:t>.”</w:t>
            </w:r>
          </w:p>
        </w:tc>
        <w:tc>
          <w:tcPr>
            <w:tcW w:w="812" w:type="dxa"/>
            <w:vAlign w:val="bottom"/>
          </w:tcPr>
          <w:p w14:paraId="38D9816E" w14:textId="77777777" w:rsidR="00903E8E" w:rsidRDefault="00903E8E">
            <w:pPr>
              <w:jc w:val="both"/>
              <w:rPr>
                <w:rFonts w:ascii="Arial" w:eastAsia="Arial" w:hAnsi="Arial" w:cs="Arial"/>
                <w:sz w:val="20"/>
                <w:szCs w:val="20"/>
              </w:rPr>
            </w:pPr>
          </w:p>
        </w:tc>
        <w:tc>
          <w:tcPr>
            <w:tcW w:w="874" w:type="dxa"/>
            <w:vAlign w:val="bottom"/>
          </w:tcPr>
          <w:p w14:paraId="0B473739" w14:textId="77777777" w:rsidR="00903E8E" w:rsidRDefault="00903E8E">
            <w:pPr>
              <w:spacing w:line="276" w:lineRule="auto"/>
              <w:jc w:val="both"/>
              <w:rPr>
                <w:rFonts w:ascii="Arial" w:eastAsia="Arial" w:hAnsi="Arial" w:cs="Arial"/>
                <w:sz w:val="20"/>
                <w:szCs w:val="20"/>
              </w:rPr>
            </w:pPr>
          </w:p>
        </w:tc>
      </w:tr>
      <w:tr w:rsidR="00903E8E" w14:paraId="21B33200" w14:textId="77777777" w:rsidTr="0055149E">
        <w:trPr>
          <w:trHeight w:val="283"/>
        </w:trPr>
        <w:tc>
          <w:tcPr>
            <w:tcW w:w="596" w:type="dxa"/>
          </w:tcPr>
          <w:p w14:paraId="24212957"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9</w:t>
            </w:r>
          </w:p>
        </w:tc>
        <w:tc>
          <w:tcPr>
            <w:tcW w:w="7655" w:type="dxa"/>
            <w:vAlign w:val="center"/>
          </w:tcPr>
          <w:p w14:paraId="273BAFB8" w14:textId="77777777" w:rsidR="00903E8E" w:rsidRDefault="00687EFA">
            <w:pPr>
              <w:jc w:val="both"/>
              <w:rPr>
                <w:rFonts w:ascii="Arial" w:eastAsia="Arial" w:hAnsi="Arial" w:cs="Arial"/>
                <w:sz w:val="20"/>
                <w:szCs w:val="20"/>
              </w:rPr>
            </w:pPr>
            <w:r>
              <w:rPr>
                <w:rFonts w:ascii="Arial" w:eastAsia="Arial" w:hAnsi="Arial" w:cs="Arial"/>
                <w:sz w:val="20"/>
                <w:szCs w:val="20"/>
              </w:rPr>
              <w:t xml:space="preserve">O </w:t>
            </w:r>
            <w:r>
              <w:rPr>
                <w:rFonts w:ascii="Arial" w:eastAsia="Arial" w:hAnsi="Arial" w:cs="Arial"/>
                <w:b/>
                <w:sz w:val="20"/>
                <w:szCs w:val="20"/>
              </w:rPr>
              <w:t xml:space="preserve">Termo de Referência </w:t>
            </w:r>
            <w:r>
              <w:rPr>
                <w:rFonts w:ascii="Arial" w:eastAsia="Arial" w:hAnsi="Arial" w:cs="Arial"/>
                <w:sz w:val="20"/>
                <w:szCs w:val="20"/>
              </w:rPr>
              <w:t>elaborado pelo setor requisitante baseou-se nos Estudos Técnicos Preliminares, Gerenciamento de Riscos e Diretrizes constantes do Anexo V, da IN 5/2017? (art. 3º, XI do Decreto 10.024/19, art. 27 e 28, §2º, IN/SEGES 05/2017)</w:t>
            </w:r>
          </w:p>
          <w:p w14:paraId="37D0F9C4" w14:textId="77777777" w:rsidR="00903E8E" w:rsidRDefault="00687EFA">
            <w:pPr>
              <w:shd w:val="clear" w:color="auto" w:fill="FFFFFF"/>
              <w:spacing w:line="276" w:lineRule="auto"/>
              <w:rPr>
                <w:rFonts w:ascii="Arial" w:eastAsia="Arial" w:hAnsi="Arial" w:cs="Arial"/>
                <w:b/>
                <w:color w:val="000000"/>
                <w:sz w:val="20"/>
                <w:szCs w:val="20"/>
              </w:rPr>
            </w:pPr>
            <w:r>
              <w:rPr>
                <w:rFonts w:ascii="Arial" w:eastAsia="Arial" w:hAnsi="Arial" w:cs="Arial"/>
                <w:sz w:val="20"/>
                <w:szCs w:val="20"/>
              </w:rPr>
              <w:t>Nome, assinatura e SIAPE do requisitante e autoridade máxima da área requisitante</w:t>
            </w:r>
          </w:p>
        </w:tc>
        <w:tc>
          <w:tcPr>
            <w:tcW w:w="812" w:type="dxa"/>
            <w:vAlign w:val="bottom"/>
          </w:tcPr>
          <w:p w14:paraId="670A9876" w14:textId="77777777" w:rsidR="00903E8E" w:rsidRDefault="00903E8E">
            <w:pPr>
              <w:jc w:val="both"/>
              <w:rPr>
                <w:rFonts w:ascii="Arial" w:eastAsia="Arial" w:hAnsi="Arial" w:cs="Arial"/>
                <w:sz w:val="20"/>
                <w:szCs w:val="20"/>
              </w:rPr>
            </w:pPr>
          </w:p>
        </w:tc>
        <w:tc>
          <w:tcPr>
            <w:tcW w:w="874" w:type="dxa"/>
            <w:vAlign w:val="bottom"/>
          </w:tcPr>
          <w:p w14:paraId="1C87D2EB" w14:textId="77777777" w:rsidR="00903E8E" w:rsidRDefault="00903E8E">
            <w:pPr>
              <w:spacing w:line="276" w:lineRule="auto"/>
              <w:jc w:val="both"/>
              <w:rPr>
                <w:rFonts w:ascii="Arial" w:eastAsia="Arial" w:hAnsi="Arial" w:cs="Arial"/>
                <w:sz w:val="20"/>
                <w:szCs w:val="20"/>
              </w:rPr>
            </w:pPr>
          </w:p>
        </w:tc>
      </w:tr>
      <w:tr w:rsidR="00903E8E" w14:paraId="5EA9B958" w14:textId="77777777" w:rsidTr="0055149E">
        <w:trPr>
          <w:trHeight w:val="283"/>
        </w:trPr>
        <w:tc>
          <w:tcPr>
            <w:tcW w:w="596" w:type="dxa"/>
          </w:tcPr>
          <w:p w14:paraId="7291FF6A"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9.1</w:t>
            </w:r>
          </w:p>
        </w:tc>
        <w:tc>
          <w:tcPr>
            <w:tcW w:w="7655" w:type="dxa"/>
            <w:vAlign w:val="center"/>
          </w:tcPr>
          <w:p w14:paraId="66008868" w14:textId="77777777" w:rsidR="00903E8E" w:rsidRDefault="00687EFA">
            <w:pPr>
              <w:shd w:val="clear" w:color="auto" w:fill="FFFFFF"/>
              <w:spacing w:line="276" w:lineRule="auto"/>
              <w:rPr>
                <w:rFonts w:ascii="Arial" w:eastAsia="Arial" w:hAnsi="Arial" w:cs="Arial"/>
                <w:sz w:val="20"/>
                <w:szCs w:val="20"/>
              </w:rPr>
            </w:pPr>
            <w:r>
              <w:rPr>
                <w:rFonts w:ascii="Arial" w:eastAsia="Arial" w:hAnsi="Arial" w:cs="Arial"/>
                <w:sz w:val="20"/>
                <w:szCs w:val="20"/>
              </w:rPr>
              <w:t>Foram utilizados os modelos de minutas padronizadas de Termo de Referência da Advocacia-Geral da União, observadas as diretrizes dispostas no Anexo V da IN/SEGES 05/2017?</w:t>
            </w:r>
          </w:p>
        </w:tc>
        <w:tc>
          <w:tcPr>
            <w:tcW w:w="812" w:type="dxa"/>
            <w:vAlign w:val="bottom"/>
          </w:tcPr>
          <w:p w14:paraId="3D7DE435" w14:textId="77777777" w:rsidR="00903E8E" w:rsidRDefault="00903E8E">
            <w:pPr>
              <w:jc w:val="both"/>
              <w:rPr>
                <w:rFonts w:ascii="Arial" w:eastAsia="Arial" w:hAnsi="Arial" w:cs="Arial"/>
                <w:sz w:val="20"/>
                <w:szCs w:val="20"/>
              </w:rPr>
            </w:pPr>
          </w:p>
        </w:tc>
        <w:tc>
          <w:tcPr>
            <w:tcW w:w="874" w:type="dxa"/>
            <w:vAlign w:val="bottom"/>
          </w:tcPr>
          <w:p w14:paraId="21A8AAB6" w14:textId="77777777" w:rsidR="00903E8E" w:rsidRDefault="00903E8E">
            <w:pPr>
              <w:spacing w:line="276" w:lineRule="auto"/>
              <w:jc w:val="both"/>
              <w:rPr>
                <w:rFonts w:ascii="Arial" w:eastAsia="Arial" w:hAnsi="Arial" w:cs="Arial"/>
                <w:sz w:val="20"/>
                <w:szCs w:val="20"/>
              </w:rPr>
            </w:pPr>
          </w:p>
        </w:tc>
      </w:tr>
      <w:tr w:rsidR="00903E8E" w14:paraId="439C2946" w14:textId="77777777" w:rsidTr="0055149E">
        <w:trPr>
          <w:trHeight w:val="283"/>
        </w:trPr>
        <w:tc>
          <w:tcPr>
            <w:tcW w:w="596" w:type="dxa"/>
          </w:tcPr>
          <w:p w14:paraId="30384BC6"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9.1.1</w:t>
            </w:r>
          </w:p>
        </w:tc>
        <w:tc>
          <w:tcPr>
            <w:tcW w:w="7655" w:type="dxa"/>
            <w:vAlign w:val="center"/>
          </w:tcPr>
          <w:p w14:paraId="7ABFA67F" w14:textId="77777777" w:rsidR="00903E8E" w:rsidRDefault="00687EFA">
            <w:pPr>
              <w:shd w:val="clear" w:color="auto" w:fill="FFFFFF"/>
              <w:spacing w:line="276" w:lineRule="auto"/>
              <w:rPr>
                <w:rFonts w:ascii="Arial" w:eastAsia="Arial" w:hAnsi="Arial" w:cs="Arial"/>
                <w:sz w:val="20"/>
                <w:szCs w:val="20"/>
              </w:rPr>
            </w:pPr>
            <w:r>
              <w:rPr>
                <w:rFonts w:ascii="Arial" w:eastAsia="Arial" w:hAnsi="Arial" w:cs="Arial"/>
                <w:sz w:val="20"/>
                <w:szCs w:val="20"/>
              </w:rPr>
              <w:t>Foram justificadas e destacadas visualmente, no processo, eventuais alterações ou não utilização do modelo de termo de referência da AGU?</w:t>
            </w:r>
          </w:p>
        </w:tc>
        <w:tc>
          <w:tcPr>
            <w:tcW w:w="812" w:type="dxa"/>
            <w:vAlign w:val="bottom"/>
          </w:tcPr>
          <w:p w14:paraId="25633F7D" w14:textId="77777777" w:rsidR="00903E8E" w:rsidRDefault="00903E8E">
            <w:pPr>
              <w:jc w:val="both"/>
              <w:rPr>
                <w:rFonts w:ascii="Arial" w:eastAsia="Arial" w:hAnsi="Arial" w:cs="Arial"/>
                <w:sz w:val="20"/>
                <w:szCs w:val="20"/>
              </w:rPr>
            </w:pPr>
          </w:p>
        </w:tc>
        <w:tc>
          <w:tcPr>
            <w:tcW w:w="874" w:type="dxa"/>
            <w:vAlign w:val="bottom"/>
          </w:tcPr>
          <w:p w14:paraId="6B8760DF" w14:textId="77777777" w:rsidR="00903E8E" w:rsidRDefault="00903E8E">
            <w:pPr>
              <w:spacing w:line="276" w:lineRule="auto"/>
              <w:jc w:val="both"/>
              <w:rPr>
                <w:rFonts w:ascii="Arial" w:eastAsia="Arial" w:hAnsi="Arial" w:cs="Arial"/>
                <w:sz w:val="20"/>
                <w:szCs w:val="20"/>
              </w:rPr>
            </w:pPr>
          </w:p>
        </w:tc>
      </w:tr>
      <w:tr w:rsidR="00903E8E" w14:paraId="42F9450B" w14:textId="77777777" w:rsidTr="0055149E">
        <w:trPr>
          <w:trHeight w:val="283"/>
        </w:trPr>
        <w:tc>
          <w:tcPr>
            <w:tcW w:w="596" w:type="dxa"/>
          </w:tcPr>
          <w:p w14:paraId="58E82963"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9.2</w:t>
            </w:r>
          </w:p>
        </w:tc>
        <w:tc>
          <w:tcPr>
            <w:tcW w:w="7655" w:type="dxa"/>
            <w:vAlign w:val="center"/>
          </w:tcPr>
          <w:p w14:paraId="5D889554" w14:textId="77777777" w:rsidR="00903E8E" w:rsidRDefault="00687EFA">
            <w:pPr>
              <w:shd w:val="clear" w:color="auto" w:fill="FFFFFF"/>
              <w:spacing w:line="276" w:lineRule="auto"/>
              <w:rPr>
                <w:rFonts w:ascii="Arial" w:eastAsia="Arial" w:hAnsi="Arial" w:cs="Arial"/>
                <w:b/>
                <w:color w:val="000000"/>
                <w:sz w:val="20"/>
                <w:szCs w:val="20"/>
              </w:rPr>
            </w:pPr>
            <w:r>
              <w:rPr>
                <w:rFonts w:ascii="Arial" w:eastAsia="Arial" w:hAnsi="Arial" w:cs="Arial"/>
                <w:sz w:val="20"/>
                <w:szCs w:val="20"/>
              </w:rPr>
              <w:t>Foram observadas as orientações dos Cadernos de Logística expedidos pela Secretaria de Gestão do Ministério da Economia, no que couber? (art. 29, IN/SEGES 05/2017)</w:t>
            </w:r>
          </w:p>
        </w:tc>
        <w:tc>
          <w:tcPr>
            <w:tcW w:w="812" w:type="dxa"/>
            <w:vAlign w:val="bottom"/>
          </w:tcPr>
          <w:p w14:paraId="5BD5939A" w14:textId="77777777" w:rsidR="00903E8E" w:rsidRDefault="00903E8E">
            <w:pPr>
              <w:jc w:val="both"/>
              <w:rPr>
                <w:rFonts w:ascii="Arial" w:eastAsia="Arial" w:hAnsi="Arial" w:cs="Arial"/>
                <w:sz w:val="20"/>
                <w:szCs w:val="20"/>
              </w:rPr>
            </w:pPr>
          </w:p>
        </w:tc>
        <w:tc>
          <w:tcPr>
            <w:tcW w:w="874" w:type="dxa"/>
            <w:vAlign w:val="bottom"/>
          </w:tcPr>
          <w:p w14:paraId="2B8C5DDA" w14:textId="77777777" w:rsidR="00903E8E" w:rsidRDefault="00903E8E">
            <w:pPr>
              <w:spacing w:line="276" w:lineRule="auto"/>
              <w:jc w:val="both"/>
              <w:rPr>
                <w:rFonts w:ascii="Arial" w:eastAsia="Arial" w:hAnsi="Arial" w:cs="Arial"/>
                <w:sz w:val="20"/>
                <w:szCs w:val="20"/>
              </w:rPr>
            </w:pPr>
          </w:p>
        </w:tc>
      </w:tr>
      <w:tr w:rsidR="00903E8E" w14:paraId="44ECDC74" w14:textId="77777777" w:rsidTr="0055149E">
        <w:trPr>
          <w:trHeight w:val="283"/>
        </w:trPr>
        <w:tc>
          <w:tcPr>
            <w:tcW w:w="596" w:type="dxa"/>
          </w:tcPr>
          <w:p w14:paraId="6FDA9075"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9.3</w:t>
            </w:r>
          </w:p>
        </w:tc>
        <w:tc>
          <w:tcPr>
            <w:tcW w:w="7655" w:type="dxa"/>
            <w:vAlign w:val="center"/>
          </w:tcPr>
          <w:p w14:paraId="2EE4D410" w14:textId="77777777" w:rsidR="00903E8E" w:rsidRDefault="00687EFA">
            <w:pPr>
              <w:shd w:val="clear" w:color="auto" w:fill="FFFFFF"/>
              <w:spacing w:line="276" w:lineRule="auto"/>
              <w:rPr>
                <w:rFonts w:ascii="Arial" w:eastAsia="Arial" w:hAnsi="Arial" w:cs="Arial"/>
                <w:b/>
                <w:color w:val="000000"/>
                <w:sz w:val="20"/>
                <w:szCs w:val="20"/>
              </w:rPr>
            </w:pPr>
            <w:r>
              <w:rPr>
                <w:rFonts w:ascii="Arial" w:eastAsia="Arial" w:hAnsi="Arial" w:cs="Arial"/>
                <w:sz w:val="20"/>
                <w:szCs w:val="20"/>
              </w:rPr>
              <w:t>Houve consulta ao “Guia Nacional de Licitações Sustentáveis”, da CGU/AGU, com manifestação sobre práticas e/ou critérios de sustentabilidade economicamente viáveis adotados na contratação? (IN/SEGES 1/2010, art. 5º)</w:t>
            </w:r>
          </w:p>
        </w:tc>
        <w:tc>
          <w:tcPr>
            <w:tcW w:w="812" w:type="dxa"/>
            <w:vAlign w:val="bottom"/>
          </w:tcPr>
          <w:p w14:paraId="1BA83185" w14:textId="77777777" w:rsidR="00903E8E" w:rsidRDefault="00903E8E">
            <w:pPr>
              <w:jc w:val="both"/>
              <w:rPr>
                <w:rFonts w:ascii="Arial" w:eastAsia="Arial" w:hAnsi="Arial" w:cs="Arial"/>
                <w:sz w:val="20"/>
                <w:szCs w:val="20"/>
              </w:rPr>
            </w:pPr>
          </w:p>
        </w:tc>
        <w:tc>
          <w:tcPr>
            <w:tcW w:w="874" w:type="dxa"/>
            <w:vAlign w:val="bottom"/>
          </w:tcPr>
          <w:p w14:paraId="1E808EA4" w14:textId="77777777" w:rsidR="00903E8E" w:rsidRDefault="00903E8E">
            <w:pPr>
              <w:spacing w:line="276" w:lineRule="auto"/>
              <w:jc w:val="both"/>
              <w:rPr>
                <w:rFonts w:ascii="Arial" w:eastAsia="Arial" w:hAnsi="Arial" w:cs="Arial"/>
                <w:sz w:val="20"/>
                <w:szCs w:val="20"/>
              </w:rPr>
            </w:pPr>
          </w:p>
        </w:tc>
      </w:tr>
      <w:tr w:rsidR="00903E8E" w14:paraId="0232DD54" w14:textId="77777777" w:rsidTr="0055149E">
        <w:trPr>
          <w:trHeight w:val="283"/>
        </w:trPr>
        <w:tc>
          <w:tcPr>
            <w:tcW w:w="596" w:type="dxa"/>
          </w:tcPr>
          <w:p w14:paraId="4DD234CB" w14:textId="77777777" w:rsidR="00903E8E" w:rsidRDefault="00687EFA">
            <w:p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lastRenderedPageBreak/>
              <w:t>9.4</w:t>
            </w:r>
          </w:p>
        </w:tc>
        <w:tc>
          <w:tcPr>
            <w:tcW w:w="7655" w:type="dxa"/>
            <w:vAlign w:val="center"/>
          </w:tcPr>
          <w:p w14:paraId="144023BE" w14:textId="77777777" w:rsidR="00903E8E" w:rsidRDefault="00687EFA">
            <w:pPr>
              <w:jc w:val="both"/>
              <w:rPr>
                <w:rFonts w:ascii="Arial" w:eastAsia="Arial" w:hAnsi="Arial" w:cs="Arial"/>
                <w:sz w:val="20"/>
                <w:szCs w:val="20"/>
              </w:rPr>
            </w:pPr>
            <w:r>
              <w:rPr>
                <w:rFonts w:ascii="Arial" w:eastAsia="Arial" w:hAnsi="Arial" w:cs="Arial"/>
                <w:sz w:val="20"/>
                <w:szCs w:val="20"/>
              </w:rPr>
              <w:t xml:space="preserve">Consta a aprovação motivada do </w:t>
            </w:r>
            <w:r>
              <w:rPr>
                <w:rFonts w:ascii="Arial" w:eastAsia="Arial" w:hAnsi="Arial" w:cs="Arial"/>
                <w:color w:val="FF0000"/>
                <w:sz w:val="20"/>
                <w:szCs w:val="20"/>
              </w:rPr>
              <w:t xml:space="preserve">termo de referência </w:t>
            </w:r>
            <w:r>
              <w:rPr>
                <w:rFonts w:ascii="Arial" w:eastAsia="Arial" w:hAnsi="Arial" w:cs="Arial"/>
                <w:sz w:val="20"/>
                <w:szCs w:val="20"/>
              </w:rPr>
              <w:t xml:space="preserve">pela autoridade competente, Reitor (na reitoria) e Diretor Geral (nos campi) para a abertura da licitação (art. 8º, V, art. 14, II do Decreto 10.024/19 e art. 7º, §2º, I da Lei 8.666/93) e celebração do contrato, quando for o caso? </w:t>
            </w:r>
            <w:r>
              <w:rPr>
                <w:rFonts w:ascii="Arial" w:eastAsia="Arial" w:hAnsi="Arial" w:cs="Arial"/>
                <w:b/>
                <w:sz w:val="20"/>
                <w:szCs w:val="20"/>
              </w:rPr>
              <w:t>(Constar no final do termo de referência)</w:t>
            </w:r>
          </w:p>
          <w:p w14:paraId="7BA7FB40" w14:textId="77777777" w:rsidR="00903E8E" w:rsidRDefault="00687EFA">
            <w:pPr>
              <w:shd w:val="clear" w:color="auto" w:fill="FFFFFF"/>
              <w:spacing w:line="276" w:lineRule="auto"/>
              <w:rPr>
                <w:rFonts w:ascii="Arial" w:eastAsia="Arial" w:hAnsi="Arial" w:cs="Arial"/>
                <w:b/>
                <w:color w:val="000000"/>
                <w:sz w:val="20"/>
                <w:szCs w:val="20"/>
              </w:rPr>
            </w:pPr>
            <w:r>
              <w:rPr>
                <w:rFonts w:ascii="Arial" w:eastAsia="Arial" w:hAnsi="Arial" w:cs="Arial"/>
                <w:sz w:val="20"/>
                <w:szCs w:val="20"/>
              </w:rPr>
              <w:t xml:space="preserve">Tratando-se de atividade de custeio, foi observado o art. 3º do Decreto 10.193 c/c art. 3º da Portaria MP nº 249/2012 </w:t>
            </w:r>
            <w:r>
              <w:rPr>
                <w:rFonts w:ascii="Arial" w:eastAsia="Arial" w:hAnsi="Arial" w:cs="Arial"/>
                <w:b/>
                <w:color w:val="FF0000"/>
                <w:sz w:val="20"/>
                <w:szCs w:val="20"/>
              </w:rPr>
              <w:t>(fazer constar na motivação)</w:t>
            </w:r>
          </w:p>
        </w:tc>
        <w:tc>
          <w:tcPr>
            <w:tcW w:w="812" w:type="dxa"/>
            <w:vAlign w:val="bottom"/>
          </w:tcPr>
          <w:p w14:paraId="765EAE2C" w14:textId="77777777" w:rsidR="00903E8E" w:rsidRDefault="00903E8E">
            <w:pPr>
              <w:jc w:val="both"/>
              <w:rPr>
                <w:rFonts w:ascii="Arial" w:eastAsia="Arial" w:hAnsi="Arial" w:cs="Arial"/>
                <w:sz w:val="20"/>
                <w:szCs w:val="20"/>
              </w:rPr>
            </w:pPr>
          </w:p>
        </w:tc>
        <w:tc>
          <w:tcPr>
            <w:tcW w:w="874" w:type="dxa"/>
            <w:vAlign w:val="bottom"/>
          </w:tcPr>
          <w:p w14:paraId="294CCBCA" w14:textId="77777777" w:rsidR="00903E8E" w:rsidRDefault="00903E8E">
            <w:pPr>
              <w:spacing w:line="276" w:lineRule="auto"/>
              <w:jc w:val="both"/>
              <w:rPr>
                <w:rFonts w:ascii="Arial" w:eastAsia="Arial" w:hAnsi="Arial" w:cs="Arial"/>
                <w:sz w:val="20"/>
                <w:szCs w:val="20"/>
              </w:rPr>
            </w:pPr>
          </w:p>
        </w:tc>
      </w:tr>
      <w:tr w:rsidR="00903E8E" w14:paraId="1F096555" w14:textId="77777777" w:rsidTr="0055149E">
        <w:trPr>
          <w:trHeight w:val="283"/>
        </w:trPr>
        <w:tc>
          <w:tcPr>
            <w:tcW w:w="596" w:type="dxa"/>
          </w:tcPr>
          <w:p w14:paraId="746183EE" w14:textId="77777777" w:rsidR="00903E8E" w:rsidRDefault="00687EFA">
            <w:pPr>
              <w:jc w:val="both"/>
              <w:rPr>
                <w:rFonts w:ascii="Arial" w:eastAsia="Arial" w:hAnsi="Arial" w:cs="Arial"/>
                <w:b/>
                <w:sz w:val="20"/>
                <w:szCs w:val="20"/>
              </w:rPr>
            </w:pPr>
            <w:r>
              <w:rPr>
                <w:rFonts w:ascii="Arial" w:eastAsia="Arial" w:hAnsi="Arial" w:cs="Arial"/>
                <w:b/>
                <w:sz w:val="20"/>
                <w:szCs w:val="20"/>
              </w:rPr>
              <w:t>10</w:t>
            </w:r>
          </w:p>
        </w:tc>
        <w:tc>
          <w:tcPr>
            <w:tcW w:w="7655" w:type="dxa"/>
            <w:vAlign w:val="bottom"/>
          </w:tcPr>
          <w:p w14:paraId="5C0F25F1" w14:textId="77777777" w:rsidR="00903E8E" w:rsidRDefault="00687EFA">
            <w:pPr>
              <w:spacing w:line="276" w:lineRule="auto"/>
              <w:rPr>
                <w:rFonts w:ascii="Arial" w:eastAsia="Arial" w:hAnsi="Arial" w:cs="Arial"/>
                <w:b/>
                <w:sz w:val="20"/>
                <w:szCs w:val="20"/>
              </w:rPr>
            </w:pPr>
            <w:r>
              <w:rPr>
                <w:rFonts w:ascii="Arial" w:eastAsia="Arial" w:hAnsi="Arial" w:cs="Arial"/>
                <w:sz w:val="20"/>
                <w:szCs w:val="20"/>
              </w:rPr>
              <w:t>No caso de serviços com dedicação exclusiva de mão de obra:</w:t>
            </w:r>
            <w:r>
              <w:rPr>
                <w:rFonts w:ascii="Arial" w:eastAsia="Arial" w:hAnsi="Arial" w:cs="Arial"/>
                <w:b/>
                <w:sz w:val="20"/>
                <w:szCs w:val="20"/>
              </w:rPr>
              <w:t xml:space="preserve"> Cópia Lei/Decreto Municipal</w:t>
            </w:r>
            <w:r>
              <w:rPr>
                <w:rFonts w:ascii="Arial" w:eastAsia="Arial" w:hAnsi="Arial" w:cs="Arial"/>
                <w:sz w:val="20"/>
                <w:szCs w:val="20"/>
              </w:rPr>
              <w:t xml:space="preserve"> – Índice do </w:t>
            </w:r>
            <w:r>
              <w:rPr>
                <w:rFonts w:ascii="Arial" w:eastAsia="Arial" w:hAnsi="Arial" w:cs="Arial"/>
                <w:b/>
                <w:sz w:val="20"/>
                <w:szCs w:val="20"/>
              </w:rPr>
              <w:t>ISSQN</w:t>
            </w:r>
            <w:r>
              <w:rPr>
                <w:rFonts w:ascii="Arial" w:eastAsia="Arial" w:hAnsi="Arial" w:cs="Arial"/>
                <w:sz w:val="20"/>
                <w:szCs w:val="20"/>
              </w:rPr>
              <w:t xml:space="preserve"> e </w:t>
            </w:r>
            <w:r>
              <w:rPr>
                <w:rFonts w:ascii="Arial" w:eastAsia="Arial" w:hAnsi="Arial" w:cs="Arial"/>
                <w:b/>
                <w:sz w:val="20"/>
                <w:szCs w:val="20"/>
              </w:rPr>
              <w:t>Transporte</w:t>
            </w:r>
            <w:r>
              <w:rPr>
                <w:rFonts w:ascii="Arial" w:eastAsia="Arial" w:hAnsi="Arial" w:cs="Arial"/>
                <w:sz w:val="20"/>
                <w:szCs w:val="20"/>
              </w:rPr>
              <w:t xml:space="preserve"> Público Coletivo</w:t>
            </w:r>
          </w:p>
        </w:tc>
        <w:tc>
          <w:tcPr>
            <w:tcW w:w="812" w:type="dxa"/>
          </w:tcPr>
          <w:p w14:paraId="4C2F6F48" w14:textId="77777777" w:rsidR="00903E8E" w:rsidRDefault="00903E8E">
            <w:pPr>
              <w:spacing w:line="276" w:lineRule="auto"/>
              <w:jc w:val="both"/>
              <w:rPr>
                <w:rFonts w:ascii="Arial" w:eastAsia="Arial" w:hAnsi="Arial" w:cs="Arial"/>
                <w:sz w:val="20"/>
                <w:szCs w:val="20"/>
              </w:rPr>
            </w:pPr>
          </w:p>
        </w:tc>
        <w:tc>
          <w:tcPr>
            <w:tcW w:w="874" w:type="dxa"/>
            <w:vAlign w:val="bottom"/>
          </w:tcPr>
          <w:p w14:paraId="52CD0A1A" w14:textId="77777777" w:rsidR="00903E8E" w:rsidRDefault="00903E8E">
            <w:pPr>
              <w:spacing w:line="276" w:lineRule="auto"/>
              <w:jc w:val="both"/>
              <w:rPr>
                <w:rFonts w:ascii="Arial" w:eastAsia="Arial" w:hAnsi="Arial" w:cs="Arial"/>
                <w:sz w:val="20"/>
                <w:szCs w:val="20"/>
              </w:rPr>
            </w:pPr>
          </w:p>
        </w:tc>
      </w:tr>
      <w:tr w:rsidR="00903E8E" w14:paraId="6AACBE88" w14:textId="77777777" w:rsidTr="0055149E">
        <w:trPr>
          <w:trHeight w:val="283"/>
        </w:trPr>
        <w:tc>
          <w:tcPr>
            <w:tcW w:w="596" w:type="dxa"/>
          </w:tcPr>
          <w:p w14:paraId="46813835" w14:textId="77777777" w:rsidR="00903E8E" w:rsidRDefault="00687EFA">
            <w:pPr>
              <w:jc w:val="both"/>
              <w:rPr>
                <w:rFonts w:ascii="Arial" w:eastAsia="Arial" w:hAnsi="Arial" w:cs="Arial"/>
                <w:b/>
                <w:sz w:val="20"/>
                <w:szCs w:val="20"/>
              </w:rPr>
            </w:pPr>
            <w:r>
              <w:rPr>
                <w:rFonts w:ascii="Arial" w:eastAsia="Arial" w:hAnsi="Arial" w:cs="Arial"/>
                <w:b/>
                <w:sz w:val="20"/>
                <w:szCs w:val="20"/>
              </w:rPr>
              <w:t>11</w:t>
            </w:r>
          </w:p>
        </w:tc>
        <w:tc>
          <w:tcPr>
            <w:tcW w:w="7655" w:type="dxa"/>
            <w:vAlign w:val="bottom"/>
          </w:tcPr>
          <w:p w14:paraId="66562A49" w14:textId="77777777" w:rsidR="00903E8E" w:rsidRDefault="00687EFA">
            <w:pPr>
              <w:jc w:val="both"/>
              <w:rPr>
                <w:rFonts w:ascii="Arial" w:eastAsia="Arial" w:hAnsi="Arial" w:cs="Arial"/>
                <w:b/>
                <w:sz w:val="20"/>
                <w:szCs w:val="20"/>
              </w:rPr>
            </w:pPr>
            <w:r>
              <w:rPr>
                <w:rFonts w:ascii="Arial" w:eastAsia="Arial" w:hAnsi="Arial" w:cs="Arial"/>
                <w:sz w:val="20"/>
                <w:szCs w:val="20"/>
              </w:rPr>
              <w:t>No caso de serviços com dedicação exclusiva de mão de obra:</w:t>
            </w:r>
            <w:r>
              <w:rPr>
                <w:rFonts w:ascii="Arial" w:eastAsia="Arial" w:hAnsi="Arial" w:cs="Arial"/>
                <w:b/>
                <w:sz w:val="20"/>
                <w:szCs w:val="20"/>
              </w:rPr>
              <w:t xml:space="preserve"> Cópia Convenção Coletiva de Trabalho - CCT</w:t>
            </w:r>
          </w:p>
        </w:tc>
        <w:tc>
          <w:tcPr>
            <w:tcW w:w="812" w:type="dxa"/>
          </w:tcPr>
          <w:p w14:paraId="12A114FA" w14:textId="77777777" w:rsidR="00903E8E" w:rsidRDefault="00903E8E">
            <w:pPr>
              <w:spacing w:line="276" w:lineRule="auto"/>
              <w:jc w:val="both"/>
              <w:rPr>
                <w:rFonts w:ascii="Arial" w:eastAsia="Arial" w:hAnsi="Arial" w:cs="Arial"/>
                <w:sz w:val="20"/>
                <w:szCs w:val="20"/>
              </w:rPr>
            </w:pPr>
          </w:p>
        </w:tc>
        <w:tc>
          <w:tcPr>
            <w:tcW w:w="874" w:type="dxa"/>
            <w:vAlign w:val="bottom"/>
          </w:tcPr>
          <w:p w14:paraId="48AE8839" w14:textId="77777777" w:rsidR="00903E8E" w:rsidRDefault="00903E8E">
            <w:pPr>
              <w:spacing w:line="276" w:lineRule="auto"/>
              <w:jc w:val="both"/>
              <w:rPr>
                <w:rFonts w:ascii="Arial" w:eastAsia="Arial" w:hAnsi="Arial" w:cs="Arial"/>
                <w:sz w:val="20"/>
                <w:szCs w:val="20"/>
              </w:rPr>
            </w:pPr>
          </w:p>
        </w:tc>
      </w:tr>
      <w:tr w:rsidR="00903E8E" w14:paraId="380F4B72" w14:textId="77777777" w:rsidTr="0055149E">
        <w:trPr>
          <w:trHeight w:val="283"/>
        </w:trPr>
        <w:tc>
          <w:tcPr>
            <w:tcW w:w="596" w:type="dxa"/>
          </w:tcPr>
          <w:p w14:paraId="001660B8" w14:textId="77777777" w:rsidR="00903E8E" w:rsidRDefault="00687EFA">
            <w:pPr>
              <w:jc w:val="both"/>
              <w:rPr>
                <w:rFonts w:ascii="Arial" w:eastAsia="Arial" w:hAnsi="Arial" w:cs="Arial"/>
                <w:b/>
                <w:sz w:val="20"/>
                <w:szCs w:val="20"/>
              </w:rPr>
            </w:pPr>
            <w:r>
              <w:rPr>
                <w:rFonts w:ascii="Arial" w:eastAsia="Arial" w:hAnsi="Arial" w:cs="Arial"/>
                <w:b/>
                <w:sz w:val="20"/>
                <w:szCs w:val="20"/>
              </w:rPr>
              <w:t>12</w:t>
            </w:r>
          </w:p>
        </w:tc>
        <w:tc>
          <w:tcPr>
            <w:tcW w:w="7655" w:type="dxa"/>
            <w:vAlign w:val="bottom"/>
          </w:tcPr>
          <w:p w14:paraId="7589293D" w14:textId="77777777" w:rsidR="00903E8E" w:rsidRDefault="00687EFA">
            <w:pPr>
              <w:jc w:val="both"/>
              <w:rPr>
                <w:rFonts w:ascii="Arial" w:eastAsia="Arial" w:hAnsi="Arial" w:cs="Arial"/>
                <w:b/>
                <w:sz w:val="20"/>
                <w:szCs w:val="20"/>
              </w:rPr>
            </w:pPr>
            <w:r>
              <w:rPr>
                <w:rFonts w:ascii="Arial" w:eastAsia="Arial" w:hAnsi="Arial" w:cs="Arial"/>
                <w:sz w:val="20"/>
                <w:szCs w:val="20"/>
              </w:rPr>
              <w:t>No caso de serviços com dedicação exclusiva de mão de obra:</w:t>
            </w:r>
            <w:r>
              <w:rPr>
                <w:rFonts w:ascii="Arial" w:eastAsia="Arial" w:hAnsi="Arial" w:cs="Arial"/>
                <w:b/>
                <w:sz w:val="20"/>
                <w:szCs w:val="20"/>
              </w:rPr>
              <w:t xml:space="preserve"> Cópia de Legislação específica </w:t>
            </w:r>
            <w:r>
              <w:rPr>
                <w:rFonts w:ascii="Arial" w:eastAsia="Arial" w:hAnsi="Arial" w:cs="Arial"/>
                <w:sz w:val="20"/>
                <w:szCs w:val="20"/>
              </w:rPr>
              <w:t xml:space="preserve">(se necessário conforme o objeto – por </w:t>
            </w:r>
            <w:proofErr w:type="spellStart"/>
            <w:r>
              <w:rPr>
                <w:rFonts w:ascii="Arial" w:eastAsia="Arial" w:hAnsi="Arial" w:cs="Arial"/>
                <w:sz w:val="20"/>
                <w:szCs w:val="20"/>
              </w:rPr>
              <w:t>ex</w:t>
            </w:r>
            <w:proofErr w:type="spellEnd"/>
            <w:r>
              <w:rPr>
                <w:rFonts w:ascii="Arial" w:eastAsia="Arial" w:hAnsi="Arial" w:cs="Arial"/>
                <w:sz w:val="20"/>
                <w:szCs w:val="20"/>
              </w:rPr>
              <w:t>: NR)</w:t>
            </w:r>
          </w:p>
        </w:tc>
        <w:tc>
          <w:tcPr>
            <w:tcW w:w="812" w:type="dxa"/>
          </w:tcPr>
          <w:p w14:paraId="2A00046C" w14:textId="77777777" w:rsidR="00903E8E" w:rsidRDefault="00903E8E">
            <w:pPr>
              <w:spacing w:line="276" w:lineRule="auto"/>
              <w:jc w:val="both"/>
              <w:rPr>
                <w:rFonts w:ascii="Arial" w:eastAsia="Arial" w:hAnsi="Arial" w:cs="Arial"/>
                <w:sz w:val="20"/>
                <w:szCs w:val="20"/>
              </w:rPr>
            </w:pPr>
          </w:p>
        </w:tc>
        <w:tc>
          <w:tcPr>
            <w:tcW w:w="874" w:type="dxa"/>
            <w:vAlign w:val="bottom"/>
          </w:tcPr>
          <w:p w14:paraId="5DB65CB4" w14:textId="77777777" w:rsidR="00903E8E" w:rsidRDefault="00903E8E">
            <w:pPr>
              <w:spacing w:line="276" w:lineRule="auto"/>
              <w:jc w:val="both"/>
              <w:rPr>
                <w:rFonts w:ascii="Arial" w:eastAsia="Arial" w:hAnsi="Arial" w:cs="Arial"/>
                <w:sz w:val="20"/>
                <w:szCs w:val="20"/>
              </w:rPr>
            </w:pPr>
          </w:p>
        </w:tc>
      </w:tr>
      <w:tr w:rsidR="00903E8E" w14:paraId="26562D61" w14:textId="77777777">
        <w:trPr>
          <w:trHeight w:val="283"/>
        </w:trPr>
        <w:tc>
          <w:tcPr>
            <w:tcW w:w="9937" w:type="dxa"/>
            <w:gridSpan w:val="4"/>
            <w:shd w:val="clear" w:color="auto" w:fill="C2D69B"/>
          </w:tcPr>
          <w:p w14:paraId="3DCE1707" w14:textId="77777777" w:rsidR="00903E8E" w:rsidRDefault="00687EFA">
            <w:pPr>
              <w:jc w:val="center"/>
              <w:rPr>
                <w:rFonts w:ascii="Arial" w:eastAsia="Arial" w:hAnsi="Arial" w:cs="Arial"/>
                <w:sz w:val="20"/>
                <w:szCs w:val="20"/>
              </w:rPr>
            </w:pPr>
            <w:r>
              <w:rPr>
                <w:rFonts w:ascii="Arial" w:eastAsia="Arial" w:hAnsi="Arial" w:cs="Arial"/>
                <w:b/>
              </w:rPr>
              <w:t>ME/EPP</w:t>
            </w:r>
          </w:p>
        </w:tc>
      </w:tr>
      <w:tr w:rsidR="00903E8E" w14:paraId="30A4A194" w14:textId="77777777" w:rsidTr="0055149E">
        <w:trPr>
          <w:trHeight w:val="1226"/>
        </w:trPr>
        <w:tc>
          <w:tcPr>
            <w:tcW w:w="596" w:type="dxa"/>
          </w:tcPr>
          <w:p w14:paraId="5317A0CD"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13</w:t>
            </w:r>
          </w:p>
        </w:tc>
        <w:tc>
          <w:tcPr>
            <w:tcW w:w="7655" w:type="dxa"/>
            <w:vAlign w:val="bottom"/>
          </w:tcPr>
          <w:p w14:paraId="4C80CC03"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 xml:space="preserve">Em face do valor estimado do objeto, a participação na licitação é exclusiva para microempresas, empresas de pequeno porte e sociedades cooperativas (art. 48, I, da LC nº 123/06, art. 6º do Decreto nº 8.538, de 2015, e art. 34 da Lei nº 11.488/07)? </w:t>
            </w:r>
          </w:p>
          <w:p w14:paraId="041F6C61"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 xml:space="preserve">Ou a participação na licitação </w:t>
            </w:r>
            <w:r>
              <w:rPr>
                <w:rFonts w:ascii="Arial" w:eastAsia="Arial" w:hAnsi="Arial" w:cs="Arial"/>
                <w:sz w:val="20"/>
                <w:szCs w:val="20"/>
                <w:u w:val="single"/>
              </w:rPr>
              <w:t>é mista</w:t>
            </w:r>
            <w:r>
              <w:rPr>
                <w:rFonts w:ascii="Arial" w:eastAsia="Arial" w:hAnsi="Arial" w:cs="Arial"/>
                <w:sz w:val="20"/>
                <w:szCs w:val="20"/>
              </w:rPr>
              <w:t xml:space="preserve"> (alguns itens exclusivos e outros não)?</w:t>
            </w:r>
          </w:p>
        </w:tc>
        <w:tc>
          <w:tcPr>
            <w:tcW w:w="812" w:type="dxa"/>
          </w:tcPr>
          <w:p w14:paraId="448D7E2F" w14:textId="77777777" w:rsidR="00903E8E" w:rsidRDefault="00903E8E">
            <w:pPr>
              <w:spacing w:line="276" w:lineRule="auto"/>
              <w:jc w:val="both"/>
              <w:rPr>
                <w:rFonts w:ascii="Arial" w:eastAsia="Arial" w:hAnsi="Arial" w:cs="Arial"/>
                <w:sz w:val="20"/>
                <w:szCs w:val="20"/>
              </w:rPr>
            </w:pPr>
          </w:p>
        </w:tc>
        <w:tc>
          <w:tcPr>
            <w:tcW w:w="874" w:type="dxa"/>
            <w:vAlign w:val="bottom"/>
          </w:tcPr>
          <w:p w14:paraId="032EACB7" w14:textId="77777777" w:rsidR="00903E8E" w:rsidRDefault="00903E8E">
            <w:pPr>
              <w:spacing w:line="276" w:lineRule="auto"/>
              <w:jc w:val="both"/>
              <w:rPr>
                <w:rFonts w:ascii="Arial" w:eastAsia="Arial" w:hAnsi="Arial" w:cs="Arial"/>
                <w:sz w:val="20"/>
                <w:szCs w:val="20"/>
              </w:rPr>
            </w:pPr>
          </w:p>
        </w:tc>
      </w:tr>
      <w:tr w:rsidR="00903E8E" w14:paraId="28481685" w14:textId="77777777" w:rsidTr="0055149E">
        <w:trPr>
          <w:trHeight w:val="522"/>
        </w:trPr>
        <w:tc>
          <w:tcPr>
            <w:tcW w:w="596" w:type="dxa"/>
          </w:tcPr>
          <w:p w14:paraId="36D76DFB"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14</w:t>
            </w:r>
          </w:p>
        </w:tc>
        <w:tc>
          <w:tcPr>
            <w:tcW w:w="7655" w:type="dxa"/>
            <w:vAlign w:val="bottom"/>
          </w:tcPr>
          <w:p w14:paraId="01A2FE0B"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Incide uma das exceções previstas no art. 10º do Decreto nº 8538/2015, devidamente justificada, a afastar a exclusividade?</w:t>
            </w:r>
          </w:p>
        </w:tc>
        <w:tc>
          <w:tcPr>
            <w:tcW w:w="812" w:type="dxa"/>
          </w:tcPr>
          <w:p w14:paraId="64F8A6E3" w14:textId="77777777" w:rsidR="00903E8E" w:rsidRDefault="00903E8E">
            <w:pPr>
              <w:spacing w:line="276" w:lineRule="auto"/>
              <w:jc w:val="both"/>
              <w:rPr>
                <w:rFonts w:ascii="Arial" w:eastAsia="Arial" w:hAnsi="Arial" w:cs="Arial"/>
                <w:sz w:val="20"/>
                <w:szCs w:val="20"/>
              </w:rPr>
            </w:pPr>
          </w:p>
        </w:tc>
        <w:tc>
          <w:tcPr>
            <w:tcW w:w="874" w:type="dxa"/>
            <w:vAlign w:val="bottom"/>
          </w:tcPr>
          <w:p w14:paraId="322749D4" w14:textId="77777777" w:rsidR="00903E8E" w:rsidRDefault="00903E8E">
            <w:pPr>
              <w:spacing w:line="276" w:lineRule="auto"/>
              <w:jc w:val="both"/>
              <w:rPr>
                <w:rFonts w:ascii="Arial" w:eastAsia="Arial" w:hAnsi="Arial" w:cs="Arial"/>
                <w:sz w:val="20"/>
                <w:szCs w:val="20"/>
              </w:rPr>
            </w:pPr>
          </w:p>
        </w:tc>
      </w:tr>
      <w:tr w:rsidR="00903E8E" w14:paraId="1360C24A" w14:textId="77777777">
        <w:trPr>
          <w:trHeight w:val="283"/>
        </w:trPr>
        <w:tc>
          <w:tcPr>
            <w:tcW w:w="9937" w:type="dxa"/>
            <w:gridSpan w:val="4"/>
            <w:shd w:val="clear" w:color="auto" w:fill="C2D69B"/>
          </w:tcPr>
          <w:p w14:paraId="7094B13F" w14:textId="77777777" w:rsidR="00903E8E" w:rsidRDefault="00687EFA">
            <w:pPr>
              <w:tabs>
                <w:tab w:val="left" w:pos="3855"/>
                <w:tab w:val="center" w:pos="4860"/>
              </w:tabs>
              <w:rPr>
                <w:rFonts w:ascii="Arial" w:eastAsia="Arial" w:hAnsi="Arial" w:cs="Arial"/>
                <w:b/>
                <w:sz w:val="20"/>
                <w:szCs w:val="20"/>
              </w:rPr>
            </w:pPr>
            <w:r>
              <w:rPr>
                <w:rFonts w:ascii="Arial" w:eastAsia="Arial" w:hAnsi="Arial" w:cs="Arial"/>
                <w:b/>
              </w:rPr>
              <w:tab/>
            </w:r>
            <w:r>
              <w:rPr>
                <w:rFonts w:ascii="Arial" w:eastAsia="Arial" w:hAnsi="Arial" w:cs="Arial"/>
                <w:b/>
              </w:rPr>
              <w:tab/>
              <w:t>PORTARIAS</w:t>
            </w:r>
          </w:p>
        </w:tc>
      </w:tr>
      <w:tr w:rsidR="00903E8E" w14:paraId="4498C6B9" w14:textId="77777777" w:rsidTr="0055149E">
        <w:trPr>
          <w:trHeight w:val="283"/>
        </w:trPr>
        <w:tc>
          <w:tcPr>
            <w:tcW w:w="596" w:type="dxa"/>
          </w:tcPr>
          <w:p w14:paraId="020A42DD" w14:textId="77777777" w:rsidR="00903E8E" w:rsidRDefault="00687EFA">
            <w:pPr>
              <w:jc w:val="both"/>
              <w:rPr>
                <w:rFonts w:ascii="Arial" w:eastAsia="Arial" w:hAnsi="Arial" w:cs="Arial"/>
                <w:b/>
                <w:sz w:val="20"/>
                <w:szCs w:val="20"/>
              </w:rPr>
            </w:pPr>
            <w:r>
              <w:rPr>
                <w:rFonts w:ascii="Arial" w:eastAsia="Arial" w:hAnsi="Arial" w:cs="Arial"/>
                <w:b/>
                <w:sz w:val="20"/>
                <w:szCs w:val="20"/>
              </w:rPr>
              <w:t>15</w:t>
            </w:r>
          </w:p>
        </w:tc>
        <w:tc>
          <w:tcPr>
            <w:tcW w:w="7655" w:type="dxa"/>
            <w:vAlign w:val="center"/>
          </w:tcPr>
          <w:p w14:paraId="5EB3D1AE" w14:textId="77777777" w:rsidR="00903E8E" w:rsidRDefault="00687EFA">
            <w:pPr>
              <w:jc w:val="both"/>
              <w:rPr>
                <w:rFonts w:ascii="Arial" w:eastAsia="Arial" w:hAnsi="Arial" w:cs="Arial"/>
                <w:sz w:val="20"/>
                <w:szCs w:val="20"/>
              </w:rPr>
            </w:pPr>
            <w:r>
              <w:rPr>
                <w:rFonts w:ascii="Arial" w:eastAsia="Arial" w:hAnsi="Arial" w:cs="Arial"/>
                <w:sz w:val="20"/>
                <w:szCs w:val="20"/>
              </w:rPr>
              <w:t>Portaria da Autoridade Competente ou Substituto (Reitor/Diretor Geral)</w:t>
            </w:r>
          </w:p>
        </w:tc>
        <w:tc>
          <w:tcPr>
            <w:tcW w:w="812" w:type="dxa"/>
          </w:tcPr>
          <w:p w14:paraId="337FDF4C" w14:textId="77777777" w:rsidR="00903E8E" w:rsidRDefault="00903E8E">
            <w:pPr>
              <w:spacing w:line="276" w:lineRule="auto"/>
              <w:jc w:val="both"/>
              <w:rPr>
                <w:rFonts w:ascii="Arial" w:eastAsia="Arial" w:hAnsi="Arial" w:cs="Arial"/>
                <w:sz w:val="20"/>
                <w:szCs w:val="20"/>
              </w:rPr>
            </w:pPr>
          </w:p>
        </w:tc>
        <w:tc>
          <w:tcPr>
            <w:tcW w:w="874" w:type="dxa"/>
            <w:vAlign w:val="bottom"/>
          </w:tcPr>
          <w:p w14:paraId="4BA64458" w14:textId="77777777" w:rsidR="00903E8E" w:rsidRDefault="00903E8E">
            <w:pPr>
              <w:spacing w:line="276" w:lineRule="auto"/>
              <w:jc w:val="both"/>
              <w:rPr>
                <w:rFonts w:ascii="Arial" w:eastAsia="Arial" w:hAnsi="Arial" w:cs="Arial"/>
                <w:sz w:val="20"/>
                <w:szCs w:val="20"/>
              </w:rPr>
            </w:pPr>
          </w:p>
        </w:tc>
      </w:tr>
      <w:tr w:rsidR="00903E8E" w14:paraId="4362CB82" w14:textId="77777777" w:rsidTr="0055149E">
        <w:trPr>
          <w:trHeight w:val="283"/>
        </w:trPr>
        <w:tc>
          <w:tcPr>
            <w:tcW w:w="596" w:type="dxa"/>
          </w:tcPr>
          <w:p w14:paraId="340C907B" w14:textId="77777777" w:rsidR="00903E8E" w:rsidRDefault="00687EFA">
            <w:pPr>
              <w:jc w:val="both"/>
              <w:rPr>
                <w:rFonts w:ascii="Arial" w:eastAsia="Arial" w:hAnsi="Arial" w:cs="Arial"/>
                <w:b/>
                <w:sz w:val="20"/>
                <w:szCs w:val="20"/>
              </w:rPr>
            </w:pPr>
            <w:r>
              <w:rPr>
                <w:rFonts w:ascii="Arial" w:eastAsia="Arial" w:hAnsi="Arial" w:cs="Arial"/>
                <w:b/>
                <w:sz w:val="20"/>
                <w:szCs w:val="20"/>
              </w:rPr>
              <w:t>16</w:t>
            </w:r>
          </w:p>
        </w:tc>
        <w:tc>
          <w:tcPr>
            <w:tcW w:w="7655" w:type="dxa"/>
            <w:vAlign w:val="center"/>
          </w:tcPr>
          <w:p w14:paraId="610FA063" w14:textId="77777777" w:rsidR="00903E8E" w:rsidRDefault="00687EFA">
            <w:pPr>
              <w:jc w:val="both"/>
              <w:rPr>
                <w:rFonts w:ascii="Arial" w:eastAsia="Arial" w:hAnsi="Arial" w:cs="Arial"/>
                <w:i/>
                <w:sz w:val="20"/>
                <w:szCs w:val="20"/>
              </w:rPr>
            </w:pPr>
            <w:r>
              <w:rPr>
                <w:rFonts w:ascii="Arial" w:eastAsia="Arial" w:hAnsi="Arial" w:cs="Arial"/>
                <w:sz w:val="20"/>
                <w:szCs w:val="20"/>
              </w:rPr>
              <w:t>Designação do pregoeiro e equipe de apoio (art. 3º, IV, §§1º e 2º da Lei nº 10.520/02, art. 8º, VI do Decreto nº 10.024/19)?</w:t>
            </w:r>
          </w:p>
        </w:tc>
        <w:tc>
          <w:tcPr>
            <w:tcW w:w="812" w:type="dxa"/>
          </w:tcPr>
          <w:p w14:paraId="2F88F0C6" w14:textId="77777777" w:rsidR="00903E8E" w:rsidRDefault="00903E8E">
            <w:pPr>
              <w:spacing w:line="276" w:lineRule="auto"/>
              <w:jc w:val="both"/>
              <w:rPr>
                <w:rFonts w:ascii="Arial" w:eastAsia="Arial" w:hAnsi="Arial" w:cs="Arial"/>
                <w:sz w:val="20"/>
                <w:szCs w:val="20"/>
              </w:rPr>
            </w:pPr>
          </w:p>
        </w:tc>
        <w:tc>
          <w:tcPr>
            <w:tcW w:w="874" w:type="dxa"/>
            <w:vAlign w:val="bottom"/>
          </w:tcPr>
          <w:p w14:paraId="3389AA9B" w14:textId="77777777" w:rsidR="00903E8E" w:rsidRDefault="00903E8E">
            <w:pPr>
              <w:spacing w:line="276" w:lineRule="auto"/>
              <w:jc w:val="both"/>
              <w:rPr>
                <w:rFonts w:ascii="Arial" w:eastAsia="Arial" w:hAnsi="Arial" w:cs="Arial"/>
                <w:sz w:val="20"/>
                <w:szCs w:val="20"/>
              </w:rPr>
            </w:pPr>
          </w:p>
        </w:tc>
      </w:tr>
      <w:tr w:rsidR="00903E8E" w14:paraId="0FD4023D" w14:textId="77777777">
        <w:trPr>
          <w:trHeight w:val="283"/>
        </w:trPr>
        <w:tc>
          <w:tcPr>
            <w:tcW w:w="9937" w:type="dxa"/>
            <w:gridSpan w:val="4"/>
            <w:shd w:val="clear" w:color="auto" w:fill="C2D69B"/>
          </w:tcPr>
          <w:p w14:paraId="402613D7" w14:textId="77777777" w:rsidR="00903E8E" w:rsidRDefault="00687EFA">
            <w:pPr>
              <w:tabs>
                <w:tab w:val="left" w:pos="3855"/>
                <w:tab w:val="center" w:pos="4860"/>
              </w:tabs>
              <w:jc w:val="center"/>
              <w:rPr>
                <w:rFonts w:ascii="Arial" w:eastAsia="Arial" w:hAnsi="Arial" w:cs="Arial"/>
                <w:sz w:val="20"/>
                <w:szCs w:val="20"/>
              </w:rPr>
            </w:pPr>
            <w:r>
              <w:rPr>
                <w:rFonts w:ascii="Arial" w:eastAsia="Arial" w:hAnsi="Arial" w:cs="Arial"/>
                <w:b/>
              </w:rPr>
              <w:t>DOCUMENTAÇÕES E ENCAMINHAMENTOS</w:t>
            </w:r>
          </w:p>
        </w:tc>
      </w:tr>
      <w:tr w:rsidR="00903E8E" w14:paraId="18CD5F5C" w14:textId="77777777" w:rsidTr="0055149E">
        <w:trPr>
          <w:trHeight w:val="283"/>
        </w:trPr>
        <w:tc>
          <w:tcPr>
            <w:tcW w:w="596" w:type="dxa"/>
          </w:tcPr>
          <w:p w14:paraId="53669D8C" w14:textId="77777777" w:rsidR="00903E8E" w:rsidRDefault="00903E8E">
            <w:pPr>
              <w:jc w:val="both"/>
              <w:rPr>
                <w:rFonts w:ascii="Arial" w:eastAsia="Arial" w:hAnsi="Arial" w:cs="Arial"/>
                <w:b/>
                <w:sz w:val="20"/>
                <w:szCs w:val="20"/>
              </w:rPr>
            </w:pPr>
          </w:p>
          <w:p w14:paraId="22B6F753" w14:textId="77777777" w:rsidR="00903E8E" w:rsidRDefault="00903E8E">
            <w:pPr>
              <w:jc w:val="both"/>
              <w:rPr>
                <w:rFonts w:ascii="Arial" w:eastAsia="Arial" w:hAnsi="Arial" w:cs="Arial"/>
                <w:b/>
                <w:sz w:val="20"/>
                <w:szCs w:val="20"/>
              </w:rPr>
            </w:pPr>
          </w:p>
          <w:p w14:paraId="603B0178" w14:textId="77777777" w:rsidR="00903E8E" w:rsidRDefault="00903E8E">
            <w:pPr>
              <w:jc w:val="both"/>
              <w:rPr>
                <w:rFonts w:ascii="Arial" w:eastAsia="Arial" w:hAnsi="Arial" w:cs="Arial"/>
                <w:b/>
                <w:sz w:val="20"/>
                <w:szCs w:val="20"/>
              </w:rPr>
            </w:pPr>
          </w:p>
          <w:p w14:paraId="52B43C06" w14:textId="77777777" w:rsidR="00903E8E" w:rsidRDefault="00903E8E">
            <w:pPr>
              <w:jc w:val="both"/>
              <w:rPr>
                <w:rFonts w:ascii="Arial" w:eastAsia="Arial" w:hAnsi="Arial" w:cs="Arial"/>
                <w:b/>
                <w:sz w:val="20"/>
                <w:szCs w:val="20"/>
              </w:rPr>
            </w:pPr>
          </w:p>
          <w:p w14:paraId="676F8D71" w14:textId="77777777" w:rsidR="00903E8E" w:rsidRDefault="00903E8E">
            <w:pPr>
              <w:jc w:val="both"/>
              <w:rPr>
                <w:rFonts w:ascii="Arial" w:eastAsia="Arial" w:hAnsi="Arial" w:cs="Arial"/>
                <w:b/>
                <w:sz w:val="20"/>
                <w:szCs w:val="20"/>
              </w:rPr>
            </w:pPr>
          </w:p>
          <w:p w14:paraId="3D920B08" w14:textId="77777777" w:rsidR="00903E8E" w:rsidRDefault="00903E8E">
            <w:pPr>
              <w:jc w:val="both"/>
              <w:rPr>
                <w:rFonts w:ascii="Arial" w:eastAsia="Arial" w:hAnsi="Arial" w:cs="Arial"/>
                <w:b/>
                <w:sz w:val="20"/>
                <w:szCs w:val="20"/>
              </w:rPr>
            </w:pPr>
          </w:p>
          <w:p w14:paraId="26BE09B9" w14:textId="77777777" w:rsidR="00903E8E" w:rsidRDefault="00903E8E">
            <w:pPr>
              <w:jc w:val="both"/>
              <w:rPr>
                <w:rFonts w:ascii="Arial" w:eastAsia="Arial" w:hAnsi="Arial" w:cs="Arial"/>
                <w:b/>
                <w:sz w:val="20"/>
                <w:szCs w:val="20"/>
              </w:rPr>
            </w:pPr>
          </w:p>
          <w:p w14:paraId="6387D38C" w14:textId="77777777" w:rsidR="00903E8E" w:rsidRDefault="00903E8E">
            <w:pPr>
              <w:jc w:val="both"/>
              <w:rPr>
                <w:rFonts w:ascii="Arial" w:eastAsia="Arial" w:hAnsi="Arial" w:cs="Arial"/>
                <w:b/>
                <w:sz w:val="20"/>
                <w:szCs w:val="20"/>
              </w:rPr>
            </w:pPr>
          </w:p>
          <w:p w14:paraId="6CCB9DCA" w14:textId="77777777" w:rsidR="00903E8E" w:rsidRDefault="00903E8E">
            <w:pPr>
              <w:jc w:val="both"/>
              <w:rPr>
                <w:rFonts w:ascii="Arial" w:eastAsia="Arial" w:hAnsi="Arial" w:cs="Arial"/>
                <w:b/>
                <w:sz w:val="20"/>
                <w:szCs w:val="20"/>
              </w:rPr>
            </w:pPr>
          </w:p>
          <w:p w14:paraId="5A7138DB" w14:textId="77777777" w:rsidR="00903E8E" w:rsidRDefault="00903E8E">
            <w:pPr>
              <w:jc w:val="both"/>
              <w:rPr>
                <w:rFonts w:ascii="Arial" w:eastAsia="Arial" w:hAnsi="Arial" w:cs="Arial"/>
                <w:b/>
                <w:sz w:val="20"/>
                <w:szCs w:val="20"/>
              </w:rPr>
            </w:pPr>
          </w:p>
          <w:p w14:paraId="449F07BE" w14:textId="77777777" w:rsidR="00903E8E" w:rsidRDefault="00903E8E">
            <w:pPr>
              <w:jc w:val="both"/>
              <w:rPr>
                <w:rFonts w:ascii="Arial" w:eastAsia="Arial" w:hAnsi="Arial" w:cs="Arial"/>
                <w:b/>
                <w:sz w:val="20"/>
                <w:szCs w:val="20"/>
              </w:rPr>
            </w:pPr>
          </w:p>
          <w:p w14:paraId="23F8EA3A" w14:textId="77777777" w:rsidR="00903E8E" w:rsidRDefault="00903E8E">
            <w:pPr>
              <w:jc w:val="both"/>
              <w:rPr>
                <w:rFonts w:ascii="Arial" w:eastAsia="Arial" w:hAnsi="Arial" w:cs="Arial"/>
                <w:b/>
                <w:sz w:val="20"/>
                <w:szCs w:val="20"/>
              </w:rPr>
            </w:pPr>
          </w:p>
          <w:p w14:paraId="1F3E839F" w14:textId="77777777" w:rsidR="00903E8E" w:rsidRDefault="00903E8E">
            <w:pPr>
              <w:jc w:val="both"/>
              <w:rPr>
                <w:rFonts w:ascii="Arial" w:eastAsia="Arial" w:hAnsi="Arial" w:cs="Arial"/>
                <w:b/>
                <w:sz w:val="20"/>
                <w:szCs w:val="20"/>
              </w:rPr>
            </w:pPr>
          </w:p>
          <w:p w14:paraId="3C4C285A" w14:textId="77777777" w:rsidR="00903E8E" w:rsidRDefault="00903E8E">
            <w:pPr>
              <w:jc w:val="both"/>
              <w:rPr>
                <w:rFonts w:ascii="Arial" w:eastAsia="Arial" w:hAnsi="Arial" w:cs="Arial"/>
                <w:b/>
                <w:sz w:val="20"/>
                <w:szCs w:val="20"/>
              </w:rPr>
            </w:pPr>
          </w:p>
          <w:p w14:paraId="50B4EA5F" w14:textId="77777777" w:rsidR="00903E8E" w:rsidRDefault="00903E8E">
            <w:pPr>
              <w:jc w:val="both"/>
              <w:rPr>
                <w:rFonts w:ascii="Arial" w:eastAsia="Arial" w:hAnsi="Arial" w:cs="Arial"/>
                <w:b/>
                <w:sz w:val="20"/>
                <w:szCs w:val="20"/>
              </w:rPr>
            </w:pPr>
          </w:p>
          <w:p w14:paraId="47902B02" w14:textId="77777777" w:rsidR="00903E8E" w:rsidRDefault="00903E8E">
            <w:pPr>
              <w:jc w:val="both"/>
              <w:rPr>
                <w:rFonts w:ascii="Arial" w:eastAsia="Arial" w:hAnsi="Arial" w:cs="Arial"/>
                <w:b/>
                <w:sz w:val="20"/>
                <w:szCs w:val="20"/>
              </w:rPr>
            </w:pPr>
          </w:p>
          <w:p w14:paraId="00CEC62B" w14:textId="77777777" w:rsidR="00903E8E" w:rsidRDefault="00903E8E">
            <w:pPr>
              <w:jc w:val="both"/>
              <w:rPr>
                <w:rFonts w:ascii="Arial" w:eastAsia="Arial" w:hAnsi="Arial" w:cs="Arial"/>
                <w:b/>
                <w:sz w:val="20"/>
                <w:szCs w:val="20"/>
              </w:rPr>
            </w:pPr>
          </w:p>
          <w:p w14:paraId="17951C51" w14:textId="77777777" w:rsidR="00903E8E" w:rsidRDefault="00903E8E">
            <w:pPr>
              <w:jc w:val="both"/>
              <w:rPr>
                <w:rFonts w:ascii="Arial" w:eastAsia="Arial" w:hAnsi="Arial" w:cs="Arial"/>
                <w:b/>
                <w:sz w:val="20"/>
                <w:szCs w:val="20"/>
              </w:rPr>
            </w:pPr>
          </w:p>
          <w:p w14:paraId="4E6C07D9" w14:textId="77777777" w:rsidR="00903E8E" w:rsidRDefault="00903E8E">
            <w:pPr>
              <w:jc w:val="both"/>
              <w:rPr>
                <w:rFonts w:ascii="Arial" w:eastAsia="Arial" w:hAnsi="Arial" w:cs="Arial"/>
                <w:b/>
                <w:sz w:val="20"/>
                <w:szCs w:val="20"/>
              </w:rPr>
            </w:pPr>
          </w:p>
          <w:p w14:paraId="2175EC8F" w14:textId="77777777" w:rsidR="00903E8E" w:rsidRDefault="00903E8E">
            <w:pPr>
              <w:jc w:val="both"/>
              <w:rPr>
                <w:rFonts w:ascii="Arial" w:eastAsia="Arial" w:hAnsi="Arial" w:cs="Arial"/>
                <w:b/>
                <w:sz w:val="20"/>
                <w:szCs w:val="20"/>
              </w:rPr>
            </w:pPr>
          </w:p>
          <w:p w14:paraId="4400E824" w14:textId="77777777" w:rsidR="00903E8E" w:rsidRDefault="00687EFA">
            <w:pPr>
              <w:jc w:val="both"/>
              <w:rPr>
                <w:rFonts w:ascii="Arial" w:eastAsia="Arial" w:hAnsi="Arial" w:cs="Arial"/>
                <w:b/>
                <w:sz w:val="20"/>
                <w:szCs w:val="20"/>
              </w:rPr>
            </w:pPr>
            <w:r>
              <w:rPr>
                <w:rFonts w:ascii="Arial" w:eastAsia="Arial" w:hAnsi="Arial" w:cs="Arial"/>
                <w:b/>
                <w:sz w:val="20"/>
                <w:szCs w:val="20"/>
              </w:rPr>
              <w:t xml:space="preserve">             17</w:t>
            </w:r>
          </w:p>
        </w:tc>
        <w:tc>
          <w:tcPr>
            <w:tcW w:w="7655" w:type="dxa"/>
            <w:vAlign w:val="bottom"/>
          </w:tcPr>
          <w:p w14:paraId="71D67DC6" w14:textId="77777777" w:rsidR="00903E8E" w:rsidRDefault="00687EFA">
            <w:pPr>
              <w:jc w:val="both"/>
              <w:rPr>
                <w:color w:val="FF0000"/>
                <w:sz w:val="24"/>
                <w:szCs w:val="24"/>
              </w:rPr>
            </w:pPr>
            <w:r>
              <w:rPr>
                <w:color w:val="FF0000"/>
                <w:sz w:val="24"/>
                <w:szCs w:val="24"/>
              </w:rPr>
              <w:t xml:space="preserve">Há </w:t>
            </w:r>
            <w:r>
              <w:rPr>
                <w:b/>
                <w:color w:val="FF0000"/>
                <w:sz w:val="24"/>
                <w:szCs w:val="24"/>
              </w:rPr>
              <w:t>minuta de edital</w:t>
            </w:r>
            <w:r>
              <w:rPr>
                <w:color w:val="FF0000"/>
                <w:sz w:val="24"/>
                <w:szCs w:val="24"/>
              </w:rPr>
              <w:t>? (art. 4º, III, da Lei 10.520/02, art. 8º, VII do Decreto nº 10.024/19 e art. 40 da Lei 8.666/93)</w:t>
            </w:r>
          </w:p>
          <w:p w14:paraId="4CA406D2" w14:textId="77777777" w:rsidR="00903E8E" w:rsidRDefault="00903E8E">
            <w:pPr>
              <w:jc w:val="both"/>
              <w:rPr>
                <w:color w:val="FF0000"/>
                <w:sz w:val="24"/>
                <w:szCs w:val="24"/>
              </w:rPr>
            </w:pPr>
          </w:p>
          <w:p w14:paraId="4BA683B9" w14:textId="77777777" w:rsidR="00903E8E" w:rsidRDefault="00687EFA">
            <w:pPr>
              <w:shd w:val="clear" w:color="auto" w:fill="FFFFFF"/>
              <w:spacing w:line="276" w:lineRule="auto"/>
              <w:rPr>
                <w:rFonts w:ascii="Arial" w:eastAsia="Arial" w:hAnsi="Arial" w:cs="Arial"/>
                <w:b/>
                <w:sz w:val="20"/>
                <w:szCs w:val="20"/>
              </w:rPr>
            </w:pPr>
            <w:r>
              <w:rPr>
                <w:rFonts w:ascii="Arial" w:eastAsia="Arial" w:hAnsi="Arial" w:cs="Arial"/>
                <w:b/>
                <w:sz w:val="20"/>
                <w:szCs w:val="20"/>
              </w:rPr>
              <w:t xml:space="preserve">Minuta de Edital e seus anexos </w:t>
            </w:r>
            <w:r>
              <w:rPr>
                <w:rFonts w:ascii="Arial" w:eastAsia="Arial" w:hAnsi="Arial" w:cs="Arial"/>
                <w:b/>
                <w:color w:val="FF0000"/>
                <w:sz w:val="20"/>
                <w:szCs w:val="20"/>
              </w:rPr>
              <w:t>(CALIBRI 12)</w:t>
            </w:r>
          </w:p>
          <w:p w14:paraId="4E183D74" w14:textId="77777777" w:rsidR="00903E8E" w:rsidRDefault="00687EFA">
            <w:pPr>
              <w:shd w:val="clear" w:color="auto" w:fill="FFFFFF"/>
              <w:spacing w:line="276" w:lineRule="auto"/>
              <w:ind w:left="459"/>
              <w:rPr>
                <w:rFonts w:ascii="Arial" w:eastAsia="Arial" w:hAnsi="Arial" w:cs="Arial"/>
                <w:sz w:val="20"/>
                <w:szCs w:val="20"/>
              </w:rPr>
            </w:pPr>
            <w:r>
              <w:rPr>
                <w:rFonts w:ascii="Arial" w:eastAsia="Arial" w:hAnsi="Arial" w:cs="Arial"/>
                <w:b/>
                <w:sz w:val="20"/>
                <w:szCs w:val="20"/>
              </w:rPr>
              <w:t>Anexo I</w:t>
            </w:r>
            <w:r>
              <w:rPr>
                <w:rFonts w:ascii="Arial" w:eastAsia="Arial" w:hAnsi="Arial" w:cs="Arial"/>
                <w:sz w:val="20"/>
                <w:szCs w:val="20"/>
              </w:rPr>
              <w:t>:  Termo de Referência com Estudo Preliminar em anexo;</w:t>
            </w:r>
          </w:p>
          <w:p w14:paraId="12FA5E8A" w14:textId="77777777" w:rsidR="00903E8E" w:rsidRDefault="00687EFA">
            <w:pPr>
              <w:shd w:val="clear" w:color="auto" w:fill="FFFFFF"/>
              <w:spacing w:line="276" w:lineRule="auto"/>
              <w:ind w:left="885"/>
              <w:rPr>
                <w:rFonts w:ascii="Arial" w:eastAsia="Arial" w:hAnsi="Arial" w:cs="Arial"/>
                <w:sz w:val="20"/>
                <w:szCs w:val="20"/>
              </w:rPr>
            </w:pPr>
            <w:r>
              <w:rPr>
                <w:rFonts w:ascii="Arial" w:eastAsia="Arial" w:hAnsi="Arial" w:cs="Arial"/>
                <w:b/>
                <w:sz w:val="20"/>
                <w:szCs w:val="20"/>
              </w:rPr>
              <w:t>Anexo II</w:t>
            </w:r>
            <w:r>
              <w:rPr>
                <w:rFonts w:ascii="Arial" w:eastAsia="Arial" w:hAnsi="Arial" w:cs="Arial"/>
                <w:sz w:val="20"/>
                <w:szCs w:val="20"/>
              </w:rPr>
              <w:t xml:space="preserve">:  Planilha de Custos e Formação de Preço Preenchida pela Adm.  </w:t>
            </w:r>
          </w:p>
          <w:p w14:paraId="2A098DFB" w14:textId="77777777" w:rsidR="00903E8E" w:rsidRDefault="00687EFA">
            <w:pPr>
              <w:shd w:val="clear" w:color="auto" w:fill="FFFFFF"/>
              <w:spacing w:line="276" w:lineRule="auto"/>
              <w:rPr>
                <w:rFonts w:ascii="Arial" w:eastAsia="Arial" w:hAnsi="Arial" w:cs="Arial"/>
                <w:sz w:val="20"/>
                <w:szCs w:val="20"/>
              </w:rPr>
            </w:pPr>
            <w:r>
              <w:rPr>
                <w:rFonts w:ascii="Arial" w:eastAsia="Arial" w:hAnsi="Arial" w:cs="Arial"/>
                <w:b/>
                <w:sz w:val="20"/>
                <w:szCs w:val="20"/>
              </w:rPr>
              <w:t>Anexo III:</w:t>
            </w:r>
            <w:r>
              <w:rPr>
                <w:rFonts w:ascii="Arial" w:eastAsia="Arial" w:hAnsi="Arial" w:cs="Arial"/>
                <w:sz w:val="20"/>
                <w:szCs w:val="20"/>
              </w:rPr>
              <w:t xml:space="preserve">  Planilha de Custos e Formação de Preço em branco </w:t>
            </w:r>
          </w:p>
          <w:p w14:paraId="4B98925A" w14:textId="77777777" w:rsidR="00903E8E" w:rsidRDefault="00687EFA">
            <w:pPr>
              <w:shd w:val="clear" w:color="auto" w:fill="FFFFFF"/>
              <w:spacing w:line="276" w:lineRule="auto"/>
              <w:rPr>
                <w:rFonts w:ascii="Arial" w:eastAsia="Arial" w:hAnsi="Arial" w:cs="Arial"/>
                <w:sz w:val="20"/>
                <w:szCs w:val="20"/>
              </w:rPr>
            </w:pPr>
            <w:r>
              <w:rPr>
                <w:rFonts w:ascii="Arial" w:eastAsia="Arial" w:hAnsi="Arial" w:cs="Arial"/>
                <w:b/>
                <w:sz w:val="20"/>
                <w:szCs w:val="20"/>
              </w:rPr>
              <w:t xml:space="preserve">Anexo IV: </w:t>
            </w:r>
            <w:r>
              <w:rPr>
                <w:rFonts w:ascii="Arial" w:eastAsia="Arial" w:hAnsi="Arial" w:cs="Arial"/>
                <w:sz w:val="20"/>
                <w:szCs w:val="20"/>
              </w:rPr>
              <w:t xml:space="preserve"> Modelo de Atestado de Vistoria </w:t>
            </w:r>
          </w:p>
          <w:p w14:paraId="37335B11" w14:textId="77777777" w:rsidR="00903E8E" w:rsidRDefault="00687EFA">
            <w:pPr>
              <w:shd w:val="clear" w:color="auto" w:fill="FFFFFF"/>
              <w:spacing w:line="276" w:lineRule="auto"/>
              <w:rPr>
                <w:rFonts w:ascii="Arial" w:eastAsia="Arial" w:hAnsi="Arial" w:cs="Arial"/>
                <w:sz w:val="20"/>
                <w:szCs w:val="20"/>
              </w:rPr>
            </w:pPr>
            <w:r>
              <w:rPr>
                <w:rFonts w:ascii="Arial" w:eastAsia="Arial" w:hAnsi="Arial" w:cs="Arial"/>
                <w:b/>
                <w:sz w:val="20"/>
                <w:szCs w:val="20"/>
              </w:rPr>
              <w:t>Anexo V:</w:t>
            </w:r>
            <w:r>
              <w:rPr>
                <w:rFonts w:ascii="Arial" w:eastAsia="Arial" w:hAnsi="Arial" w:cs="Arial"/>
                <w:sz w:val="20"/>
                <w:szCs w:val="20"/>
              </w:rPr>
              <w:t xml:space="preserve">   Modelo de Atestado de Capacidade Técnico-Operacional </w:t>
            </w:r>
          </w:p>
          <w:p w14:paraId="483962E2" w14:textId="77777777" w:rsidR="00903E8E" w:rsidRDefault="00687EFA">
            <w:pPr>
              <w:shd w:val="clear" w:color="auto" w:fill="FFFFFF"/>
              <w:spacing w:line="276" w:lineRule="auto"/>
              <w:ind w:left="1026"/>
              <w:rPr>
                <w:rFonts w:ascii="Arial" w:eastAsia="Arial" w:hAnsi="Arial" w:cs="Arial"/>
                <w:sz w:val="20"/>
                <w:szCs w:val="20"/>
              </w:rPr>
            </w:pPr>
            <w:r>
              <w:rPr>
                <w:rFonts w:ascii="Arial" w:eastAsia="Arial" w:hAnsi="Arial" w:cs="Arial"/>
                <w:b/>
                <w:sz w:val="20"/>
                <w:szCs w:val="20"/>
              </w:rPr>
              <w:t>Anexo VI:</w:t>
            </w:r>
            <w:r>
              <w:rPr>
                <w:rFonts w:ascii="Arial" w:eastAsia="Arial" w:hAnsi="Arial" w:cs="Arial"/>
                <w:sz w:val="20"/>
                <w:szCs w:val="20"/>
              </w:rPr>
              <w:t xml:space="preserve"> Modelo de declaração de contratos firmados com a iniciativa privada e administração pública </w:t>
            </w:r>
          </w:p>
          <w:p w14:paraId="5C934B6C" w14:textId="77777777" w:rsidR="00903E8E" w:rsidRDefault="00687EFA">
            <w:pPr>
              <w:shd w:val="clear" w:color="auto" w:fill="FFFFFF"/>
              <w:spacing w:line="276" w:lineRule="auto"/>
              <w:rPr>
                <w:rFonts w:ascii="Arial" w:eastAsia="Arial" w:hAnsi="Arial" w:cs="Arial"/>
                <w:sz w:val="20"/>
                <w:szCs w:val="20"/>
              </w:rPr>
            </w:pPr>
            <w:r>
              <w:rPr>
                <w:rFonts w:ascii="Arial" w:eastAsia="Arial" w:hAnsi="Arial" w:cs="Arial"/>
                <w:b/>
                <w:sz w:val="20"/>
                <w:szCs w:val="20"/>
              </w:rPr>
              <w:t>Anexo VII:</w:t>
            </w:r>
            <w:r>
              <w:rPr>
                <w:rFonts w:ascii="Arial" w:eastAsia="Arial" w:hAnsi="Arial" w:cs="Arial"/>
                <w:sz w:val="20"/>
                <w:szCs w:val="20"/>
              </w:rPr>
              <w:t xml:space="preserve"> Modelo de Proposta Comercial </w:t>
            </w:r>
          </w:p>
          <w:p w14:paraId="19C1477A" w14:textId="77777777" w:rsidR="00903E8E" w:rsidRDefault="00687EFA">
            <w:pPr>
              <w:shd w:val="clear" w:color="auto" w:fill="FFFFFF"/>
              <w:spacing w:line="276" w:lineRule="auto"/>
              <w:rPr>
                <w:rFonts w:ascii="Arial" w:eastAsia="Arial" w:hAnsi="Arial" w:cs="Arial"/>
                <w:sz w:val="20"/>
                <w:szCs w:val="20"/>
              </w:rPr>
            </w:pPr>
            <w:r>
              <w:rPr>
                <w:rFonts w:ascii="Arial" w:eastAsia="Arial" w:hAnsi="Arial" w:cs="Arial"/>
                <w:b/>
                <w:sz w:val="20"/>
                <w:szCs w:val="20"/>
              </w:rPr>
              <w:t>Anexo VIII:</w:t>
            </w:r>
            <w:r>
              <w:rPr>
                <w:rFonts w:ascii="Arial" w:eastAsia="Arial" w:hAnsi="Arial" w:cs="Arial"/>
                <w:sz w:val="20"/>
                <w:szCs w:val="20"/>
              </w:rPr>
              <w:t xml:space="preserve">   Minuta de Contrato</w:t>
            </w:r>
          </w:p>
          <w:p w14:paraId="26DFD39C" w14:textId="77777777" w:rsidR="00903E8E" w:rsidRDefault="00687EFA">
            <w:pPr>
              <w:shd w:val="clear" w:color="auto" w:fill="FFFFFF"/>
              <w:spacing w:line="276" w:lineRule="auto"/>
              <w:ind w:left="1026"/>
              <w:rPr>
                <w:rFonts w:ascii="Arial" w:eastAsia="Arial" w:hAnsi="Arial" w:cs="Arial"/>
                <w:sz w:val="20"/>
                <w:szCs w:val="20"/>
              </w:rPr>
            </w:pPr>
            <w:r>
              <w:rPr>
                <w:rFonts w:ascii="Arial" w:eastAsia="Arial" w:hAnsi="Arial" w:cs="Arial"/>
                <w:b/>
                <w:sz w:val="20"/>
                <w:szCs w:val="20"/>
              </w:rPr>
              <w:t>Anexo IX:</w:t>
            </w:r>
            <w:r>
              <w:rPr>
                <w:rFonts w:ascii="Arial" w:eastAsia="Arial" w:hAnsi="Arial" w:cs="Arial"/>
                <w:sz w:val="20"/>
                <w:szCs w:val="20"/>
              </w:rPr>
              <w:t xml:space="preserve">     Modelo de autorização para retenção na fatura de pagamento direto dos salários </w:t>
            </w:r>
          </w:p>
          <w:p w14:paraId="73C5DBAA" w14:textId="03C9E56A" w:rsidR="00903E8E" w:rsidRDefault="00687EFA">
            <w:pPr>
              <w:shd w:val="clear" w:color="auto" w:fill="FFFFFF"/>
              <w:spacing w:line="276" w:lineRule="auto"/>
              <w:ind w:left="1026"/>
              <w:rPr>
                <w:rFonts w:ascii="Arial" w:eastAsia="Arial" w:hAnsi="Arial" w:cs="Arial"/>
                <w:sz w:val="20"/>
                <w:szCs w:val="20"/>
              </w:rPr>
            </w:pPr>
            <w:r>
              <w:rPr>
                <w:rFonts w:ascii="Arial" w:eastAsia="Arial" w:hAnsi="Arial" w:cs="Arial"/>
                <w:b/>
                <w:sz w:val="20"/>
                <w:szCs w:val="20"/>
              </w:rPr>
              <w:t>Anexo X:</w:t>
            </w:r>
            <w:r>
              <w:rPr>
                <w:rFonts w:ascii="Arial" w:eastAsia="Arial" w:hAnsi="Arial" w:cs="Arial"/>
                <w:sz w:val="20"/>
                <w:szCs w:val="20"/>
              </w:rPr>
              <w:t xml:space="preserve">    Modelo de Declaração de Instalação de Escritório</w:t>
            </w:r>
            <w:r w:rsidR="0055149E">
              <w:rPr>
                <w:rFonts w:ascii="Arial" w:eastAsia="Arial" w:hAnsi="Arial" w:cs="Arial"/>
                <w:sz w:val="20"/>
                <w:szCs w:val="20"/>
              </w:rPr>
              <w:t xml:space="preserve"> </w:t>
            </w:r>
            <w:r>
              <w:rPr>
                <w:rFonts w:ascii="Arial" w:eastAsia="Arial" w:hAnsi="Arial" w:cs="Arial"/>
                <w:color w:val="FF0000"/>
                <w:sz w:val="20"/>
                <w:szCs w:val="20"/>
              </w:rPr>
              <w:t>(quando for o caso)</w:t>
            </w:r>
          </w:p>
          <w:p w14:paraId="0888FA5A" w14:textId="77777777" w:rsidR="00903E8E" w:rsidRDefault="00687EFA">
            <w:pPr>
              <w:shd w:val="clear" w:color="auto" w:fill="FFFFFF"/>
              <w:spacing w:line="276" w:lineRule="auto"/>
              <w:ind w:left="1026"/>
              <w:rPr>
                <w:rFonts w:ascii="Arial" w:eastAsia="Arial" w:hAnsi="Arial" w:cs="Arial"/>
                <w:sz w:val="20"/>
                <w:szCs w:val="20"/>
              </w:rPr>
            </w:pPr>
            <w:r>
              <w:rPr>
                <w:rFonts w:ascii="Arial" w:eastAsia="Arial" w:hAnsi="Arial" w:cs="Arial"/>
                <w:b/>
                <w:sz w:val="20"/>
                <w:szCs w:val="20"/>
              </w:rPr>
              <w:t>Anexo XI:</w:t>
            </w:r>
            <w:r>
              <w:rPr>
                <w:rFonts w:ascii="Arial" w:eastAsia="Arial" w:hAnsi="Arial" w:cs="Arial"/>
                <w:sz w:val="20"/>
                <w:szCs w:val="20"/>
              </w:rPr>
              <w:t xml:space="preserve">   Modelo de carta preposto</w:t>
            </w:r>
          </w:p>
          <w:p w14:paraId="09F91043" w14:textId="77777777" w:rsidR="00903E8E" w:rsidRDefault="00687EFA">
            <w:pPr>
              <w:shd w:val="clear" w:color="auto" w:fill="FFFFFF"/>
              <w:spacing w:line="276" w:lineRule="auto"/>
              <w:rPr>
                <w:rFonts w:ascii="Arial" w:eastAsia="Arial" w:hAnsi="Arial" w:cs="Arial"/>
                <w:sz w:val="20"/>
                <w:szCs w:val="20"/>
              </w:rPr>
            </w:pPr>
            <w:r>
              <w:rPr>
                <w:rFonts w:ascii="Arial" w:eastAsia="Arial" w:hAnsi="Arial" w:cs="Arial"/>
                <w:b/>
                <w:sz w:val="20"/>
                <w:szCs w:val="20"/>
              </w:rPr>
              <w:t xml:space="preserve">Anexo XII: </w:t>
            </w:r>
            <w:r>
              <w:rPr>
                <w:rFonts w:ascii="Arial" w:eastAsia="Arial" w:hAnsi="Arial" w:cs="Arial"/>
                <w:sz w:val="20"/>
                <w:szCs w:val="20"/>
              </w:rPr>
              <w:t xml:space="preserve"> Modelo para relação de empregados</w:t>
            </w:r>
          </w:p>
          <w:p w14:paraId="32F18B58" w14:textId="77777777" w:rsidR="00903E8E" w:rsidRDefault="00687EFA">
            <w:pPr>
              <w:shd w:val="clear" w:color="auto" w:fill="FFFFFF"/>
              <w:spacing w:line="276" w:lineRule="auto"/>
              <w:rPr>
                <w:rFonts w:ascii="Arial" w:eastAsia="Arial" w:hAnsi="Arial" w:cs="Arial"/>
                <w:sz w:val="20"/>
                <w:szCs w:val="20"/>
              </w:rPr>
            </w:pPr>
            <w:r>
              <w:rPr>
                <w:rFonts w:ascii="Arial" w:eastAsia="Arial" w:hAnsi="Arial" w:cs="Arial"/>
                <w:b/>
                <w:sz w:val="20"/>
                <w:szCs w:val="20"/>
              </w:rPr>
              <w:t>Anexo XIII:</w:t>
            </w:r>
            <w:r>
              <w:rPr>
                <w:rFonts w:ascii="Arial" w:eastAsia="Arial" w:hAnsi="Arial" w:cs="Arial"/>
                <w:sz w:val="20"/>
                <w:szCs w:val="20"/>
              </w:rPr>
              <w:t xml:space="preserve">  Ficha de controle de entrega de </w:t>
            </w:r>
            <w:proofErr w:type="spellStart"/>
            <w:r>
              <w:rPr>
                <w:rFonts w:ascii="Arial" w:eastAsia="Arial" w:hAnsi="Arial" w:cs="Arial"/>
                <w:sz w:val="20"/>
                <w:szCs w:val="20"/>
              </w:rPr>
              <w:t>EPI´s</w:t>
            </w:r>
            <w:proofErr w:type="spellEnd"/>
            <w:r>
              <w:rPr>
                <w:rFonts w:ascii="Arial" w:eastAsia="Arial" w:hAnsi="Arial" w:cs="Arial"/>
                <w:sz w:val="20"/>
                <w:szCs w:val="20"/>
              </w:rPr>
              <w:t xml:space="preserve"> </w:t>
            </w:r>
          </w:p>
          <w:p w14:paraId="777B80DD" w14:textId="77777777" w:rsidR="00903E8E" w:rsidRDefault="00687EFA">
            <w:pPr>
              <w:shd w:val="clear" w:color="auto" w:fill="FFFFFF"/>
              <w:spacing w:line="276" w:lineRule="auto"/>
              <w:rPr>
                <w:rFonts w:ascii="Arial" w:eastAsia="Arial" w:hAnsi="Arial" w:cs="Arial"/>
                <w:sz w:val="20"/>
                <w:szCs w:val="20"/>
              </w:rPr>
            </w:pPr>
            <w:r>
              <w:rPr>
                <w:rFonts w:ascii="Arial" w:eastAsia="Arial" w:hAnsi="Arial" w:cs="Arial"/>
                <w:b/>
                <w:sz w:val="20"/>
                <w:szCs w:val="20"/>
              </w:rPr>
              <w:t>Anexo XIV:</w:t>
            </w:r>
            <w:r>
              <w:rPr>
                <w:rFonts w:ascii="Arial" w:eastAsia="Arial" w:hAnsi="Arial" w:cs="Arial"/>
                <w:sz w:val="20"/>
                <w:szCs w:val="20"/>
              </w:rPr>
              <w:t xml:space="preserve">   Controle mensal de funcionários terceirizados </w:t>
            </w:r>
          </w:p>
          <w:p w14:paraId="580B8C94" w14:textId="77777777" w:rsidR="00903E8E" w:rsidRDefault="00687EFA">
            <w:pPr>
              <w:shd w:val="clear" w:color="auto" w:fill="FFFFFF"/>
              <w:spacing w:line="276" w:lineRule="auto"/>
              <w:ind w:left="1026"/>
              <w:rPr>
                <w:rFonts w:ascii="Arial" w:eastAsia="Arial" w:hAnsi="Arial" w:cs="Arial"/>
                <w:sz w:val="20"/>
                <w:szCs w:val="20"/>
              </w:rPr>
            </w:pPr>
            <w:r>
              <w:rPr>
                <w:rFonts w:ascii="Arial" w:eastAsia="Arial" w:hAnsi="Arial" w:cs="Arial"/>
                <w:b/>
                <w:sz w:val="20"/>
                <w:szCs w:val="20"/>
              </w:rPr>
              <w:t xml:space="preserve">Anexo XV: </w:t>
            </w:r>
            <w:r>
              <w:rPr>
                <w:rFonts w:ascii="Arial" w:eastAsia="Arial" w:hAnsi="Arial" w:cs="Arial"/>
                <w:sz w:val="20"/>
                <w:szCs w:val="20"/>
              </w:rPr>
              <w:t xml:space="preserve">Planta baixa (opcional, de acordo com objeto, </w:t>
            </w:r>
            <w:proofErr w:type="spellStart"/>
            <w:r>
              <w:rPr>
                <w:rFonts w:ascii="Arial" w:eastAsia="Arial" w:hAnsi="Arial" w:cs="Arial"/>
                <w:sz w:val="20"/>
                <w:szCs w:val="20"/>
              </w:rPr>
              <w:t>ex</w:t>
            </w:r>
            <w:proofErr w:type="spellEnd"/>
            <w:r>
              <w:rPr>
                <w:rFonts w:ascii="Arial" w:eastAsia="Arial" w:hAnsi="Arial" w:cs="Arial"/>
                <w:sz w:val="20"/>
                <w:szCs w:val="20"/>
              </w:rPr>
              <w:t xml:space="preserve">: limpeza)   </w:t>
            </w:r>
          </w:p>
          <w:p w14:paraId="4E1CF1FE" w14:textId="77777777" w:rsidR="00903E8E" w:rsidRDefault="00687EFA">
            <w:pPr>
              <w:shd w:val="clear" w:color="auto" w:fill="FFFFFF"/>
              <w:spacing w:line="276" w:lineRule="auto"/>
              <w:rPr>
                <w:rFonts w:ascii="Arial" w:eastAsia="Arial" w:hAnsi="Arial" w:cs="Arial"/>
                <w:sz w:val="20"/>
                <w:szCs w:val="20"/>
              </w:rPr>
            </w:pPr>
            <w:r>
              <w:rPr>
                <w:rFonts w:ascii="Arial" w:eastAsia="Arial" w:hAnsi="Arial" w:cs="Arial"/>
                <w:b/>
                <w:sz w:val="20"/>
                <w:szCs w:val="20"/>
              </w:rPr>
              <w:t>Anexo XVI:</w:t>
            </w:r>
            <w:r>
              <w:rPr>
                <w:rFonts w:ascii="Arial" w:eastAsia="Arial" w:hAnsi="Arial" w:cs="Arial"/>
                <w:sz w:val="20"/>
                <w:szCs w:val="20"/>
              </w:rPr>
              <w:t xml:space="preserve">  Outros, de acordo com objeto licitado. </w:t>
            </w:r>
            <w:proofErr w:type="spellStart"/>
            <w:r>
              <w:rPr>
                <w:rFonts w:ascii="Arial" w:eastAsia="Arial" w:hAnsi="Arial" w:cs="Arial"/>
                <w:sz w:val="20"/>
                <w:szCs w:val="20"/>
              </w:rPr>
              <w:t>Ex</w:t>
            </w:r>
            <w:proofErr w:type="spellEnd"/>
            <w:r>
              <w:rPr>
                <w:rFonts w:ascii="Arial" w:eastAsia="Arial" w:hAnsi="Arial" w:cs="Arial"/>
                <w:sz w:val="20"/>
                <w:szCs w:val="20"/>
              </w:rPr>
              <w:t xml:space="preserve">: limpeza   </w:t>
            </w:r>
          </w:p>
          <w:p w14:paraId="477C6A26" w14:textId="77777777" w:rsidR="00903E8E" w:rsidRDefault="00903E8E">
            <w:pPr>
              <w:shd w:val="clear" w:color="auto" w:fill="FFFFFF"/>
              <w:spacing w:line="276" w:lineRule="auto"/>
              <w:rPr>
                <w:rFonts w:ascii="Arial" w:eastAsia="Arial" w:hAnsi="Arial" w:cs="Arial"/>
                <w:sz w:val="20"/>
                <w:szCs w:val="20"/>
              </w:rPr>
            </w:pPr>
          </w:p>
          <w:p w14:paraId="0B011B95" w14:textId="77777777" w:rsidR="00903E8E" w:rsidRDefault="00687EFA">
            <w:pPr>
              <w:shd w:val="clear" w:color="auto" w:fill="FFFFFF"/>
              <w:spacing w:line="276" w:lineRule="auto"/>
              <w:rPr>
                <w:rFonts w:ascii="Arial" w:eastAsia="Arial" w:hAnsi="Arial" w:cs="Arial"/>
                <w:i/>
                <w:sz w:val="20"/>
                <w:szCs w:val="20"/>
              </w:rPr>
            </w:pPr>
            <w:r>
              <w:rPr>
                <w:rFonts w:ascii="Arial" w:eastAsia="Arial" w:hAnsi="Arial" w:cs="Arial"/>
                <w:i/>
                <w:sz w:val="20"/>
                <w:szCs w:val="20"/>
              </w:rPr>
              <w:t xml:space="preserve"> (Art. 4º, III, da Lei nº 10.520/02, </w:t>
            </w:r>
            <w:proofErr w:type="spellStart"/>
            <w:r>
              <w:rPr>
                <w:rFonts w:ascii="Arial" w:eastAsia="Arial" w:hAnsi="Arial" w:cs="Arial"/>
                <w:i/>
                <w:sz w:val="20"/>
                <w:szCs w:val="20"/>
              </w:rPr>
              <w:t>arts</w:t>
            </w:r>
            <w:proofErr w:type="spellEnd"/>
            <w:r>
              <w:rPr>
                <w:rFonts w:ascii="Arial" w:eastAsia="Arial" w:hAnsi="Arial" w:cs="Arial"/>
                <w:i/>
                <w:sz w:val="20"/>
                <w:szCs w:val="20"/>
              </w:rPr>
              <w:t xml:space="preserve">. 9º, </w:t>
            </w:r>
            <w:proofErr w:type="gramStart"/>
            <w:r>
              <w:rPr>
                <w:rFonts w:ascii="Arial" w:eastAsia="Arial" w:hAnsi="Arial" w:cs="Arial"/>
                <w:i/>
                <w:sz w:val="20"/>
                <w:szCs w:val="20"/>
              </w:rPr>
              <w:t>IV ;</w:t>
            </w:r>
            <w:proofErr w:type="gramEnd"/>
            <w:r>
              <w:rPr>
                <w:rFonts w:ascii="Arial" w:eastAsia="Arial" w:hAnsi="Arial" w:cs="Arial"/>
                <w:i/>
                <w:sz w:val="20"/>
                <w:szCs w:val="20"/>
              </w:rPr>
              <w:t xml:space="preserve"> art. 8º, VII do Decreto 10.024/19 e art. 40 da Lei nº 8.666/93)</w:t>
            </w:r>
          </w:p>
          <w:p w14:paraId="448BEC8F" w14:textId="77777777" w:rsidR="00903E8E" w:rsidRDefault="00903E8E">
            <w:pPr>
              <w:spacing w:line="276" w:lineRule="auto"/>
              <w:jc w:val="both"/>
              <w:rPr>
                <w:rFonts w:ascii="Arial" w:eastAsia="Arial" w:hAnsi="Arial" w:cs="Arial"/>
                <w:i/>
                <w:sz w:val="20"/>
                <w:szCs w:val="20"/>
              </w:rPr>
            </w:pPr>
          </w:p>
          <w:p w14:paraId="46FF0416" w14:textId="77777777" w:rsidR="00903E8E" w:rsidRDefault="00687EFA">
            <w:pPr>
              <w:jc w:val="both"/>
            </w:pPr>
            <w:r>
              <w:rPr>
                <w:rFonts w:ascii="Arial" w:eastAsia="Arial" w:hAnsi="Arial" w:cs="Arial"/>
                <w:sz w:val="20"/>
                <w:szCs w:val="20"/>
              </w:rPr>
              <w:lastRenderedPageBreak/>
              <w:t>Os responsáveis pela elaboração do edital e dos anexos foram devidamente identificados no processo? (art. 21, VI, da IN CONJUNTA MP/CGU 01/2016)</w:t>
            </w:r>
          </w:p>
        </w:tc>
        <w:tc>
          <w:tcPr>
            <w:tcW w:w="812" w:type="dxa"/>
          </w:tcPr>
          <w:p w14:paraId="404CAD8A" w14:textId="77777777" w:rsidR="00903E8E" w:rsidRDefault="00903E8E">
            <w:pPr>
              <w:spacing w:line="276" w:lineRule="auto"/>
              <w:jc w:val="both"/>
              <w:rPr>
                <w:rFonts w:ascii="Arial" w:eastAsia="Arial" w:hAnsi="Arial" w:cs="Arial"/>
                <w:sz w:val="20"/>
                <w:szCs w:val="20"/>
              </w:rPr>
            </w:pPr>
          </w:p>
        </w:tc>
        <w:tc>
          <w:tcPr>
            <w:tcW w:w="874" w:type="dxa"/>
            <w:vAlign w:val="bottom"/>
          </w:tcPr>
          <w:p w14:paraId="58AA5009" w14:textId="77777777" w:rsidR="00903E8E" w:rsidRDefault="00903E8E">
            <w:pPr>
              <w:spacing w:line="276" w:lineRule="auto"/>
              <w:jc w:val="both"/>
              <w:rPr>
                <w:rFonts w:ascii="Arial" w:eastAsia="Arial" w:hAnsi="Arial" w:cs="Arial"/>
                <w:sz w:val="20"/>
                <w:szCs w:val="20"/>
              </w:rPr>
            </w:pPr>
          </w:p>
        </w:tc>
      </w:tr>
      <w:tr w:rsidR="00903E8E" w14:paraId="684C2DA7" w14:textId="77777777" w:rsidTr="0055149E">
        <w:trPr>
          <w:trHeight w:val="283"/>
        </w:trPr>
        <w:tc>
          <w:tcPr>
            <w:tcW w:w="596" w:type="dxa"/>
          </w:tcPr>
          <w:p w14:paraId="19D00A17" w14:textId="77777777" w:rsidR="00903E8E" w:rsidRDefault="00687EFA">
            <w:pPr>
              <w:jc w:val="both"/>
              <w:rPr>
                <w:rFonts w:ascii="Arial" w:eastAsia="Arial" w:hAnsi="Arial" w:cs="Arial"/>
                <w:b/>
                <w:sz w:val="20"/>
                <w:szCs w:val="20"/>
              </w:rPr>
            </w:pPr>
            <w:r>
              <w:rPr>
                <w:rFonts w:ascii="Arial" w:eastAsia="Arial" w:hAnsi="Arial" w:cs="Arial"/>
                <w:b/>
                <w:sz w:val="20"/>
                <w:szCs w:val="20"/>
              </w:rPr>
              <w:t>18</w:t>
            </w:r>
          </w:p>
        </w:tc>
        <w:tc>
          <w:tcPr>
            <w:tcW w:w="7655" w:type="dxa"/>
            <w:vAlign w:val="bottom"/>
          </w:tcPr>
          <w:p w14:paraId="5D1FDAA3" w14:textId="77777777" w:rsidR="00903E8E" w:rsidRDefault="00687EFA">
            <w:pPr>
              <w:jc w:val="both"/>
              <w:rPr>
                <w:sz w:val="24"/>
                <w:szCs w:val="24"/>
              </w:rPr>
            </w:pPr>
            <w:r>
              <w:t>Foram utilizados os modelos padronizados de instrumentos contratuais da Advocacia-Geral União? (Art. 34 da IN SEGES/MP nº 5/2017)?</w:t>
            </w:r>
          </w:p>
        </w:tc>
        <w:tc>
          <w:tcPr>
            <w:tcW w:w="812" w:type="dxa"/>
          </w:tcPr>
          <w:p w14:paraId="2A138797" w14:textId="77777777" w:rsidR="00903E8E" w:rsidRDefault="00903E8E">
            <w:pPr>
              <w:spacing w:line="276" w:lineRule="auto"/>
              <w:jc w:val="both"/>
              <w:rPr>
                <w:rFonts w:ascii="Arial" w:eastAsia="Arial" w:hAnsi="Arial" w:cs="Arial"/>
                <w:sz w:val="20"/>
                <w:szCs w:val="20"/>
              </w:rPr>
            </w:pPr>
          </w:p>
        </w:tc>
        <w:tc>
          <w:tcPr>
            <w:tcW w:w="874" w:type="dxa"/>
            <w:vAlign w:val="bottom"/>
          </w:tcPr>
          <w:p w14:paraId="4A4586AB" w14:textId="77777777" w:rsidR="00903E8E" w:rsidRDefault="00903E8E">
            <w:pPr>
              <w:spacing w:line="276" w:lineRule="auto"/>
              <w:jc w:val="both"/>
              <w:rPr>
                <w:rFonts w:ascii="Arial" w:eastAsia="Arial" w:hAnsi="Arial" w:cs="Arial"/>
                <w:sz w:val="20"/>
                <w:szCs w:val="20"/>
              </w:rPr>
            </w:pPr>
          </w:p>
        </w:tc>
      </w:tr>
      <w:tr w:rsidR="00903E8E" w14:paraId="76C578A2" w14:textId="77777777" w:rsidTr="0055149E">
        <w:trPr>
          <w:trHeight w:val="283"/>
        </w:trPr>
        <w:tc>
          <w:tcPr>
            <w:tcW w:w="596" w:type="dxa"/>
          </w:tcPr>
          <w:p w14:paraId="4D805036" w14:textId="77777777" w:rsidR="00903E8E" w:rsidRDefault="00687EFA">
            <w:pPr>
              <w:jc w:val="both"/>
              <w:rPr>
                <w:rFonts w:ascii="Arial" w:eastAsia="Arial" w:hAnsi="Arial" w:cs="Arial"/>
                <w:b/>
                <w:sz w:val="20"/>
                <w:szCs w:val="20"/>
              </w:rPr>
            </w:pPr>
            <w:r>
              <w:rPr>
                <w:rFonts w:ascii="Arial" w:eastAsia="Arial" w:hAnsi="Arial" w:cs="Arial"/>
                <w:b/>
                <w:sz w:val="20"/>
                <w:szCs w:val="20"/>
              </w:rPr>
              <w:t>18.1</w:t>
            </w:r>
          </w:p>
        </w:tc>
        <w:tc>
          <w:tcPr>
            <w:tcW w:w="7655" w:type="dxa"/>
            <w:vAlign w:val="bottom"/>
          </w:tcPr>
          <w:p w14:paraId="4E91FAB6" w14:textId="77777777" w:rsidR="00903E8E" w:rsidRDefault="00687EFA">
            <w:pPr>
              <w:jc w:val="both"/>
              <w:rPr>
                <w:sz w:val="24"/>
                <w:szCs w:val="24"/>
              </w:rPr>
            </w:pPr>
            <w:r>
              <w:t>Eventuais alterações nos modelos ou sua não utilização foram devidamente justificadas no processo?</w:t>
            </w:r>
          </w:p>
        </w:tc>
        <w:tc>
          <w:tcPr>
            <w:tcW w:w="812" w:type="dxa"/>
          </w:tcPr>
          <w:p w14:paraId="514C02D0" w14:textId="77777777" w:rsidR="00903E8E" w:rsidRDefault="00903E8E">
            <w:pPr>
              <w:spacing w:line="276" w:lineRule="auto"/>
              <w:jc w:val="both"/>
              <w:rPr>
                <w:rFonts w:ascii="Arial" w:eastAsia="Arial" w:hAnsi="Arial" w:cs="Arial"/>
                <w:sz w:val="20"/>
                <w:szCs w:val="20"/>
              </w:rPr>
            </w:pPr>
          </w:p>
        </w:tc>
        <w:tc>
          <w:tcPr>
            <w:tcW w:w="874" w:type="dxa"/>
            <w:vAlign w:val="bottom"/>
          </w:tcPr>
          <w:p w14:paraId="6C14D893" w14:textId="77777777" w:rsidR="00903E8E" w:rsidRDefault="00903E8E">
            <w:pPr>
              <w:spacing w:line="276" w:lineRule="auto"/>
              <w:jc w:val="both"/>
              <w:rPr>
                <w:rFonts w:ascii="Arial" w:eastAsia="Arial" w:hAnsi="Arial" w:cs="Arial"/>
                <w:sz w:val="20"/>
                <w:szCs w:val="20"/>
              </w:rPr>
            </w:pPr>
          </w:p>
        </w:tc>
      </w:tr>
      <w:tr w:rsidR="00903E8E" w14:paraId="35AA9C25" w14:textId="77777777" w:rsidTr="0055149E">
        <w:trPr>
          <w:trHeight w:val="283"/>
        </w:trPr>
        <w:tc>
          <w:tcPr>
            <w:tcW w:w="596" w:type="dxa"/>
          </w:tcPr>
          <w:p w14:paraId="10B1DB29" w14:textId="77777777" w:rsidR="00903E8E" w:rsidRDefault="00687EFA">
            <w:pPr>
              <w:jc w:val="both"/>
              <w:rPr>
                <w:rFonts w:ascii="Arial" w:eastAsia="Arial" w:hAnsi="Arial" w:cs="Arial"/>
                <w:b/>
                <w:sz w:val="20"/>
                <w:szCs w:val="20"/>
              </w:rPr>
            </w:pPr>
            <w:r>
              <w:rPr>
                <w:rFonts w:ascii="Arial" w:eastAsia="Arial" w:hAnsi="Arial" w:cs="Arial"/>
                <w:b/>
                <w:sz w:val="20"/>
                <w:szCs w:val="20"/>
              </w:rPr>
              <w:t>19</w:t>
            </w:r>
          </w:p>
        </w:tc>
        <w:tc>
          <w:tcPr>
            <w:tcW w:w="7655" w:type="dxa"/>
            <w:vAlign w:val="bottom"/>
          </w:tcPr>
          <w:p w14:paraId="12317490" w14:textId="77777777" w:rsidR="00903E8E" w:rsidRDefault="00687EFA">
            <w:pPr>
              <w:jc w:val="both"/>
              <w:rPr>
                <w:sz w:val="24"/>
                <w:szCs w:val="24"/>
              </w:rPr>
            </w:pPr>
            <w:r>
              <w:rPr>
                <w:sz w:val="24"/>
                <w:szCs w:val="24"/>
              </w:rPr>
              <w:t>Certificação Processual para ENALIC.</w:t>
            </w:r>
          </w:p>
        </w:tc>
        <w:tc>
          <w:tcPr>
            <w:tcW w:w="812" w:type="dxa"/>
          </w:tcPr>
          <w:p w14:paraId="0E51626D" w14:textId="77777777" w:rsidR="00903E8E" w:rsidRDefault="00903E8E">
            <w:pPr>
              <w:spacing w:line="276" w:lineRule="auto"/>
              <w:jc w:val="both"/>
              <w:rPr>
                <w:rFonts w:ascii="Arial" w:eastAsia="Arial" w:hAnsi="Arial" w:cs="Arial"/>
                <w:sz w:val="20"/>
                <w:szCs w:val="20"/>
              </w:rPr>
            </w:pPr>
          </w:p>
        </w:tc>
        <w:tc>
          <w:tcPr>
            <w:tcW w:w="874" w:type="dxa"/>
            <w:vAlign w:val="bottom"/>
          </w:tcPr>
          <w:p w14:paraId="6339A638" w14:textId="77777777" w:rsidR="00903E8E" w:rsidRDefault="00903E8E">
            <w:pPr>
              <w:spacing w:line="276" w:lineRule="auto"/>
              <w:jc w:val="both"/>
              <w:rPr>
                <w:rFonts w:ascii="Arial" w:eastAsia="Arial" w:hAnsi="Arial" w:cs="Arial"/>
                <w:sz w:val="20"/>
                <w:szCs w:val="20"/>
              </w:rPr>
            </w:pPr>
          </w:p>
        </w:tc>
      </w:tr>
      <w:tr w:rsidR="00903E8E" w14:paraId="58034EBB" w14:textId="77777777" w:rsidTr="0055149E">
        <w:trPr>
          <w:trHeight w:val="283"/>
        </w:trPr>
        <w:tc>
          <w:tcPr>
            <w:tcW w:w="596" w:type="dxa"/>
          </w:tcPr>
          <w:p w14:paraId="6D34FD32" w14:textId="77777777" w:rsidR="00903E8E" w:rsidRDefault="00687EFA">
            <w:pPr>
              <w:jc w:val="both"/>
              <w:rPr>
                <w:rFonts w:ascii="Arial" w:eastAsia="Arial" w:hAnsi="Arial" w:cs="Arial"/>
                <w:b/>
                <w:sz w:val="20"/>
                <w:szCs w:val="20"/>
              </w:rPr>
            </w:pPr>
            <w:r>
              <w:rPr>
                <w:rFonts w:ascii="Arial" w:eastAsia="Arial" w:hAnsi="Arial" w:cs="Arial"/>
                <w:b/>
                <w:sz w:val="20"/>
                <w:szCs w:val="20"/>
              </w:rPr>
              <w:t>20</w:t>
            </w:r>
          </w:p>
        </w:tc>
        <w:tc>
          <w:tcPr>
            <w:tcW w:w="7655" w:type="dxa"/>
            <w:vAlign w:val="center"/>
          </w:tcPr>
          <w:p w14:paraId="24E26B7D" w14:textId="77777777" w:rsidR="00903E8E" w:rsidRDefault="00687EFA">
            <w:pPr>
              <w:jc w:val="both"/>
              <w:rPr>
                <w:rFonts w:ascii="Arial" w:eastAsia="Arial" w:hAnsi="Arial" w:cs="Arial"/>
                <w:sz w:val="20"/>
                <w:szCs w:val="20"/>
              </w:rPr>
            </w:pPr>
            <w:r>
              <w:rPr>
                <w:rFonts w:ascii="Arial" w:eastAsia="Arial" w:hAnsi="Arial" w:cs="Arial"/>
                <w:sz w:val="20"/>
                <w:szCs w:val="20"/>
              </w:rPr>
              <w:t>Foi providenciado Ofício interno solicitando parecer à Procuradoria Jurídica? Encaminhar via SIPAC.</w:t>
            </w:r>
          </w:p>
          <w:p w14:paraId="1D426BDC" w14:textId="77777777" w:rsidR="00903E8E" w:rsidRDefault="00903E8E">
            <w:pPr>
              <w:jc w:val="both"/>
              <w:rPr>
                <w:rFonts w:ascii="Arial" w:eastAsia="Arial" w:hAnsi="Arial" w:cs="Arial"/>
                <w:sz w:val="20"/>
                <w:szCs w:val="20"/>
              </w:rPr>
            </w:pPr>
          </w:p>
          <w:p w14:paraId="18309B69" w14:textId="77777777" w:rsidR="00903E8E" w:rsidRDefault="00687EFA">
            <w:pPr>
              <w:jc w:val="both"/>
              <w:rPr>
                <w:rFonts w:ascii="Arial" w:eastAsia="Arial" w:hAnsi="Arial" w:cs="Arial"/>
                <w:b/>
                <w:sz w:val="20"/>
                <w:szCs w:val="20"/>
              </w:rPr>
            </w:pPr>
            <w:r>
              <w:rPr>
                <w:rFonts w:ascii="Arial" w:eastAsia="Arial" w:hAnsi="Arial" w:cs="Arial"/>
                <w:b/>
                <w:sz w:val="20"/>
                <w:szCs w:val="20"/>
              </w:rPr>
              <w:t xml:space="preserve">Caso haja previsão de contrato com valor entre R$ 1.000.000,00 e R$ 9.999.999,99 (Decreto 10.193/2019) há </w:t>
            </w:r>
            <w:r>
              <w:rPr>
                <w:rFonts w:ascii="Arial" w:eastAsia="Arial" w:hAnsi="Arial" w:cs="Arial"/>
                <w:b/>
                <w:color w:val="FF0000"/>
                <w:sz w:val="20"/>
                <w:szCs w:val="20"/>
              </w:rPr>
              <w:t xml:space="preserve">ofício interno </w:t>
            </w:r>
            <w:r>
              <w:rPr>
                <w:rFonts w:ascii="Arial" w:eastAsia="Arial" w:hAnsi="Arial" w:cs="Arial"/>
                <w:b/>
                <w:sz w:val="20"/>
                <w:szCs w:val="20"/>
              </w:rPr>
              <w:t xml:space="preserve">para a </w:t>
            </w:r>
            <w:proofErr w:type="spellStart"/>
            <w:r>
              <w:rPr>
                <w:rFonts w:ascii="Arial" w:eastAsia="Arial" w:hAnsi="Arial" w:cs="Arial"/>
                <w:b/>
                <w:sz w:val="20"/>
                <w:szCs w:val="20"/>
              </w:rPr>
              <w:t>Proad</w:t>
            </w:r>
            <w:proofErr w:type="spellEnd"/>
            <w:r>
              <w:rPr>
                <w:rFonts w:ascii="Arial" w:eastAsia="Arial" w:hAnsi="Arial" w:cs="Arial"/>
                <w:b/>
                <w:sz w:val="20"/>
                <w:szCs w:val="20"/>
              </w:rPr>
              <w:t xml:space="preserve"> autorizar a celebração de contrato e posterior encaminhamento ao jurídico?</w:t>
            </w:r>
          </w:p>
          <w:p w14:paraId="1BC6BF5F" w14:textId="77777777" w:rsidR="00903E8E" w:rsidRDefault="00687EFA">
            <w:pPr>
              <w:jc w:val="both"/>
              <w:rPr>
                <w:rFonts w:ascii="Arial" w:eastAsia="Arial" w:hAnsi="Arial" w:cs="Arial"/>
                <w:b/>
                <w:sz w:val="20"/>
                <w:szCs w:val="20"/>
              </w:rPr>
            </w:pPr>
            <w:r>
              <w:rPr>
                <w:rFonts w:ascii="Arial" w:eastAsia="Arial" w:hAnsi="Arial" w:cs="Arial"/>
                <w:b/>
                <w:sz w:val="20"/>
                <w:szCs w:val="20"/>
              </w:rPr>
              <w:t>Para valores acima de R$ 10.000.000,00 o ofício interno deverá ser encaminhado ao reitor.</w:t>
            </w:r>
          </w:p>
        </w:tc>
        <w:tc>
          <w:tcPr>
            <w:tcW w:w="812" w:type="dxa"/>
          </w:tcPr>
          <w:p w14:paraId="32A86A24" w14:textId="77777777" w:rsidR="00903E8E" w:rsidRDefault="00903E8E">
            <w:pPr>
              <w:spacing w:line="276" w:lineRule="auto"/>
              <w:jc w:val="both"/>
              <w:rPr>
                <w:rFonts w:ascii="Arial" w:eastAsia="Arial" w:hAnsi="Arial" w:cs="Arial"/>
                <w:sz w:val="20"/>
                <w:szCs w:val="20"/>
              </w:rPr>
            </w:pPr>
          </w:p>
        </w:tc>
        <w:tc>
          <w:tcPr>
            <w:tcW w:w="874" w:type="dxa"/>
            <w:vAlign w:val="bottom"/>
          </w:tcPr>
          <w:p w14:paraId="01FCBDA0" w14:textId="77777777" w:rsidR="00903E8E" w:rsidRDefault="00903E8E">
            <w:pPr>
              <w:spacing w:line="276" w:lineRule="auto"/>
              <w:jc w:val="both"/>
              <w:rPr>
                <w:rFonts w:ascii="Arial" w:eastAsia="Arial" w:hAnsi="Arial" w:cs="Arial"/>
                <w:sz w:val="20"/>
                <w:szCs w:val="20"/>
              </w:rPr>
            </w:pPr>
          </w:p>
        </w:tc>
      </w:tr>
      <w:tr w:rsidR="00903E8E" w14:paraId="054AF6BA" w14:textId="77777777" w:rsidTr="0055149E">
        <w:trPr>
          <w:trHeight w:val="283"/>
        </w:trPr>
        <w:tc>
          <w:tcPr>
            <w:tcW w:w="596" w:type="dxa"/>
          </w:tcPr>
          <w:p w14:paraId="11F05134" w14:textId="77777777" w:rsidR="00903E8E" w:rsidRDefault="00687EFA">
            <w:pPr>
              <w:jc w:val="both"/>
              <w:rPr>
                <w:rFonts w:ascii="Arial" w:eastAsia="Arial" w:hAnsi="Arial" w:cs="Arial"/>
                <w:b/>
                <w:sz w:val="20"/>
                <w:szCs w:val="20"/>
              </w:rPr>
            </w:pPr>
            <w:r>
              <w:rPr>
                <w:rFonts w:ascii="Arial" w:eastAsia="Arial" w:hAnsi="Arial" w:cs="Arial"/>
                <w:b/>
                <w:sz w:val="20"/>
                <w:szCs w:val="20"/>
              </w:rPr>
              <w:t>21</w:t>
            </w:r>
          </w:p>
        </w:tc>
        <w:tc>
          <w:tcPr>
            <w:tcW w:w="7655" w:type="dxa"/>
            <w:vAlign w:val="center"/>
          </w:tcPr>
          <w:p w14:paraId="4B67E645" w14:textId="164939C5" w:rsidR="00903E8E" w:rsidRDefault="00687EFA">
            <w:pPr>
              <w:jc w:val="both"/>
              <w:rPr>
                <w:rFonts w:ascii="Arial" w:eastAsia="Arial" w:hAnsi="Arial" w:cs="Arial"/>
                <w:sz w:val="20"/>
                <w:szCs w:val="20"/>
              </w:rPr>
            </w:pPr>
            <w:r>
              <w:rPr>
                <w:rFonts w:ascii="Arial" w:eastAsia="Arial" w:hAnsi="Arial" w:cs="Arial"/>
                <w:sz w:val="20"/>
                <w:szCs w:val="20"/>
              </w:rPr>
              <w:t xml:space="preserve">Documento de autorização de celebração de contrato nos termos do Decreto 10.193/2019 com encaminhamento ao </w:t>
            </w:r>
            <w:proofErr w:type="gramStart"/>
            <w:r>
              <w:rPr>
                <w:rFonts w:ascii="Arial" w:eastAsia="Arial" w:hAnsi="Arial" w:cs="Arial"/>
                <w:sz w:val="20"/>
                <w:szCs w:val="20"/>
              </w:rPr>
              <w:t>jurídico.</w:t>
            </w:r>
            <w:r>
              <w:rPr>
                <w:rFonts w:ascii="Arial" w:eastAsia="Arial" w:hAnsi="Arial" w:cs="Arial"/>
                <w:b/>
                <w:color w:val="FF0000"/>
                <w:sz w:val="20"/>
                <w:szCs w:val="20"/>
              </w:rPr>
              <w:t>(</w:t>
            </w:r>
            <w:proofErr w:type="gramEnd"/>
            <w:r>
              <w:rPr>
                <w:rFonts w:ascii="Arial" w:eastAsia="Arial" w:hAnsi="Arial" w:cs="Arial"/>
                <w:b/>
                <w:color w:val="FF0000"/>
                <w:sz w:val="20"/>
                <w:szCs w:val="20"/>
              </w:rPr>
              <w:t>se incidir no caso acima)</w:t>
            </w:r>
          </w:p>
        </w:tc>
        <w:tc>
          <w:tcPr>
            <w:tcW w:w="812" w:type="dxa"/>
          </w:tcPr>
          <w:p w14:paraId="6BF9CF9D" w14:textId="77777777" w:rsidR="00903E8E" w:rsidRDefault="00903E8E">
            <w:pPr>
              <w:spacing w:line="276" w:lineRule="auto"/>
              <w:jc w:val="both"/>
              <w:rPr>
                <w:rFonts w:ascii="Arial" w:eastAsia="Arial" w:hAnsi="Arial" w:cs="Arial"/>
                <w:sz w:val="20"/>
                <w:szCs w:val="20"/>
              </w:rPr>
            </w:pPr>
          </w:p>
        </w:tc>
        <w:tc>
          <w:tcPr>
            <w:tcW w:w="874" w:type="dxa"/>
            <w:vAlign w:val="bottom"/>
          </w:tcPr>
          <w:p w14:paraId="699E9F1C" w14:textId="77777777" w:rsidR="00903E8E" w:rsidRDefault="00903E8E">
            <w:pPr>
              <w:spacing w:line="276" w:lineRule="auto"/>
              <w:jc w:val="both"/>
              <w:rPr>
                <w:rFonts w:ascii="Arial" w:eastAsia="Arial" w:hAnsi="Arial" w:cs="Arial"/>
                <w:sz w:val="20"/>
                <w:szCs w:val="20"/>
              </w:rPr>
            </w:pPr>
          </w:p>
        </w:tc>
      </w:tr>
      <w:tr w:rsidR="00903E8E" w14:paraId="39DB6159" w14:textId="77777777" w:rsidTr="0055149E">
        <w:trPr>
          <w:trHeight w:val="283"/>
        </w:trPr>
        <w:tc>
          <w:tcPr>
            <w:tcW w:w="596" w:type="dxa"/>
          </w:tcPr>
          <w:p w14:paraId="27E7F339" w14:textId="77777777" w:rsidR="00903E8E" w:rsidRDefault="00687EFA">
            <w:pPr>
              <w:jc w:val="both"/>
              <w:rPr>
                <w:rFonts w:ascii="Arial" w:eastAsia="Arial" w:hAnsi="Arial" w:cs="Arial"/>
                <w:b/>
                <w:sz w:val="20"/>
                <w:szCs w:val="20"/>
              </w:rPr>
            </w:pPr>
            <w:r>
              <w:rPr>
                <w:rFonts w:ascii="Arial" w:eastAsia="Arial" w:hAnsi="Arial" w:cs="Arial"/>
                <w:b/>
                <w:sz w:val="20"/>
                <w:szCs w:val="20"/>
              </w:rPr>
              <w:t>22</w:t>
            </w:r>
          </w:p>
        </w:tc>
        <w:tc>
          <w:tcPr>
            <w:tcW w:w="7655" w:type="dxa"/>
            <w:vAlign w:val="center"/>
          </w:tcPr>
          <w:p w14:paraId="086A8749" w14:textId="77777777" w:rsidR="00903E8E" w:rsidRDefault="00687EFA">
            <w:pPr>
              <w:jc w:val="both"/>
              <w:rPr>
                <w:rFonts w:ascii="Arial" w:eastAsia="Arial" w:hAnsi="Arial" w:cs="Arial"/>
                <w:sz w:val="20"/>
                <w:szCs w:val="20"/>
              </w:rPr>
            </w:pPr>
            <w:r>
              <w:rPr>
                <w:rFonts w:ascii="Arial" w:eastAsia="Arial" w:hAnsi="Arial" w:cs="Arial"/>
                <w:sz w:val="20"/>
                <w:szCs w:val="20"/>
              </w:rPr>
              <w:t>Consta a análise e aprovação da minuta de edital e seus anexos pela assessoria jurídica?</w:t>
            </w:r>
          </w:p>
          <w:p w14:paraId="79D4AA1F" w14:textId="77777777" w:rsidR="00903E8E" w:rsidRDefault="00687EFA">
            <w:pPr>
              <w:jc w:val="both"/>
              <w:rPr>
                <w:rFonts w:ascii="Arial" w:eastAsia="Arial" w:hAnsi="Arial" w:cs="Arial"/>
                <w:sz w:val="20"/>
                <w:szCs w:val="20"/>
              </w:rPr>
            </w:pPr>
            <w:r>
              <w:rPr>
                <w:rFonts w:ascii="Arial" w:eastAsia="Arial" w:hAnsi="Arial" w:cs="Arial"/>
                <w:sz w:val="20"/>
                <w:szCs w:val="20"/>
              </w:rPr>
              <w:t>Legislação: (art. 38, parágrafo único, da Lei nº 8.666/93).</w:t>
            </w:r>
          </w:p>
        </w:tc>
        <w:tc>
          <w:tcPr>
            <w:tcW w:w="812" w:type="dxa"/>
          </w:tcPr>
          <w:p w14:paraId="6E8F66B6" w14:textId="77777777" w:rsidR="00903E8E" w:rsidRDefault="00903E8E">
            <w:pPr>
              <w:spacing w:line="276" w:lineRule="auto"/>
              <w:jc w:val="both"/>
              <w:rPr>
                <w:rFonts w:ascii="Arial" w:eastAsia="Arial" w:hAnsi="Arial" w:cs="Arial"/>
                <w:sz w:val="20"/>
                <w:szCs w:val="20"/>
              </w:rPr>
            </w:pPr>
          </w:p>
        </w:tc>
        <w:tc>
          <w:tcPr>
            <w:tcW w:w="874" w:type="dxa"/>
            <w:vAlign w:val="bottom"/>
          </w:tcPr>
          <w:p w14:paraId="0E645346" w14:textId="77777777" w:rsidR="00903E8E" w:rsidRDefault="00903E8E">
            <w:pPr>
              <w:spacing w:line="276" w:lineRule="auto"/>
              <w:jc w:val="both"/>
              <w:rPr>
                <w:rFonts w:ascii="Arial" w:eastAsia="Arial" w:hAnsi="Arial" w:cs="Arial"/>
                <w:sz w:val="20"/>
                <w:szCs w:val="20"/>
              </w:rPr>
            </w:pPr>
          </w:p>
        </w:tc>
      </w:tr>
      <w:tr w:rsidR="00903E8E" w14:paraId="2969B15D" w14:textId="77777777" w:rsidTr="0055149E">
        <w:trPr>
          <w:trHeight w:val="283"/>
        </w:trPr>
        <w:tc>
          <w:tcPr>
            <w:tcW w:w="596" w:type="dxa"/>
          </w:tcPr>
          <w:p w14:paraId="303260A9" w14:textId="77777777" w:rsidR="00903E8E" w:rsidRDefault="00687EFA">
            <w:pPr>
              <w:jc w:val="both"/>
              <w:rPr>
                <w:rFonts w:ascii="Arial" w:eastAsia="Arial" w:hAnsi="Arial" w:cs="Arial"/>
                <w:b/>
                <w:sz w:val="20"/>
                <w:szCs w:val="20"/>
              </w:rPr>
            </w:pPr>
            <w:r>
              <w:rPr>
                <w:rFonts w:ascii="Arial" w:eastAsia="Arial" w:hAnsi="Arial" w:cs="Arial"/>
                <w:b/>
                <w:sz w:val="20"/>
                <w:szCs w:val="20"/>
              </w:rPr>
              <w:t>23</w:t>
            </w:r>
          </w:p>
        </w:tc>
        <w:tc>
          <w:tcPr>
            <w:tcW w:w="7655" w:type="dxa"/>
            <w:vAlign w:val="center"/>
          </w:tcPr>
          <w:p w14:paraId="17B2F842" w14:textId="77777777" w:rsidR="00903E8E" w:rsidRDefault="00687EFA">
            <w:pPr>
              <w:jc w:val="both"/>
              <w:rPr>
                <w:rFonts w:ascii="Arial" w:eastAsia="Arial" w:hAnsi="Arial" w:cs="Arial"/>
                <w:sz w:val="20"/>
                <w:szCs w:val="20"/>
              </w:rPr>
            </w:pPr>
            <w:r>
              <w:rPr>
                <w:rFonts w:ascii="Arial" w:eastAsia="Arial" w:hAnsi="Arial" w:cs="Arial"/>
                <w:sz w:val="20"/>
                <w:szCs w:val="20"/>
              </w:rPr>
              <w:t xml:space="preserve">Havendo apontamentos quanto ao processo pela Assessoria Jurídica foram procedidos os ajustes, complementação e respectivo relatório de procedimentos, ações e explicações após análise Jurídica? </w:t>
            </w:r>
          </w:p>
          <w:p w14:paraId="47EAACAE" w14:textId="77777777" w:rsidR="00903E8E" w:rsidRDefault="00687EFA">
            <w:pPr>
              <w:jc w:val="both"/>
              <w:rPr>
                <w:rFonts w:ascii="Arial" w:eastAsia="Arial" w:hAnsi="Arial" w:cs="Arial"/>
                <w:sz w:val="20"/>
                <w:szCs w:val="20"/>
              </w:rPr>
            </w:pPr>
            <w:r>
              <w:rPr>
                <w:rFonts w:ascii="Arial" w:eastAsia="Arial" w:hAnsi="Arial" w:cs="Arial"/>
                <w:sz w:val="20"/>
                <w:szCs w:val="20"/>
              </w:rPr>
              <w:t>Foi reimpresso o edital?</w:t>
            </w:r>
          </w:p>
        </w:tc>
        <w:tc>
          <w:tcPr>
            <w:tcW w:w="812" w:type="dxa"/>
          </w:tcPr>
          <w:p w14:paraId="10EF6B9A" w14:textId="77777777" w:rsidR="00903E8E" w:rsidRDefault="00903E8E">
            <w:pPr>
              <w:spacing w:line="276" w:lineRule="auto"/>
              <w:jc w:val="both"/>
              <w:rPr>
                <w:rFonts w:ascii="Arial" w:eastAsia="Arial" w:hAnsi="Arial" w:cs="Arial"/>
                <w:sz w:val="20"/>
                <w:szCs w:val="20"/>
              </w:rPr>
            </w:pPr>
          </w:p>
        </w:tc>
        <w:tc>
          <w:tcPr>
            <w:tcW w:w="874" w:type="dxa"/>
            <w:vAlign w:val="bottom"/>
          </w:tcPr>
          <w:p w14:paraId="4BFFA4FF" w14:textId="77777777" w:rsidR="00903E8E" w:rsidRDefault="00903E8E">
            <w:pPr>
              <w:spacing w:line="276" w:lineRule="auto"/>
              <w:jc w:val="both"/>
              <w:rPr>
                <w:rFonts w:ascii="Arial" w:eastAsia="Arial" w:hAnsi="Arial" w:cs="Arial"/>
                <w:sz w:val="20"/>
                <w:szCs w:val="20"/>
              </w:rPr>
            </w:pPr>
          </w:p>
        </w:tc>
      </w:tr>
      <w:tr w:rsidR="00903E8E" w14:paraId="3293C5DC" w14:textId="77777777" w:rsidTr="0055149E">
        <w:trPr>
          <w:trHeight w:val="283"/>
        </w:trPr>
        <w:tc>
          <w:tcPr>
            <w:tcW w:w="596" w:type="dxa"/>
          </w:tcPr>
          <w:p w14:paraId="56C617BF" w14:textId="77777777" w:rsidR="00903E8E" w:rsidRDefault="00687EFA">
            <w:pPr>
              <w:jc w:val="both"/>
              <w:rPr>
                <w:rFonts w:ascii="Arial" w:eastAsia="Arial" w:hAnsi="Arial" w:cs="Arial"/>
                <w:b/>
                <w:sz w:val="20"/>
                <w:szCs w:val="20"/>
              </w:rPr>
            </w:pPr>
            <w:r>
              <w:rPr>
                <w:rFonts w:ascii="Arial" w:eastAsia="Arial" w:hAnsi="Arial" w:cs="Arial"/>
                <w:b/>
                <w:sz w:val="20"/>
                <w:szCs w:val="20"/>
              </w:rPr>
              <w:t>24</w:t>
            </w:r>
          </w:p>
        </w:tc>
        <w:tc>
          <w:tcPr>
            <w:tcW w:w="7655" w:type="dxa"/>
            <w:vAlign w:val="center"/>
          </w:tcPr>
          <w:p w14:paraId="0889E7DC" w14:textId="77777777" w:rsidR="00903E8E" w:rsidRDefault="00687EFA">
            <w:pPr>
              <w:jc w:val="both"/>
              <w:rPr>
                <w:rFonts w:ascii="Arial" w:eastAsia="Arial" w:hAnsi="Arial" w:cs="Arial"/>
                <w:sz w:val="20"/>
                <w:szCs w:val="20"/>
              </w:rPr>
            </w:pPr>
            <w:r>
              <w:rPr>
                <w:rFonts w:ascii="Arial" w:eastAsia="Arial" w:hAnsi="Arial" w:cs="Arial"/>
                <w:sz w:val="20"/>
                <w:szCs w:val="20"/>
              </w:rPr>
              <w:t>Foi providenciado o ofício interno de encaminhamento à Procuradoria Jurídica (caso seja necessário restituir o processo)?</w:t>
            </w:r>
          </w:p>
        </w:tc>
        <w:tc>
          <w:tcPr>
            <w:tcW w:w="812" w:type="dxa"/>
          </w:tcPr>
          <w:p w14:paraId="2D90A4DC" w14:textId="77777777" w:rsidR="00903E8E" w:rsidRDefault="00903E8E">
            <w:pPr>
              <w:spacing w:line="276" w:lineRule="auto"/>
              <w:jc w:val="both"/>
              <w:rPr>
                <w:rFonts w:ascii="Arial" w:eastAsia="Arial" w:hAnsi="Arial" w:cs="Arial"/>
                <w:sz w:val="20"/>
                <w:szCs w:val="20"/>
              </w:rPr>
            </w:pPr>
          </w:p>
        </w:tc>
        <w:tc>
          <w:tcPr>
            <w:tcW w:w="874" w:type="dxa"/>
            <w:vAlign w:val="bottom"/>
          </w:tcPr>
          <w:p w14:paraId="21115FC5" w14:textId="77777777" w:rsidR="00903E8E" w:rsidRDefault="00903E8E">
            <w:pPr>
              <w:spacing w:line="276" w:lineRule="auto"/>
              <w:jc w:val="both"/>
              <w:rPr>
                <w:rFonts w:ascii="Arial" w:eastAsia="Arial" w:hAnsi="Arial" w:cs="Arial"/>
                <w:sz w:val="20"/>
                <w:szCs w:val="20"/>
              </w:rPr>
            </w:pPr>
          </w:p>
        </w:tc>
      </w:tr>
      <w:tr w:rsidR="00903E8E" w14:paraId="55075C15" w14:textId="77777777" w:rsidTr="0055149E">
        <w:trPr>
          <w:trHeight w:val="283"/>
        </w:trPr>
        <w:tc>
          <w:tcPr>
            <w:tcW w:w="596" w:type="dxa"/>
          </w:tcPr>
          <w:p w14:paraId="6A1A52B9" w14:textId="77777777" w:rsidR="00903E8E" w:rsidRDefault="00687EFA">
            <w:pPr>
              <w:jc w:val="both"/>
              <w:rPr>
                <w:rFonts w:ascii="Arial" w:eastAsia="Arial" w:hAnsi="Arial" w:cs="Arial"/>
                <w:b/>
                <w:sz w:val="20"/>
                <w:szCs w:val="20"/>
              </w:rPr>
            </w:pPr>
            <w:r>
              <w:rPr>
                <w:rFonts w:ascii="Arial" w:eastAsia="Arial" w:hAnsi="Arial" w:cs="Arial"/>
                <w:b/>
                <w:sz w:val="20"/>
                <w:szCs w:val="20"/>
              </w:rPr>
              <w:t>25</w:t>
            </w:r>
          </w:p>
        </w:tc>
        <w:tc>
          <w:tcPr>
            <w:tcW w:w="7655" w:type="dxa"/>
            <w:vAlign w:val="center"/>
          </w:tcPr>
          <w:p w14:paraId="0EE48031" w14:textId="77777777" w:rsidR="00903E8E" w:rsidRDefault="00687EFA">
            <w:pPr>
              <w:jc w:val="both"/>
              <w:rPr>
                <w:rFonts w:ascii="Arial" w:eastAsia="Arial" w:hAnsi="Arial" w:cs="Arial"/>
                <w:sz w:val="20"/>
                <w:szCs w:val="20"/>
              </w:rPr>
            </w:pPr>
            <w:r>
              <w:rPr>
                <w:rFonts w:ascii="Arial" w:eastAsia="Arial" w:hAnsi="Arial" w:cs="Arial"/>
                <w:sz w:val="20"/>
                <w:szCs w:val="20"/>
              </w:rPr>
              <w:t>Consta a reanálise e aprovação da minuta de edital e seus anexos devidamente ajustados, pela assessoria jurídica?</w:t>
            </w:r>
          </w:p>
        </w:tc>
        <w:tc>
          <w:tcPr>
            <w:tcW w:w="812" w:type="dxa"/>
          </w:tcPr>
          <w:p w14:paraId="6F168A60" w14:textId="77777777" w:rsidR="00903E8E" w:rsidRDefault="00903E8E">
            <w:pPr>
              <w:spacing w:line="276" w:lineRule="auto"/>
              <w:jc w:val="both"/>
              <w:rPr>
                <w:rFonts w:ascii="Arial" w:eastAsia="Arial" w:hAnsi="Arial" w:cs="Arial"/>
                <w:sz w:val="20"/>
                <w:szCs w:val="20"/>
              </w:rPr>
            </w:pPr>
          </w:p>
        </w:tc>
        <w:tc>
          <w:tcPr>
            <w:tcW w:w="874" w:type="dxa"/>
            <w:vAlign w:val="bottom"/>
          </w:tcPr>
          <w:p w14:paraId="4EC77604" w14:textId="77777777" w:rsidR="00903E8E" w:rsidRDefault="00903E8E">
            <w:pPr>
              <w:spacing w:line="276" w:lineRule="auto"/>
              <w:jc w:val="both"/>
              <w:rPr>
                <w:rFonts w:ascii="Arial" w:eastAsia="Arial" w:hAnsi="Arial" w:cs="Arial"/>
                <w:sz w:val="20"/>
                <w:szCs w:val="20"/>
              </w:rPr>
            </w:pPr>
          </w:p>
        </w:tc>
      </w:tr>
      <w:tr w:rsidR="00903E8E" w14:paraId="7A54EDF6" w14:textId="77777777" w:rsidTr="0055149E">
        <w:trPr>
          <w:trHeight w:val="621"/>
        </w:trPr>
        <w:tc>
          <w:tcPr>
            <w:tcW w:w="596" w:type="dxa"/>
          </w:tcPr>
          <w:p w14:paraId="1664694C" w14:textId="77777777" w:rsidR="00903E8E" w:rsidRDefault="00687EFA">
            <w:pPr>
              <w:jc w:val="both"/>
              <w:rPr>
                <w:rFonts w:ascii="Arial" w:eastAsia="Arial" w:hAnsi="Arial" w:cs="Arial"/>
                <w:b/>
                <w:sz w:val="20"/>
                <w:szCs w:val="20"/>
              </w:rPr>
            </w:pPr>
            <w:r>
              <w:rPr>
                <w:rFonts w:ascii="Arial" w:eastAsia="Arial" w:hAnsi="Arial" w:cs="Arial"/>
                <w:b/>
                <w:sz w:val="20"/>
                <w:szCs w:val="20"/>
              </w:rPr>
              <w:t>26</w:t>
            </w:r>
          </w:p>
        </w:tc>
        <w:tc>
          <w:tcPr>
            <w:tcW w:w="7655" w:type="dxa"/>
            <w:vAlign w:val="center"/>
          </w:tcPr>
          <w:p w14:paraId="25285005" w14:textId="77777777" w:rsidR="00903E8E" w:rsidRDefault="00687EFA">
            <w:pPr>
              <w:jc w:val="both"/>
              <w:rPr>
                <w:rFonts w:ascii="Arial" w:eastAsia="Arial" w:hAnsi="Arial" w:cs="Arial"/>
                <w:sz w:val="20"/>
                <w:szCs w:val="20"/>
              </w:rPr>
            </w:pPr>
            <w:r>
              <w:rPr>
                <w:rFonts w:ascii="Arial" w:eastAsia="Arial" w:hAnsi="Arial" w:cs="Arial"/>
                <w:sz w:val="20"/>
                <w:szCs w:val="20"/>
              </w:rPr>
              <w:t>Foi reimpresso o edital definitivo, caso necessário, depois de ajustes, e envio para a assinatura e rubricas do Reitor ou Diretor Geral?</w:t>
            </w:r>
          </w:p>
        </w:tc>
        <w:tc>
          <w:tcPr>
            <w:tcW w:w="812" w:type="dxa"/>
          </w:tcPr>
          <w:p w14:paraId="16928744" w14:textId="77777777" w:rsidR="00903E8E" w:rsidRDefault="00903E8E">
            <w:pPr>
              <w:spacing w:line="276" w:lineRule="auto"/>
              <w:jc w:val="both"/>
              <w:rPr>
                <w:rFonts w:ascii="Arial" w:eastAsia="Arial" w:hAnsi="Arial" w:cs="Arial"/>
                <w:sz w:val="20"/>
                <w:szCs w:val="20"/>
              </w:rPr>
            </w:pPr>
          </w:p>
        </w:tc>
        <w:tc>
          <w:tcPr>
            <w:tcW w:w="874" w:type="dxa"/>
            <w:vAlign w:val="bottom"/>
          </w:tcPr>
          <w:p w14:paraId="0E5BFF11" w14:textId="77777777" w:rsidR="00903E8E" w:rsidRDefault="00903E8E">
            <w:pPr>
              <w:spacing w:line="276" w:lineRule="auto"/>
              <w:jc w:val="both"/>
              <w:rPr>
                <w:rFonts w:ascii="Arial" w:eastAsia="Arial" w:hAnsi="Arial" w:cs="Arial"/>
                <w:sz w:val="20"/>
                <w:szCs w:val="20"/>
              </w:rPr>
            </w:pPr>
          </w:p>
        </w:tc>
      </w:tr>
      <w:tr w:rsidR="00903E8E" w14:paraId="208434B0" w14:textId="77777777" w:rsidTr="0055149E">
        <w:trPr>
          <w:trHeight w:val="283"/>
        </w:trPr>
        <w:tc>
          <w:tcPr>
            <w:tcW w:w="596" w:type="dxa"/>
          </w:tcPr>
          <w:p w14:paraId="2739FED0" w14:textId="77777777" w:rsidR="00903E8E" w:rsidRDefault="00687EFA">
            <w:pPr>
              <w:jc w:val="both"/>
              <w:rPr>
                <w:rFonts w:ascii="Arial" w:eastAsia="Arial" w:hAnsi="Arial" w:cs="Arial"/>
                <w:b/>
                <w:sz w:val="20"/>
                <w:szCs w:val="20"/>
              </w:rPr>
            </w:pPr>
            <w:r>
              <w:rPr>
                <w:rFonts w:ascii="Arial" w:eastAsia="Arial" w:hAnsi="Arial" w:cs="Arial"/>
                <w:b/>
                <w:sz w:val="20"/>
                <w:szCs w:val="20"/>
              </w:rPr>
              <w:t>27</w:t>
            </w:r>
          </w:p>
        </w:tc>
        <w:tc>
          <w:tcPr>
            <w:tcW w:w="7655" w:type="dxa"/>
            <w:vAlign w:val="center"/>
          </w:tcPr>
          <w:p w14:paraId="76F1428F" w14:textId="77777777" w:rsidR="00903E8E" w:rsidRDefault="00687EFA">
            <w:pPr>
              <w:jc w:val="both"/>
              <w:rPr>
                <w:rFonts w:ascii="Arial" w:eastAsia="Arial" w:hAnsi="Arial" w:cs="Arial"/>
                <w:sz w:val="20"/>
                <w:szCs w:val="20"/>
              </w:rPr>
            </w:pPr>
            <w:r>
              <w:rPr>
                <w:rFonts w:ascii="Arial" w:eastAsia="Arial" w:hAnsi="Arial" w:cs="Arial"/>
                <w:sz w:val="20"/>
                <w:szCs w:val="20"/>
              </w:rPr>
              <w:t>Foi lançado no Sistema de Divulgação de Compras e impresso o comprovante de Envio do Arquivo ao Compras Governamentais?</w:t>
            </w:r>
          </w:p>
        </w:tc>
        <w:tc>
          <w:tcPr>
            <w:tcW w:w="812" w:type="dxa"/>
          </w:tcPr>
          <w:p w14:paraId="20934F5A" w14:textId="77777777" w:rsidR="00903E8E" w:rsidRDefault="00903E8E">
            <w:pPr>
              <w:spacing w:line="276" w:lineRule="auto"/>
              <w:jc w:val="both"/>
              <w:rPr>
                <w:rFonts w:ascii="Arial" w:eastAsia="Arial" w:hAnsi="Arial" w:cs="Arial"/>
                <w:sz w:val="20"/>
                <w:szCs w:val="20"/>
              </w:rPr>
            </w:pPr>
          </w:p>
        </w:tc>
        <w:tc>
          <w:tcPr>
            <w:tcW w:w="874" w:type="dxa"/>
            <w:vAlign w:val="bottom"/>
          </w:tcPr>
          <w:p w14:paraId="4E57FCA5" w14:textId="77777777" w:rsidR="00903E8E" w:rsidRDefault="00903E8E">
            <w:pPr>
              <w:spacing w:line="276" w:lineRule="auto"/>
              <w:jc w:val="both"/>
              <w:rPr>
                <w:rFonts w:ascii="Arial" w:eastAsia="Arial" w:hAnsi="Arial" w:cs="Arial"/>
                <w:sz w:val="20"/>
                <w:szCs w:val="20"/>
              </w:rPr>
            </w:pPr>
          </w:p>
        </w:tc>
      </w:tr>
    </w:tbl>
    <w:p w14:paraId="0AE60940" w14:textId="77777777" w:rsidR="00903E8E" w:rsidRDefault="00903E8E">
      <w:pPr>
        <w:jc w:val="both"/>
        <w:rPr>
          <w:rFonts w:ascii="Arial" w:eastAsia="Arial" w:hAnsi="Arial" w:cs="Arial"/>
          <w:sz w:val="20"/>
          <w:szCs w:val="20"/>
        </w:rPr>
      </w:pPr>
    </w:p>
    <w:tbl>
      <w:tblPr>
        <w:tblStyle w:val="a0"/>
        <w:tblW w:w="99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7009"/>
        <w:gridCol w:w="1134"/>
        <w:gridCol w:w="992"/>
      </w:tblGrid>
      <w:tr w:rsidR="00903E8E" w14:paraId="5B998314" w14:textId="77777777">
        <w:trPr>
          <w:trHeight w:val="283"/>
        </w:trPr>
        <w:tc>
          <w:tcPr>
            <w:tcW w:w="9952" w:type="dxa"/>
            <w:gridSpan w:val="4"/>
            <w:shd w:val="clear" w:color="auto" w:fill="C2D69B"/>
            <w:vAlign w:val="center"/>
          </w:tcPr>
          <w:p w14:paraId="35FD9067" w14:textId="77777777" w:rsidR="00903E8E" w:rsidRDefault="00687EFA">
            <w:pPr>
              <w:spacing w:line="276" w:lineRule="auto"/>
              <w:jc w:val="center"/>
              <w:rPr>
                <w:rFonts w:ascii="Arial" w:eastAsia="Arial" w:hAnsi="Arial" w:cs="Arial"/>
                <w:sz w:val="28"/>
                <w:szCs w:val="28"/>
              </w:rPr>
            </w:pPr>
            <w:r>
              <w:rPr>
                <w:rFonts w:ascii="Arial" w:eastAsia="Arial" w:hAnsi="Arial" w:cs="Arial"/>
                <w:b/>
                <w:sz w:val="28"/>
                <w:szCs w:val="28"/>
              </w:rPr>
              <w:t>FASE EXTERNA</w:t>
            </w:r>
          </w:p>
        </w:tc>
      </w:tr>
      <w:tr w:rsidR="00903E8E" w14:paraId="04AAF65D" w14:textId="77777777">
        <w:trPr>
          <w:trHeight w:val="283"/>
        </w:trPr>
        <w:tc>
          <w:tcPr>
            <w:tcW w:w="9952" w:type="dxa"/>
            <w:gridSpan w:val="4"/>
            <w:shd w:val="clear" w:color="auto" w:fill="C2D69B"/>
            <w:vAlign w:val="center"/>
          </w:tcPr>
          <w:p w14:paraId="2B4670EE" w14:textId="77777777" w:rsidR="00903E8E" w:rsidRDefault="00903E8E">
            <w:pPr>
              <w:jc w:val="center"/>
              <w:rPr>
                <w:rFonts w:ascii="Arial" w:eastAsia="Arial" w:hAnsi="Arial" w:cs="Arial"/>
                <w:sz w:val="20"/>
                <w:szCs w:val="20"/>
              </w:rPr>
            </w:pPr>
          </w:p>
          <w:p w14:paraId="48672C0F" w14:textId="77777777" w:rsidR="00903E8E" w:rsidRDefault="00687EFA">
            <w:pPr>
              <w:spacing w:line="360" w:lineRule="auto"/>
              <w:jc w:val="center"/>
              <w:rPr>
                <w:rFonts w:ascii="Arial" w:eastAsia="Arial" w:hAnsi="Arial" w:cs="Arial"/>
                <w:b/>
                <w:sz w:val="20"/>
                <w:szCs w:val="20"/>
              </w:rPr>
            </w:pPr>
            <w:r>
              <w:rPr>
                <w:rFonts w:ascii="Arial" w:eastAsia="Arial" w:hAnsi="Arial" w:cs="Arial"/>
                <w:b/>
                <w:sz w:val="20"/>
                <w:szCs w:val="20"/>
              </w:rPr>
              <w:t>Nome e SIAPE do pregoeiro: ____________________________________________________________</w:t>
            </w:r>
          </w:p>
          <w:p w14:paraId="39120DDF" w14:textId="77777777" w:rsidR="00903E8E" w:rsidRDefault="00687EFA">
            <w:pPr>
              <w:spacing w:line="360" w:lineRule="auto"/>
              <w:jc w:val="center"/>
              <w:rPr>
                <w:rFonts w:ascii="Arial" w:eastAsia="Arial" w:hAnsi="Arial" w:cs="Arial"/>
                <w:b/>
                <w:sz w:val="20"/>
                <w:szCs w:val="20"/>
              </w:rPr>
            </w:pPr>
            <w:r>
              <w:rPr>
                <w:rFonts w:ascii="Arial" w:eastAsia="Arial" w:hAnsi="Arial" w:cs="Arial"/>
                <w:b/>
                <w:sz w:val="20"/>
                <w:szCs w:val="20"/>
              </w:rPr>
              <w:t>Portaria de nomeação: _________________________________________________________________</w:t>
            </w:r>
          </w:p>
        </w:tc>
      </w:tr>
      <w:tr w:rsidR="00903E8E" w14:paraId="5E4EED2E" w14:textId="77777777">
        <w:trPr>
          <w:trHeight w:val="283"/>
        </w:trPr>
        <w:tc>
          <w:tcPr>
            <w:tcW w:w="817" w:type="dxa"/>
            <w:shd w:val="clear" w:color="auto" w:fill="C2D69B"/>
            <w:vAlign w:val="center"/>
          </w:tcPr>
          <w:p w14:paraId="2DB9F2CD"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Item</w:t>
            </w:r>
          </w:p>
        </w:tc>
        <w:tc>
          <w:tcPr>
            <w:tcW w:w="7009" w:type="dxa"/>
            <w:shd w:val="clear" w:color="auto" w:fill="C2D69B"/>
            <w:vAlign w:val="bottom"/>
          </w:tcPr>
          <w:p w14:paraId="51A471F9"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ATOS ADMINISTRATIVOS E DOCUMENTOS A SEREM VERIFICADOS</w:t>
            </w:r>
          </w:p>
        </w:tc>
        <w:tc>
          <w:tcPr>
            <w:tcW w:w="1134" w:type="dxa"/>
            <w:shd w:val="clear" w:color="auto" w:fill="C2D69B"/>
            <w:vAlign w:val="center"/>
          </w:tcPr>
          <w:p w14:paraId="2CB52C95"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S/N/NA</w:t>
            </w:r>
          </w:p>
        </w:tc>
        <w:tc>
          <w:tcPr>
            <w:tcW w:w="992" w:type="dxa"/>
            <w:shd w:val="clear" w:color="auto" w:fill="C2D69B"/>
            <w:vAlign w:val="center"/>
          </w:tcPr>
          <w:p w14:paraId="3D7C22C6"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Página</w:t>
            </w:r>
          </w:p>
        </w:tc>
      </w:tr>
      <w:tr w:rsidR="00903E8E" w14:paraId="551C92A3" w14:textId="77777777">
        <w:trPr>
          <w:trHeight w:val="283"/>
        </w:trPr>
        <w:tc>
          <w:tcPr>
            <w:tcW w:w="817" w:type="dxa"/>
            <w:vAlign w:val="bottom"/>
          </w:tcPr>
          <w:p w14:paraId="14EDE318"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28</w:t>
            </w:r>
          </w:p>
        </w:tc>
        <w:tc>
          <w:tcPr>
            <w:tcW w:w="7009" w:type="dxa"/>
            <w:vAlign w:val="bottom"/>
          </w:tcPr>
          <w:p w14:paraId="052DB9FB"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 xml:space="preserve">Foi anexada a publicação do aviso de edital /Suspensão/Alteração no DOU? </w:t>
            </w:r>
            <w:r>
              <w:rPr>
                <w:rFonts w:ascii="Arial" w:eastAsia="Arial" w:hAnsi="Arial" w:cs="Arial"/>
                <w:b/>
                <w:color w:val="FF0000"/>
                <w:sz w:val="20"/>
                <w:szCs w:val="20"/>
              </w:rPr>
              <w:t>Medida Provisória Nº 896, de 6 de setembro de 2019 (SUSPENSA EM 18/10/19), PORTANTO PUBLICAR SRP EM JORNAL (EBC) TAMBÉM</w:t>
            </w:r>
          </w:p>
        </w:tc>
        <w:tc>
          <w:tcPr>
            <w:tcW w:w="1134" w:type="dxa"/>
          </w:tcPr>
          <w:p w14:paraId="464496BE" w14:textId="77777777" w:rsidR="00903E8E" w:rsidRDefault="00903E8E">
            <w:pPr>
              <w:spacing w:line="276" w:lineRule="auto"/>
              <w:jc w:val="both"/>
              <w:rPr>
                <w:rFonts w:ascii="Arial" w:eastAsia="Arial" w:hAnsi="Arial" w:cs="Arial"/>
                <w:sz w:val="20"/>
                <w:szCs w:val="20"/>
              </w:rPr>
            </w:pPr>
          </w:p>
        </w:tc>
        <w:tc>
          <w:tcPr>
            <w:tcW w:w="992" w:type="dxa"/>
            <w:vAlign w:val="bottom"/>
          </w:tcPr>
          <w:p w14:paraId="5057D894" w14:textId="77777777" w:rsidR="00903E8E" w:rsidRDefault="00903E8E">
            <w:pPr>
              <w:spacing w:line="276" w:lineRule="auto"/>
              <w:jc w:val="both"/>
              <w:rPr>
                <w:rFonts w:ascii="Arial" w:eastAsia="Arial" w:hAnsi="Arial" w:cs="Arial"/>
                <w:sz w:val="20"/>
                <w:szCs w:val="20"/>
              </w:rPr>
            </w:pPr>
          </w:p>
        </w:tc>
      </w:tr>
      <w:tr w:rsidR="00903E8E" w14:paraId="02444DD1" w14:textId="77777777">
        <w:trPr>
          <w:trHeight w:val="283"/>
        </w:trPr>
        <w:tc>
          <w:tcPr>
            <w:tcW w:w="817" w:type="dxa"/>
            <w:vAlign w:val="bottom"/>
          </w:tcPr>
          <w:p w14:paraId="44324E22"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28.1</w:t>
            </w:r>
          </w:p>
        </w:tc>
        <w:tc>
          <w:tcPr>
            <w:tcW w:w="7009" w:type="dxa"/>
            <w:vAlign w:val="bottom"/>
          </w:tcPr>
          <w:p w14:paraId="58EC3CCD"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Publicação do Edital e anexos no Site do Campus.</w:t>
            </w:r>
          </w:p>
        </w:tc>
        <w:tc>
          <w:tcPr>
            <w:tcW w:w="1134" w:type="dxa"/>
          </w:tcPr>
          <w:p w14:paraId="79E56520" w14:textId="77777777" w:rsidR="00903E8E" w:rsidRDefault="00903E8E">
            <w:pPr>
              <w:spacing w:line="276" w:lineRule="auto"/>
              <w:jc w:val="both"/>
              <w:rPr>
                <w:rFonts w:ascii="Arial" w:eastAsia="Arial" w:hAnsi="Arial" w:cs="Arial"/>
                <w:sz w:val="20"/>
                <w:szCs w:val="20"/>
              </w:rPr>
            </w:pPr>
          </w:p>
        </w:tc>
        <w:tc>
          <w:tcPr>
            <w:tcW w:w="992" w:type="dxa"/>
            <w:vAlign w:val="bottom"/>
          </w:tcPr>
          <w:p w14:paraId="706588F7" w14:textId="77777777" w:rsidR="00903E8E" w:rsidRDefault="00903E8E">
            <w:pPr>
              <w:spacing w:line="276" w:lineRule="auto"/>
              <w:jc w:val="both"/>
              <w:rPr>
                <w:rFonts w:ascii="Arial" w:eastAsia="Arial" w:hAnsi="Arial" w:cs="Arial"/>
                <w:sz w:val="20"/>
                <w:szCs w:val="20"/>
              </w:rPr>
            </w:pPr>
          </w:p>
        </w:tc>
      </w:tr>
      <w:tr w:rsidR="00903E8E" w14:paraId="55E628AE" w14:textId="77777777">
        <w:trPr>
          <w:trHeight w:val="283"/>
        </w:trPr>
        <w:tc>
          <w:tcPr>
            <w:tcW w:w="817" w:type="dxa"/>
            <w:vAlign w:val="bottom"/>
          </w:tcPr>
          <w:p w14:paraId="1169F590"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28.2</w:t>
            </w:r>
          </w:p>
        </w:tc>
        <w:tc>
          <w:tcPr>
            <w:tcW w:w="7009" w:type="dxa"/>
            <w:vAlign w:val="bottom"/>
          </w:tcPr>
          <w:p w14:paraId="28FE565B"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 xml:space="preserve">Houve divulgação do edital aos requisitantes, órgãos participantes, </w:t>
            </w:r>
            <w:proofErr w:type="spellStart"/>
            <w:r>
              <w:rPr>
                <w:rFonts w:ascii="Arial" w:eastAsia="Arial" w:hAnsi="Arial" w:cs="Arial"/>
                <w:sz w:val="20"/>
                <w:szCs w:val="20"/>
              </w:rPr>
              <w:t>Daps</w:t>
            </w:r>
            <w:proofErr w:type="spellEnd"/>
            <w:r>
              <w:rPr>
                <w:rFonts w:ascii="Arial" w:eastAsia="Arial" w:hAnsi="Arial" w:cs="Arial"/>
                <w:sz w:val="20"/>
                <w:szCs w:val="20"/>
              </w:rPr>
              <w:t xml:space="preserve">, setores de licitações dos </w:t>
            </w:r>
            <w:proofErr w:type="spellStart"/>
            <w:r>
              <w:rPr>
                <w:rFonts w:ascii="Arial" w:eastAsia="Arial" w:hAnsi="Arial" w:cs="Arial"/>
                <w:sz w:val="20"/>
                <w:szCs w:val="20"/>
              </w:rPr>
              <w:t>campi</w:t>
            </w:r>
            <w:proofErr w:type="spellEnd"/>
            <w:r>
              <w:rPr>
                <w:rFonts w:ascii="Arial" w:eastAsia="Arial" w:hAnsi="Arial" w:cs="Arial"/>
                <w:sz w:val="20"/>
                <w:szCs w:val="20"/>
              </w:rPr>
              <w:t xml:space="preserve"> do IFRS?</w:t>
            </w:r>
          </w:p>
        </w:tc>
        <w:tc>
          <w:tcPr>
            <w:tcW w:w="1134" w:type="dxa"/>
          </w:tcPr>
          <w:p w14:paraId="40439EA6" w14:textId="77777777" w:rsidR="00903E8E" w:rsidRDefault="00903E8E">
            <w:pPr>
              <w:spacing w:line="276" w:lineRule="auto"/>
              <w:jc w:val="both"/>
              <w:rPr>
                <w:rFonts w:ascii="Arial" w:eastAsia="Arial" w:hAnsi="Arial" w:cs="Arial"/>
                <w:sz w:val="20"/>
                <w:szCs w:val="20"/>
              </w:rPr>
            </w:pPr>
          </w:p>
        </w:tc>
        <w:tc>
          <w:tcPr>
            <w:tcW w:w="992" w:type="dxa"/>
            <w:vAlign w:val="bottom"/>
          </w:tcPr>
          <w:p w14:paraId="7D2A2BFB" w14:textId="77777777" w:rsidR="00903E8E" w:rsidRDefault="00903E8E">
            <w:pPr>
              <w:spacing w:line="276" w:lineRule="auto"/>
              <w:jc w:val="both"/>
              <w:rPr>
                <w:rFonts w:ascii="Arial" w:eastAsia="Arial" w:hAnsi="Arial" w:cs="Arial"/>
                <w:sz w:val="20"/>
                <w:szCs w:val="20"/>
              </w:rPr>
            </w:pPr>
          </w:p>
        </w:tc>
      </w:tr>
      <w:tr w:rsidR="00903E8E" w14:paraId="21A587EB" w14:textId="77777777">
        <w:trPr>
          <w:trHeight w:val="283"/>
        </w:trPr>
        <w:tc>
          <w:tcPr>
            <w:tcW w:w="817" w:type="dxa"/>
            <w:vAlign w:val="bottom"/>
          </w:tcPr>
          <w:p w14:paraId="79B375A5"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28.3</w:t>
            </w:r>
          </w:p>
        </w:tc>
        <w:tc>
          <w:tcPr>
            <w:tcW w:w="7009" w:type="dxa"/>
            <w:vAlign w:val="bottom"/>
          </w:tcPr>
          <w:p w14:paraId="74B5445B"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O edital foi divulgado aos fornecedores?</w:t>
            </w:r>
          </w:p>
        </w:tc>
        <w:tc>
          <w:tcPr>
            <w:tcW w:w="1134" w:type="dxa"/>
          </w:tcPr>
          <w:p w14:paraId="690C5C5B" w14:textId="77777777" w:rsidR="00903E8E" w:rsidRDefault="00903E8E">
            <w:pPr>
              <w:spacing w:line="276" w:lineRule="auto"/>
              <w:jc w:val="both"/>
              <w:rPr>
                <w:rFonts w:ascii="Arial" w:eastAsia="Arial" w:hAnsi="Arial" w:cs="Arial"/>
                <w:sz w:val="20"/>
                <w:szCs w:val="20"/>
              </w:rPr>
            </w:pPr>
          </w:p>
        </w:tc>
        <w:tc>
          <w:tcPr>
            <w:tcW w:w="992" w:type="dxa"/>
            <w:vAlign w:val="bottom"/>
          </w:tcPr>
          <w:p w14:paraId="1A3FEE4C" w14:textId="77777777" w:rsidR="00903E8E" w:rsidRDefault="00903E8E">
            <w:pPr>
              <w:spacing w:line="276" w:lineRule="auto"/>
              <w:jc w:val="both"/>
              <w:rPr>
                <w:rFonts w:ascii="Arial" w:eastAsia="Arial" w:hAnsi="Arial" w:cs="Arial"/>
                <w:sz w:val="20"/>
                <w:szCs w:val="20"/>
              </w:rPr>
            </w:pPr>
          </w:p>
        </w:tc>
      </w:tr>
      <w:tr w:rsidR="00903E8E" w14:paraId="0EA291B4" w14:textId="77777777">
        <w:trPr>
          <w:trHeight w:val="283"/>
        </w:trPr>
        <w:tc>
          <w:tcPr>
            <w:tcW w:w="817" w:type="dxa"/>
            <w:vAlign w:val="bottom"/>
          </w:tcPr>
          <w:p w14:paraId="665BFF96"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29</w:t>
            </w:r>
          </w:p>
        </w:tc>
        <w:tc>
          <w:tcPr>
            <w:tcW w:w="7009" w:type="dxa"/>
            <w:vAlign w:val="bottom"/>
          </w:tcPr>
          <w:p w14:paraId="726906B0" w14:textId="1239F7A3" w:rsidR="00903E8E" w:rsidRDefault="00687EFA">
            <w:pPr>
              <w:spacing w:line="276" w:lineRule="auto"/>
              <w:jc w:val="both"/>
              <w:rPr>
                <w:rFonts w:ascii="Arial" w:eastAsia="Arial" w:hAnsi="Arial" w:cs="Arial"/>
                <w:sz w:val="20"/>
                <w:szCs w:val="20"/>
              </w:rPr>
            </w:pPr>
            <w:r>
              <w:rPr>
                <w:rFonts w:ascii="Arial" w:eastAsia="Arial" w:hAnsi="Arial" w:cs="Arial"/>
                <w:sz w:val="20"/>
                <w:szCs w:val="20"/>
              </w:rPr>
              <w:t>Constam cópias de Avisos/Esclarecimentos: perguntas e respostas publicadas no Portal Compras Governamentais (quando houver)?</w:t>
            </w:r>
            <w:r w:rsidR="0055149E">
              <w:rPr>
                <w:rFonts w:ascii="Arial" w:eastAsia="Arial" w:hAnsi="Arial" w:cs="Arial"/>
                <w:sz w:val="20"/>
                <w:szCs w:val="20"/>
              </w:rPr>
              <w:t xml:space="preserve"> </w:t>
            </w:r>
            <w:r>
              <w:rPr>
                <w:rFonts w:ascii="Arial" w:eastAsia="Arial" w:hAnsi="Arial" w:cs="Arial"/>
                <w:b/>
                <w:sz w:val="20"/>
                <w:szCs w:val="20"/>
              </w:rPr>
              <w:t>(Pregoeiro tem prazo de 2 dias para respondê-lo)</w:t>
            </w:r>
          </w:p>
        </w:tc>
        <w:tc>
          <w:tcPr>
            <w:tcW w:w="1134" w:type="dxa"/>
          </w:tcPr>
          <w:p w14:paraId="42328F0A" w14:textId="77777777" w:rsidR="00903E8E" w:rsidRDefault="00903E8E">
            <w:pPr>
              <w:spacing w:line="276" w:lineRule="auto"/>
              <w:jc w:val="both"/>
              <w:rPr>
                <w:rFonts w:ascii="Arial" w:eastAsia="Arial" w:hAnsi="Arial" w:cs="Arial"/>
                <w:sz w:val="20"/>
                <w:szCs w:val="20"/>
              </w:rPr>
            </w:pPr>
          </w:p>
        </w:tc>
        <w:tc>
          <w:tcPr>
            <w:tcW w:w="992" w:type="dxa"/>
            <w:vAlign w:val="bottom"/>
          </w:tcPr>
          <w:p w14:paraId="28A64B46" w14:textId="77777777" w:rsidR="00903E8E" w:rsidRDefault="00903E8E">
            <w:pPr>
              <w:spacing w:line="276" w:lineRule="auto"/>
              <w:jc w:val="both"/>
              <w:rPr>
                <w:rFonts w:ascii="Arial" w:eastAsia="Arial" w:hAnsi="Arial" w:cs="Arial"/>
                <w:sz w:val="20"/>
                <w:szCs w:val="20"/>
              </w:rPr>
            </w:pPr>
          </w:p>
        </w:tc>
      </w:tr>
      <w:tr w:rsidR="00903E8E" w14:paraId="37C3CDBE" w14:textId="77777777">
        <w:trPr>
          <w:trHeight w:val="283"/>
        </w:trPr>
        <w:tc>
          <w:tcPr>
            <w:tcW w:w="817" w:type="dxa"/>
            <w:vAlign w:val="bottom"/>
          </w:tcPr>
          <w:p w14:paraId="0DBC4EA1"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30</w:t>
            </w:r>
          </w:p>
        </w:tc>
        <w:tc>
          <w:tcPr>
            <w:tcW w:w="7009" w:type="dxa"/>
            <w:vAlign w:val="bottom"/>
          </w:tcPr>
          <w:p w14:paraId="0C213EB9"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Consta cópia de Pedido(s) de impugnação(</w:t>
            </w:r>
            <w:proofErr w:type="spellStart"/>
            <w:proofErr w:type="gramStart"/>
            <w:r>
              <w:rPr>
                <w:rFonts w:ascii="Arial" w:eastAsia="Arial" w:hAnsi="Arial" w:cs="Arial"/>
                <w:sz w:val="20"/>
                <w:szCs w:val="20"/>
              </w:rPr>
              <w:t>ões</w:t>
            </w:r>
            <w:proofErr w:type="spellEnd"/>
            <w:r>
              <w:rPr>
                <w:rFonts w:ascii="Arial" w:eastAsia="Arial" w:hAnsi="Arial" w:cs="Arial"/>
                <w:sz w:val="20"/>
                <w:szCs w:val="20"/>
              </w:rPr>
              <w:t>)  (</w:t>
            </w:r>
            <w:proofErr w:type="gramEnd"/>
            <w:r>
              <w:rPr>
                <w:rFonts w:ascii="Arial" w:eastAsia="Arial" w:hAnsi="Arial" w:cs="Arial"/>
                <w:sz w:val="20"/>
                <w:szCs w:val="20"/>
              </w:rPr>
              <w:t>quando houver)?</w:t>
            </w:r>
          </w:p>
        </w:tc>
        <w:tc>
          <w:tcPr>
            <w:tcW w:w="1134" w:type="dxa"/>
          </w:tcPr>
          <w:p w14:paraId="726FF694" w14:textId="77777777" w:rsidR="00903E8E" w:rsidRDefault="00903E8E">
            <w:pPr>
              <w:spacing w:line="276" w:lineRule="auto"/>
              <w:jc w:val="both"/>
              <w:rPr>
                <w:rFonts w:ascii="Arial" w:eastAsia="Arial" w:hAnsi="Arial" w:cs="Arial"/>
                <w:sz w:val="20"/>
                <w:szCs w:val="20"/>
              </w:rPr>
            </w:pPr>
          </w:p>
        </w:tc>
        <w:tc>
          <w:tcPr>
            <w:tcW w:w="992" w:type="dxa"/>
            <w:vAlign w:val="bottom"/>
          </w:tcPr>
          <w:p w14:paraId="4C536E85" w14:textId="77777777" w:rsidR="00903E8E" w:rsidRDefault="00903E8E">
            <w:pPr>
              <w:spacing w:line="276" w:lineRule="auto"/>
              <w:jc w:val="both"/>
              <w:rPr>
                <w:rFonts w:ascii="Arial" w:eastAsia="Arial" w:hAnsi="Arial" w:cs="Arial"/>
                <w:sz w:val="20"/>
                <w:szCs w:val="20"/>
              </w:rPr>
            </w:pPr>
          </w:p>
        </w:tc>
      </w:tr>
      <w:tr w:rsidR="00903E8E" w14:paraId="65C52677" w14:textId="77777777">
        <w:trPr>
          <w:trHeight w:val="283"/>
        </w:trPr>
        <w:tc>
          <w:tcPr>
            <w:tcW w:w="817" w:type="dxa"/>
            <w:vAlign w:val="bottom"/>
          </w:tcPr>
          <w:p w14:paraId="6DB8BB4D"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30.1</w:t>
            </w:r>
          </w:p>
        </w:tc>
        <w:tc>
          <w:tcPr>
            <w:tcW w:w="7009" w:type="dxa"/>
            <w:vAlign w:val="bottom"/>
          </w:tcPr>
          <w:p w14:paraId="62F66B89"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Constam respostas ao(s) pedido(s) de impugnação(</w:t>
            </w:r>
            <w:proofErr w:type="spellStart"/>
            <w:r>
              <w:rPr>
                <w:rFonts w:ascii="Arial" w:eastAsia="Arial" w:hAnsi="Arial" w:cs="Arial"/>
                <w:sz w:val="20"/>
                <w:szCs w:val="20"/>
              </w:rPr>
              <w:t>ões</w:t>
            </w:r>
            <w:proofErr w:type="spellEnd"/>
            <w:r>
              <w:rPr>
                <w:rFonts w:ascii="Arial" w:eastAsia="Arial" w:hAnsi="Arial" w:cs="Arial"/>
                <w:sz w:val="20"/>
                <w:szCs w:val="20"/>
              </w:rPr>
              <w:t>) (quando houver</w:t>
            </w:r>
            <w:proofErr w:type="gramStart"/>
            <w:r>
              <w:rPr>
                <w:rFonts w:ascii="Arial" w:eastAsia="Arial" w:hAnsi="Arial" w:cs="Arial"/>
                <w:sz w:val="20"/>
                <w:szCs w:val="20"/>
              </w:rPr>
              <w:t>)?</w:t>
            </w:r>
            <w:r>
              <w:rPr>
                <w:rFonts w:ascii="Arial" w:eastAsia="Arial" w:hAnsi="Arial" w:cs="Arial"/>
                <w:b/>
                <w:sz w:val="20"/>
                <w:szCs w:val="20"/>
              </w:rPr>
              <w:t>(</w:t>
            </w:r>
            <w:proofErr w:type="gramEnd"/>
            <w:r>
              <w:rPr>
                <w:rFonts w:ascii="Arial" w:eastAsia="Arial" w:hAnsi="Arial" w:cs="Arial"/>
                <w:b/>
                <w:sz w:val="20"/>
                <w:szCs w:val="20"/>
              </w:rPr>
              <w:t>Pregoeiro tem prazo de 2 dias para respondê-la)</w:t>
            </w:r>
          </w:p>
        </w:tc>
        <w:tc>
          <w:tcPr>
            <w:tcW w:w="1134" w:type="dxa"/>
          </w:tcPr>
          <w:p w14:paraId="22885CA2" w14:textId="77777777" w:rsidR="00903E8E" w:rsidRDefault="00903E8E">
            <w:pPr>
              <w:spacing w:line="276" w:lineRule="auto"/>
              <w:jc w:val="both"/>
              <w:rPr>
                <w:rFonts w:ascii="Arial" w:eastAsia="Arial" w:hAnsi="Arial" w:cs="Arial"/>
                <w:sz w:val="20"/>
                <w:szCs w:val="20"/>
              </w:rPr>
            </w:pPr>
          </w:p>
        </w:tc>
        <w:tc>
          <w:tcPr>
            <w:tcW w:w="992" w:type="dxa"/>
            <w:vAlign w:val="bottom"/>
          </w:tcPr>
          <w:p w14:paraId="645681F9" w14:textId="77777777" w:rsidR="00903E8E" w:rsidRDefault="00903E8E">
            <w:pPr>
              <w:spacing w:line="276" w:lineRule="auto"/>
              <w:jc w:val="both"/>
              <w:rPr>
                <w:rFonts w:ascii="Arial" w:eastAsia="Arial" w:hAnsi="Arial" w:cs="Arial"/>
                <w:sz w:val="20"/>
                <w:szCs w:val="20"/>
              </w:rPr>
            </w:pPr>
          </w:p>
        </w:tc>
      </w:tr>
      <w:tr w:rsidR="00903E8E" w14:paraId="2DF43F72" w14:textId="77777777">
        <w:trPr>
          <w:trHeight w:val="283"/>
        </w:trPr>
        <w:tc>
          <w:tcPr>
            <w:tcW w:w="817" w:type="dxa"/>
            <w:vAlign w:val="bottom"/>
          </w:tcPr>
          <w:p w14:paraId="57618A7B"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31</w:t>
            </w:r>
          </w:p>
        </w:tc>
        <w:tc>
          <w:tcPr>
            <w:tcW w:w="7009" w:type="dxa"/>
            <w:vAlign w:val="bottom"/>
          </w:tcPr>
          <w:p w14:paraId="540A7610"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Foram realizados ajustes do edital após acatamento de impugnação (quando houver)?</w:t>
            </w:r>
          </w:p>
        </w:tc>
        <w:tc>
          <w:tcPr>
            <w:tcW w:w="1134" w:type="dxa"/>
          </w:tcPr>
          <w:p w14:paraId="30601470" w14:textId="77777777" w:rsidR="00903E8E" w:rsidRDefault="00903E8E">
            <w:pPr>
              <w:spacing w:line="276" w:lineRule="auto"/>
              <w:jc w:val="both"/>
              <w:rPr>
                <w:rFonts w:ascii="Arial" w:eastAsia="Arial" w:hAnsi="Arial" w:cs="Arial"/>
                <w:sz w:val="20"/>
                <w:szCs w:val="20"/>
              </w:rPr>
            </w:pPr>
          </w:p>
        </w:tc>
        <w:tc>
          <w:tcPr>
            <w:tcW w:w="992" w:type="dxa"/>
            <w:vAlign w:val="bottom"/>
          </w:tcPr>
          <w:p w14:paraId="70FCD13F" w14:textId="77777777" w:rsidR="00903E8E" w:rsidRDefault="00903E8E">
            <w:pPr>
              <w:spacing w:line="276" w:lineRule="auto"/>
              <w:jc w:val="both"/>
              <w:rPr>
                <w:rFonts w:ascii="Arial" w:eastAsia="Arial" w:hAnsi="Arial" w:cs="Arial"/>
                <w:sz w:val="20"/>
                <w:szCs w:val="20"/>
              </w:rPr>
            </w:pPr>
          </w:p>
        </w:tc>
      </w:tr>
      <w:tr w:rsidR="00903E8E" w14:paraId="57BB6F21" w14:textId="77777777">
        <w:trPr>
          <w:trHeight w:val="283"/>
        </w:trPr>
        <w:tc>
          <w:tcPr>
            <w:tcW w:w="817" w:type="dxa"/>
            <w:vAlign w:val="bottom"/>
          </w:tcPr>
          <w:p w14:paraId="0E32BF13"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lastRenderedPageBreak/>
              <w:t>31.1</w:t>
            </w:r>
          </w:p>
        </w:tc>
        <w:tc>
          <w:tcPr>
            <w:tcW w:w="7009" w:type="dxa"/>
            <w:vAlign w:val="bottom"/>
          </w:tcPr>
          <w:p w14:paraId="4BD8FA64"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Foi encaminhado ofício interno à Procuradoria Jurídica para análise e parecer do edital após acatamento de impugnação, quando houver alterações legais?</w:t>
            </w:r>
          </w:p>
          <w:p w14:paraId="5E0ABAE6"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Alterações foram destacadas no texto?</w:t>
            </w:r>
          </w:p>
        </w:tc>
        <w:tc>
          <w:tcPr>
            <w:tcW w:w="1134" w:type="dxa"/>
          </w:tcPr>
          <w:p w14:paraId="5CB0EAF6" w14:textId="77777777" w:rsidR="00903E8E" w:rsidRDefault="00903E8E">
            <w:pPr>
              <w:spacing w:line="276" w:lineRule="auto"/>
              <w:jc w:val="both"/>
              <w:rPr>
                <w:rFonts w:ascii="Arial" w:eastAsia="Arial" w:hAnsi="Arial" w:cs="Arial"/>
                <w:sz w:val="20"/>
                <w:szCs w:val="20"/>
              </w:rPr>
            </w:pPr>
          </w:p>
        </w:tc>
        <w:tc>
          <w:tcPr>
            <w:tcW w:w="992" w:type="dxa"/>
            <w:vAlign w:val="bottom"/>
          </w:tcPr>
          <w:p w14:paraId="0A32BE4E" w14:textId="77777777" w:rsidR="00903E8E" w:rsidRDefault="00903E8E">
            <w:pPr>
              <w:spacing w:line="276" w:lineRule="auto"/>
              <w:jc w:val="both"/>
              <w:rPr>
                <w:rFonts w:ascii="Arial" w:eastAsia="Arial" w:hAnsi="Arial" w:cs="Arial"/>
                <w:sz w:val="20"/>
                <w:szCs w:val="20"/>
              </w:rPr>
            </w:pPr>
          </w:p>
        </w:tc>
      </w:tr>
      <w:tr w:rsidR="00903E8E" w14:paraId="074E38EE" w14:textId="77777777">
        <w:trPr>
          <w:trHeight w:val="525"/>
        </w:trPr>
        <w:tc>
          <w:tcPr>
            <w:tcW w:w="817" w:type="dxa"/>
            <w:vAlign w:val="bottom"/>
          </w:tcPr>
          <w:p w14:paraId="4CA3390D"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31.2</w:t>
            </w:r>
          </w:p>
        </w:tc>
        <w:tc>
          <w:tcPr>
            <w:tcW w:w="7009" w:type="dxa"/>
            <w:vAlign w:val="bottom"/>
          </w:tcPr>
          <w:p w14:paraId="2CD08F6D" w14:textId="77777777" w:rsidR="00903E8E" w:rsidRDefault="00687EFA">
            <w:pPr>
              <w:jc w:val="both"/>
              <w:rPr>
                <w:rFonts w:ascii="Arial" w:eastAsia="Arial" w:hAnsi="Arial" w:cs="Arial"/>
                <w:sz w:val="20"/>
                <w:szCs w:val="20"/>
              </w:rPr>
            </w:pPr>
            <w:r>
              <w:rPr>
                <w:rFonts w:ascii="Arial" w:eastAsia="Arial" w:hAnsi="Arial" w:cs="Arial"/>
                <w:sz w:val="20"/>
                <w:szCs w:val="20"/>
              </w:rPr>
              <w:t>Foi realizada análise e aprovação da minuta de edital e seus anexos devidamente ajustados, pela assessoria jurídica?</w:t>
            </w:r>
          </w:p>
        </w:tc>
        <w:tc>
          <w:tcPr>
            <w:tcW w:w="1134" w:type="dxa"/>
          </w:tcPr>
          <w:p w14:paraId="581B0B0F" w14:textId="77777777" w:rsidR="00903E8E" w:rsidRDefault="00903E8E">
            <w:pPr>
              <w:spacing w:line="276" w:lineRule="auto"/>
              <w:jc w:val="both"/>
              <w:rPr>
                <w:rFonts w:ascii="Arial" w:eastAsia="Arial" w:hAnsi="Arial" w:cs="Arial"/>
                <w:sz w:val="20"/>
                <w:szCs w:val="20"/>
              </w:rPr>
            </w:pPr>
          </w:p>
        </w:tc>
        <w:tc>
          <w:tcPr>
            <w:tcW w:w="992" w:type="dxa"/>
            <w:vAlign w:val="bottom"/>
          </w:tcPr>
          <w:p w14:paraId="20841CB6" w14:textId="77777777" w:rsidR="00903E8E" w:rsidRDefault="00903E8E">
            <w:pPr>
              <w:spacing w:line="276" w:lineRule="auto"/>
              <w:jc w:val="both"/>
              <w:rPr>
                <w:rFonts w:ascii="Arial" w:eastAsia="Arial" w:hAnsi="Arial" w:cs="Arial"/>
                <w:sz w:val="20"/>
                <w:szCs w:val="20"/>
              </w:rPr>
            </w:pPr>
          </w:p>
        </w:tc>
      </w:tr>
      <w:tr w:rsidR="00903E8E" w14:paraId="20B59067" w14:textId="77777777">
        <w:trPr>
          <w:trHeight w:val="615"/>
        </w:trPr>
        <w:tc>
          <w:tcPr>
            <w:tcW w:w="817" w:type="dxa"/>
            <w:vAlign w:val="bottom"/>
          </w:tcPr>
          <w:p w14:paraId="5EEAA886"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32.3</w:t>
            </w:r>
          </w:p>
        </w:tc>
        <w:tc>
          <w:tcPr>
            <w:tcW w:w="7009" w:type="dxa"/>
            <w:vAlign w:val="bottom"/>
          </w:tcPr>
          <w:p w14:paraId="6B500102" w14:textId="77777777" w:rsidR="00903E8E" w:rsidRDefault="00687EFA">
            <w:pPr>
              <w:jc w:val="both"/>
              <w:rPr>
                <w:rFonts w:ascii="Arial" w:eastAsia="Arial" w:hAnsi="Arial" w:cs="Arial"/>
                <w:sz w:val="20"/>
                <w:szCs w:val="20"/>
              </w:rPr>
            </w:pPr>
            <w:r>
              <w:rPr>
                <w:rFonts w:ascii="Arial" w:eastAsia="Arial" w:hAnsi="Arial" w:cs="Arial"/>
                <w:sz w:val="20"/>
                <w:szCs w:val="20"/>
              </w:rPr>
              <w:t>Houve reimpressão do edital, caso haja alterações, e providências a partir do item 23?</w:t>
            </w:r>
          </w:p>
        </w:tc>
        <w:tc>
          <w:tcPr>
            <w:tcW w:w="1134" w:type="dxa"/>
          </w:tcPr>
          <w:p w14:paraId="77438BE1" w14:textId="77777777" w:rsidR="00903E8E" w:rsidRDefault="00903E8E">
            <w:pPr>
              <w:spacing w:line="276" w:lineRule="auto"/>
              <w:jc w:val="both"/>
              <w:rPr>
                <w:rFonts w:ascii="Arial" w:eastAsia="Arial" w:hAnsi="Arial" w:cs="Arial"/>
                <w:sz w:val="20"/>
                <w:szCs w:val="20"/>
              </w:rPr>
            </w:pPr>
          </w:p>
        </w:tc>
        <w:tc>
          <w:tcPr>
            <w:tcW w:w="992" w:type="dxa"/>
            <w:vAlign w:val="bottom"/>
          </w:tcPr>
          <w:p w14:paraId="755A3524" w14:textId="77777777" w:rsidR="00903E8E" w:rsidRDefault="00903E8E">
            <w:pPr>
              <w:spacing w:line="276" w:lineRule="auto"/>
              <w:jc w:val="both"/>
              <w:rPr>
                <w:rFonts w:ascii="Arial" w:eastAsia="Arial" w:hAnsi="Arial" w:cs="Arial"/>
                <w:sz w:val="20"/>
                <w:szCs w:val="20"/>
              </w:rPr>
            </w:pPr>
          </w:p>
        </w:tc>
      </w:tr>
      <w:tr w:rsidR="00903E8E" w14:paraId="4FA15B34" w14:textId="77777777">
        <w:trPr>
          <w:trHeight w:val="283"/>
        </w:trPr>
        <w:tc>
          <w:tcPr>
            <w:tcW w:w="9952" w:type="dxa"/>
            <w:gridSpan w:val="4"/>
            <w:shd w:val="clear" w:color="auto" w:fill="C2D69B"/>
            <w:vAlign w:val="bottom"/>
          </w:tcPr>
          <w:p w14:paraId="70718FAA" w14:textId="77777777" w:rsidR="00903E8E" w:rsidRDefault="00687EFA">
            <w:pPr>
              <w:jc w:val="center"/>
              <w:rPr>
                <w:rFonts w:ascii="Arial" w:eastAsia="Arial" w:hAnsi="Arial" w:cs="Arial"/>
                <w:sz w:val="20"/>
                <w:szCs w:val="20"/>
              </w:rPr>
            </w:pPr>
            <w:r>
              <w:rPr>
                <w:rFonts w:ascii="Arial" w:eastAsia="Arial" w:hAnsi="Arial" w:cs="Arial"/>
                <w:b/>
              </w:rPr>
              <w:t>OPERACIONALIZAÇÃO DO PREGÃO</w:t>
            </w:r>
          </w:p>
        </w:tc>
      </w:tr>
      <w:tr w:rsidR="00903E8E" w14:paraId="641BCDE1" w14:textId="77777777">
        <w:trPr>
          <w:trHeight w:val="283"/>
        </w:trPr>
        <w:tc>
          <w:tcPr>
            <w:tcW w:w="817" w:type="dxa"/>
            <w:vAlign w:val="bottom"/>
          </w:tcPr>
          <w:p w14:paraId="7C34A9D6"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33</w:t>
            </w:r>
          </w:p>
        </w:tc>
        <w:tc>
          <w:tcPr>
            <w:tcW w:w="7009" w:type="dxa"/>
            <w:vAlign w:val="bottom"/>
          </w:tcPr>
          <w:p w14:paraId="0B646FAE"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Caso a empresa tenha apresentado valor inexequível, foi exigida a garantia contratual adicional?</w:t>
            </w:r>
          </w:p>
          <w:p w14:paraId="271D2048"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u w:val="single"/>
              </w:rPr>
              <w:t>Legislação</w:t>
            </w:r>
            <w:r>
              <w:rPr>
                <w:rFonts w:ascii="Arial" w:eastAsia="Arial" w:hAnsi="Arial" w:cs="Arial"/>
                <w:sz w:val="20"/>
                <w:szCs w:val="20"/>
              </w:rPr>
              <w:t>: Art. 48, §2º, Lei nº 8.666/93</w:t>
            </w:r>
            <w:r>
              <w:rPr>
                <w:rFonts w:ascii="Arial" w:eastAsia="Arial" w:hAnsi="Arial" w:cs="Arial"/>
                <w:i/>
                <w:sz w:val="20"/>
                <w:szCs w:val="20"/>
              </w:rPr>
              <w:t>.</w:t>
            </w:r>
          </w:p>
        </w:tc>
        <w:tc>
          <w:tcPr>
            <w:tcW w:w="1134" w:type="dxa"/>
          </w:tcPr>
          <w:p w14:paraId="236C3B3B" w14:textId="77777777" w:rsidR="00903E8E" w:rsidRDefault="00903E8E">
            <w:pPr>
              <w:spacing w:line="276" w:lineRule="auto"/>
              <w:jc w:val="both"/>
              <w:rPr>
                <w:rFonts w:ascii="Arial" w:eastAsia="Arial" w:hAnsi="Arial" w:cs="Arial"/>
                <w:sz w:val="20"/>
                <w:szCs w:val="20"/>
              </w:rPr>
            </w:pPr>
          </w:p>
        </w:tc>
        <w:tc>
          <w:tcPr>
            <w:tcW w:w="992" w:type="dxa"/>
            <w:vAlign w:val="bottom"/>
          </w:tcPr>
          <w:p w14:paraId="0A290E71" w14:textId="77777777" w:rsidR="00903E8E" w:rsidRDefault="00903E8E">
            <w:pPr>
              <w:spacing w:line="276" w:lineRule="auto"/>
              <w:jc w:val="both"/>
              <w:rPr>
                <w:rFonts w:ascii="Arial" w:eastAsia="Arial" w:hAnsi="Arial" w:cs="Arial"/>
                <w:sz w:val="20"/>
                <w:szCs w:val="20"/>
              </w:rPr>
            </w:pPr>
          </w:p>
        </w:tc>
      </w:tr>
      <w:tr w:rsidR="00903E8E" w14:paraId="33264A31" w14:textId="77777777">
        <w:trPr>
          <w:trHeight w:val="283"/>
        </w:trPr>
        <w:tc>
          <w:tcPr>
            <w:tcW w:w="817" w:type="dxa"/>
            <w:vAlign w:val="bottom"/>
          </w:tcPr>
          <w:p w14:paraId="19B61FDC"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34</w:t>
            </w:r>
          </w:p>
        </w:tc>
        <w:tc>
          <w:tcPr>
            <w:tcW w:w="7009" w:type="dxa"/>
            <w:vAlign w:val="bottom"/>
          </w:tcPr>
          <w:p w14:paraId="7AF0FCB5"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Foram impressas as Propostas Recusadas?</w:t>
            </w:r>
          </w:p>
        </w:tc>
        <w:tc>
          <w:tcPr>
            <w:tcW w:w="1134" w:type="dxa"/>
          </w:tcPr>
          <w:p w14:paraId="0A1B9807" w14:textId="77777777" w:rsidR="00903E8E" w:rsidRDefault="00903E8E">
            <w:pPr>
              <w:spacing w:line="276" w:lineRule="auto"/>
              <w:jc w:val="both"/>
              <w:rPr>
                <w:rFonts w:ascii="Arial" w:eastAsia="Arial" w:hAnsi="Arial" w:cs="Arial"/>
                <w:sz w:val="20"/>
                <w:szCs w:val="20"/>
              </w:rPr>
            </w:pPr>
          </w:p>
        </w:tc>
        <w:tc>
          <w:tcPr>
            <w:tcW w:w="992" w:type="dxa"/>
            <w:vAlign w:val="bottom"/>
          </w:tcPr>
          <w:p w14:paraId="5FA40A26" w14:textId="77777777" w:rsidR="00903E8E" w:rsidRDefault="00903E8E">
            <w:pPr>
              <w:spacing w:line="276" w:lineRule="auto"/>
              <w:jc w:val="both"/>
              <w:rPr>
                <w:rFonts w:ascii="Arial" w:eastAsia="Arial" w:hAnsi="Arial" w:cs="Arial"/>
                <w:sz w:val="20"/>
                <w:szCs w:val="20"/>
              </w:rPr>
            </w:pPr>
          </w:p>
        </w:tc>
      </w:tr>
      <w:tr w:rsidR="00903E8E" w14:paraId="6C90F61C" w14:textId="77777777">
        <w:trPr>
          <w:trHeight w:val="283"/>
        </w:trPr>
        <w:tc>
          <w:tcPr>
            <w:tcW w:w="817" w:type="dxa"/>
            <w:vAlign w:val="bottom"/>
          </w:tcPr>
          <w:p w14:paraId="5EF91357"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35</w:t>
            </w:r>
          </w:p>
        </w:tc>
        <w:tc>
          <w:tcPr>
            <w:tcW w:w="7009" w:type="dxa"/>
            <w:vAlign w:val="bottom"/>
          </w:tcPr>
          <w:p w14:paraId="1467CCC5" w14:textId="77777777" w:rsidR="00903E8E" w:rsidRDefault="00687EFA">
            <w:pPr>
              <w:spacing w:line="276" w:lineRule="auto"/>
              <w:jc w:val="both"/>
              <w:rPr>
                <w:rFonts w:ascii="Arial" w:eastAsia="Arial" w:hAnsi="Arial" w:cs="Arial"/>
                <w:sz w:val="20"/>
                <w:szCs w:val="20"/>
              </w:rPr>
            </w:pPr>
            <w:r>
              <w:rPr>
                <w:rFonts w:ascii="Arial" w:eastAsia="Arial" w:hAnsi="Arial" w:cs="Arial"/>
                <w:b/>
                <w:sz w:val="20"/>
                <w:szCs w:val="20"/>
              </w:rPr>
              <w:t>E-mail para a área de Contabilidade solicitando análise e parecer</w:t>
            </w:r>
            <w:r>
              <w:rPr>
                <w:rFonts w:ascii="Arial" w:eastAsia="Arial" w:hAnsi="Arial" w:cs="Arial"/>
                <w:sz w:val="20"/>
                <w:szCs w:val="20"/>
              </w:rPr>
              <w:t xml:space="preserve"> da planilha de formação de preços da proposta vencedora. (quando houver necessidade)</w:t>
            </w:r>
          </w:p>
        </w:tc>
        <w:tc>
          <w:tcPr>
            <w:tcW w:w="1134" w:type="dxa"/>
          </w:tcPr>
          <w:p w14:paraId="6D276513" w14:textId="77777777" w:rsidR="00903E8E" w:rsidRDefault="00903E8E">
            <w:pPr>
              <w:spacing w:line="276" w:lineRule="auto"/>
              <w:jc w:val="both"/>
              <w:rPr>
                <w:rFonts w:ascii="Arial" w:eastAsia="Arial" w:hAnsi="Arial" w:cs="Arial"/>
                <w:sz w:val="20"/>
                <w:szCs w:val="20"/>
              </w:rPr>
            </w:pPr>
          </w:p>
        </w:tc>
        <w:tc>
          <w:tcPr>
            <w:tcW w:w="992" w:type="dxa"/>
            <w:vAlign w:val="bottom"/>
          </w:tcPr>
          <w:p w14:paraId="1B5D7CFF" w14:textId="77777777" w:rsidR="00903E8E" w:rsidRDefault="00903E8E">
            <w:pPr>
              <w:spacing w:line="276" w:lineRule="auto"/>
              <w:jc w:val="both"/>
              <w:rPr>
                <w:rFonts w:ascii="Arial" w:eastAsia="Arial" w:hAnsi="Arial" w:cs="Arial"/>
                <w:sz w:val="20"/>
                <w:szCs w:val="20"/>
              </w:rPr>
            </w:pPr>
          </w:p>
        </w:tc>
      </w:tr>
      <w:tr w:rsidR="00903E8E" w14:paraId="7F9BBA54" w14:textId="77777777">
        <w:trPr>
          <w:trHeight w:val="283"/>
        </w:trPr>
        <w:tc>
          <w:tcPr>
            <w:tcW w:w="817" w:type="dxa"/>
            <w:vAlign w:val="bottom"/>
          </w:tcPr>
          <w:p w14:paraId="103E8836"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35.1</w:t>
            </w:r>
          </w:p>
        </w:tc>
        <w:tc>
          <w:tcPr>
            <w:tcW w:w="7009" w:type="dxa"/>
            <w:vAlign w:val="bottom"/>
          </w:tcPr>
          <w:p w14:paraId="49FC32CB" w14:textId="77777777" w:rsidR="00903E8E" w:rsidRDefault="00687EFA">
            <w:pPr>
              <w:spacing w:line="276" w:lineRule="auto"/>
              <w:jc w:val="both"/>
              <w:rPr>
                <w:rFonts w:ascii="Arial" w:eastAsia="Arial" w:hAnsi="Arial" w:cs="Arial"/>
                <w:sz w:val="20"/>
                <w:szCs w:val="20"/>
              </w:rPr>
            </w:pPr>
            <w:r>
              <w:rPr>
                <w:rFonts w:ascii="Arial" w:eastAsia="Arial" w:hAnsi="Arial" w:cs="Arial"/>
                <w:b/>
                <w:sz w:val="20"/>
                <w:szCs w:val="20"/>
              </w:rPr>
              <w:t>Resposta do Parecer da área contábil.</w:t>
            </w:r>
            <w:r>
              <w:rPr>
                <w:rFonts w:ascii="Arial" w:eastAsia="Arial" w:hAnsi="Arial" w:cs="Arial"/>
                <w:sz w:val="20"/>
                <w:szCs w:val="20"/>
              </w:rPr>
              <w:t xml:space="preserve"> (quando houver necessidade)</w:t>
            </w:r>
          </w:p>
        </w:tc>
        <w:tc>
          <w:tcPr>
            <w:tcW w:w="1134" w:type="dxa"/>
          </w:tcPr>
          <w:p w14:paraId="6B3571E8" w14:textId="77777777" w:rsidR="00903E8E" w:rsidRDefault="00903E8E">
            <w:pPr>
              <w:spacing w:line="276" w:lineRule="auto"/>
              <w:jc w:val="both"/>
              <w:rPr>
                <w:rFonts w:ascii="Arial" w:eastAsia="Arial" w:hAnsi="Arial" w:cs="Arial"/>
                <w:sz w:val="20"/>
                <w:szCs w:val="20"/>
              </w:rPr>
            </w:pPr>
          </w:p>
        </w:tc>
        <w:tc>
          <w:tcPr>
            <w:tcW w:w="992" w:type="dxa"/>
            <w:vAlign w:val="bottom"/>
          </w:tcPr>
          <w:p w14:paraId="7C5FBB27" w14:textId="77777777" w:rsidR="00903E8E" w:rsidRDefault="00903E8E">
            <w:pPr>
              <w:spacing w:line="276" w:lineRule="auto"/>
              <w:jc w:val="both"/>
              <w:rPr>
                <w:rFonts w:ascii="Arial" w:eastAsia="Arial" w:hAnsi="Arial" w:cs="Arial"/>
                <w:sz w:val="20"/>
                <w:szCs w:val="20"/>
              </w:rPr>
            </w:pPr>
          </w:p>
        </w:tc>
      </w:tr>
      <w:tr w:rsidR="00903E8E" w14:paraId="5CFAF9E1" w14:textId="77777777">
        <w:trPr>
          <w:trHeight w:val="283"/>
        </w:trPr>
        <w:tc>
          <w:tcPr>
            <w:tcW w:w="817" w:type="dxa"/>
            <w:vAlign w:val="bottom"/>
          </w:tcPr>
          <w:p w14:paraId="14482FC4"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36</w:t>
            </w:r>
          </w:p>
        </w:tc>
        <w:tc>
          <w:tcPr>
            <w:tcW w:w="7009" w:type="dxa"/>
            <w:vAlign w:val="bottom"/>
          </w:tcPr>
          <w:p w14:paraId="305D206F"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 xml:space="preserve">Anexar ao processo as Propostas Aceitas, juntamente com </w:t>
            </w:r>
            <w:r>
              <w:rPr>
                <w:rFonts w:ascii="Arial" w:eastAsia="Arial" w:hAnsi="Arial" w:cs="Arial"/>
                <w:sz w:val="20"/>
                <w:szCs w:val="20"/>
              </w:rPr>
              <w:t>os demais documentos solicitados na fase de Aceitação do pregão</w:t>
            </w:r>
            <w:r>
              <w:rPr>
                <w:rFonts w:ascii="Arial" w:eastAsia="Arial" w:hAnsi="Arial" w:cs="Arial"/>
                <w:b/>
                <w:sz w:val="20"/>
                <w:szCs w:val="20"/>
              </w:rPr>
              <w:t>.</w:t>
            </w:r>
            <w:r>
              <w:rPr>
                <w:rFonts w:ascii="Arial" w:eastAsia="Arial" w:hAnsi="Arial" w:cs="Arial"/>
                <w:sz w:val="20"/>
                <w:szCs w:val="20"/>
              </w:rPr>
              <w:t xml:space="preserve"> Sugestão: organizar na mesma ordem do Resultado por fornecedor.</w:t>
            </w:r>
          </w:p>
        </w:tc>
        <w:tc>
          <w:tcPr>
            <w:tcW w:w="1134" w:type="dxa"/>
          </w:tcPr>
          <w:p w14:paraId="7FB21EEF" w14:textId="77777777" w:rsidR="00903E8E" w:rsidRDefault="00903E8E">
            <w:pPr>
              <w:spacing w:line="276" w:lineRule="auto"/>
              <w:jc w:val="both"/>
              <w:rPr>
                <w:rFonts w:ascii="Arial" w:eastAsia="Arial" w:hAnsi="Arial" w:cs="Arial"/>
                <w:sz w:val="20"/>
                <w:szCs w:val="20"/>
              </w:rPr>
            </w:pPr>
          </w:p>
        </w:tc>
        <w:tc>
          <w:tcPr>
            <w:tcW w:w="992" w:type="dxa"/>
            <w:vAlign w:val="bottom"/>
          </w:tcPr>
          <w:p w14:paraId="6F59A424" w14:textId="77777777" w:rsidR="00903E8E" w:rsidRDefault="00903E8E">
            <w:pPr>
              <w:spacing w:line="276" w:lineRule="auto"/>
              <w:jc w:val="both"/>
              <w:rPr>
                <w:rFonts w:ascii="Arial" w:eastAsia="Arial" w:hAnsi="Arial" w:cs="Arial"/>
                <w:sz w:val="20"/>
                <w:szCs w:val="20"/>
              </w:rPr>
            </w:pPr>
          </w:p>
        </w:tc>
      </w:tr>
      <w:tr w:rsidR="00903E8E" w14:paraId="25F281A0" w14:textId="77777777">
        <w:trPr>
          <w:trHeight w:val="283"/>
        </w:trPr>
        <w:tc>
          <w:tcPr>
            <w:tcW w:w="817" w:type="dxa"/>
            <w:vAlign w:val="center"/>
          </w:tcPr>
          <w:p w14:paraId="23510FDF" w14:textId="77777777" w:rsidR="00903E8E" w:rsidRDefault="00687EFA">
            <w:pPr>
              <w:spacing w:line="276" w:lineRule="auto"/>
              <w:jc w:val="center"/>
              <w:rPr>
                <w:rFonts w:ascii="Arial" w:eastAsia="Arial" w:hAnsi="Arial" w:cs="Arial"/>
                <w:b/>
                <w:sz w:val="20"/>
                <w:szCs w:val="20"/>
              </w:rPr>
            </w:pPr>
            <w:r>
              <w:rPr>
                <w:rFonts w:ascii="Arial" w:eastAsia="Arial" w:hAnsi="Arial" w:cs="Arial"/>
                <w:b/>
                <w:sz w:val="20"/>
                <w:szCs w:val="20"/>
              </w:rPr>
              <w:t>37</w:t>
            </w:r>
          </w:p>
        </w:tc>
        <w:tc>
          <w:tcPr>
            <w:tcW w:w="7009" w:type="dxa"/>
            <w:vAlign w:val="center"/>
          </w:tcPr>
          <w:p w14:paraId="77DA9D66" w14:textId="77777777" w:rsidR="00903E8E" w:rsidRDefault="00687EFA">
            <w:pPr>
              <w:spacing w:line="276" w:lineRule="auto"/>
              <w:rPr>
                <w:rFonts w:ascii="Arial" w:eastAsia="Arial" w:hAnsi="Arial" w:cs="Arial"/>
                <w:b/>
                <w:sz w:val="20"/>
                <w:szCs w:val="20"/>
              </w:rPr>
            </w:pPr>
            <w:r>
              <w:rPr>
                <w:rFonts w:ascii="Arial" w:eastAsia="Arial" w:hAnsi="Arial" w:cs="Arial"/>
                <w:b/>
                <w:sz w:val="20"/>
                <w:szCs w:val="20"/>
              </w:rPr>
              <w:t>Documentos de Habilitação</w:t>
            </w:r>
          </w:p>
          <w:p w14:paraId="18D54586" w14:textId="77777777" w:rsidR="00903E8E" w:rsidRDefault="00687EFA">
            <w:pPr>
              <w:numPr>
                <w:ilvl w:val="0"/>
                <w:numId w:val="2"/>
              </w:numPr>
              <w:pBdr>
                <w:top w:val="nil"/>
                <w:left w:val="nil"/>
                <w:bottom w:val="nil"/>
                <w:right w:val="nil"/>
                <w:between w:val="nil"/>
              </w:pBdr>
              <w:spacing w:line="276" w:lineRule="auto"/>
              <w:ind w:left="357" w:hanging="357"/>
              <w:rPr>
                <w:color w:val="000000"/>
                <w:sz w:val="20"/>
                <w:szCs w:val="20"/>
              </w:rPr>
            </w:pPr>
            <w:r>
              <w:rPr>
                <w:rFonts w:ascii="Arial" w:eastAsia="Arial" w:hAnsi="Arial" w:cs="Arial"/>
                <w:color w:val="000000"/>
                <w:sz w:val="20"/>
                <w:szCs w:val="20"/>
              </w:rPr>
              <w:t>Declaração SICAF assinada</w:t>
            </w:r>
          </w:p>
          <w:p w14:paraId="48D8D5B5" w14:textId="77777777" w:rsidR="00903E8E" w:rsidRDefault="00687EFA">
            <w:pPr>
              <w:numPr>
                <w:ilvl w:val="0"/>
                <w:numId w:val="2"/>
              </w:numPr>
              <w:pBdr>
                <w:top w:val="nil"/>
                <w:left w:val="nil"/>
                <w:bottom w:val="nil"/>
                <w:right w:val="nil"/>
                <w:between w:val="nil"/>
              </w:pBdr>
              <w:spacing w:after="200" w:line="276" w:lineRule="auto"/>
              <w:ind w:left="357" w:hanging="357"/>
              <w:rPr>
                <w:color w:val="000000"/>
                <w:sz w:val="20"/>
                <w:szCs w:val="20"/>
              </w:rPr>
            </w:pPr>
            <w:r>
              <w:rPr>
                <w:rFonts w:ascii="Arial" w:eastAsia="Arial" w:hAnsi="Arial" w:cs="Arial"/>
                <w:color w:val="000000"/>
                <w:sz w:val="20"/>
                <w:szCs w:val="20"/>
              </w:rPr>
              <w:t>Declarações solicitadas pelo Compras Governamentais.</w:t>
            </w:r>
          </w:p>
          <w:p w14:paraId="418B6B27" w14:textId="77777777" w:rsidR="00903E8E" w:rsidRDefault="00687EFA">
            <w:pPr>
              <w:rPr>
                <w:rFonts w:ascii="Arial" w:eastAsia="Arial" w:hAnsi="Arial" w:cs="Arial"/>
                <w:sz w:val="20"/>
                <w:szCs w:val="20"/>
              </w:rPr>
            </w:pPr>
            <w:r>
              <w:rPr>
                <w:rFonts w:ascii="Arial" w:eastAsia="Arial" w:hAnsi="Arial" w:cs="Arial"/>
                <w:sz w:val="20"/>
                <w:szCs w:val="20"/>
              </w:rPr>
              <w:t>CERTIDÕES:</w:t>
            </w:r>
          </w:p>
          <w:p w14:paraId="1C9A8E50" w14:textId="77777777" w:rsidR="00903E8E" w:rsidRDefault="00687EFA">
            <w:pPr>
              <w:numPr>
                <w:ilvl w:val="0"/>
                <w:numId w:val="4"/>
              </w:numPr>
              <w:pBdr>
                <w:top w:val="nil"/>
                <w:left w:val="nil"/>
                <w:bottom w:val="nil"/>
                <w:right w:val="nil"/>
                <w:between w:val="nil"/>
              </w:pBdr>
              <w:spacing w:line="276" w:lineRule="auto"/>
              <w:ind w:left="375"/>
              <w:rPr>
                <w:color w:val="000000"/>
                <w:sz w:val="20"/>
                <w:szCs w:val="20"/>
              </w:rPr>
            </w:pPr>
            <w:r>
              <w:rPr>
                <w:rFonts w:ascii="Arial" w:eastAsia="Arial" w:hAnsi="Arial" w:cs="Arial"/>
                <w:color w:val="000000"/>
                <w:sz w:val="20"/>
                <w:szCs w:val="20"/>
              </w:rPr>
              <w:t>Certidão Negativa de recuperação judicial e extrajudicial;</w:t>
            </w:r>
          </w:p>
          <w:p w14:paraId="7052500D" w14:textId="77777777" w:rsidR="00903E8E" w:rsidRDefault="00687EFA">
            <w:pPr>
              <w:numPr>
                <w:ilvl w:val="0"/>
                <w:numId w:val="4"/>
              </w:numPr>
              <w:pBdr>
                <w:top w:val="nil"/>
                <w:left w:val="nil"/>
                <w:bottom w:val="nil"/>
                <w:right w:val="nil"/>
                <w:between w:val="nil"/>
              </w:pBdr>
              <w:spacing w:line="276" w:lineRule="auto"/>
              <w:ind w:left="375"/>
              <w:rPr>
                <w:color w:val="000000"/>
                <w:sz w:val="20"/>
                <w:szCs w:val="20"/>
              </w:rPr>
            </w:pPr>
            <w:r>
              <w:rPr>
                <w:rFonts w:ascii="Arial" w:eastAsia="Arial" w:hAnsi="Arial" w:cs="Arial"/>
                <w:color w:val="000000"/>
                <w:sz w:val="20"/>
                <w:szCs w:val="20"/>
              </w:rPr>
              <w:t xml:space="preserve">Certidão Negativa CNJ: em nome da empresa licitante e em nome do sócio majoritário;  </w:t>
            </w:r>
          </w:p>
          <w:p w14:paraId="20D5FD62" w14:textId="77777777" w:rsidR="00903E8E" w:rsidRDefault="00687EFA">
            <w:pPr>
              <w:numPr>
                <w:ilvl w:val="0"/>
                <w:numId w:val="4"/>
              </w:numPr>
              <w:pBdr>
                <w:top w:val="nil"/>
                <w:left w:val="nil"/>
                <w:bottom w:val="nil"/>
                <w:right w:val="nil"/>
                <w:between w:val="nil"/>
              </w:pBdr>
              <w:spacing w:line="276" w:lineRule="auto"/>
              <w:ind w:left="375"/>
              <w:rPr>
                <w:color w:val="000000"/>
                <w:sz w:val="20"/>
                <w:szCs w:val="20"/>
              </w:rPr>
            </w:pPr>
            <w:r>
              <w:rPr>
                <w:rFonts w:ascii="Arial" w:eastAsia="Arial" w:hAnsi="Arial" w:cs="Arial"/>
                <w:color w:val="000000"/>
                <w:sz w:val="20"/>
                <w:szCs w:val="20"/>
              </w:rPr>
              <w:t xml:space="preserve">Certidão Negativa CEIS: em nome da empresa licitante e em nome do sócio majoritário; </w:t>
            </w:r>
          </w:p>
          <w:p w14:paraId="4C66596A" w14:textId="77777777" w:rsidR="00903E8E" w:rsidRDefault="00687EFA">
            <w:pPr>
              <w:numPr>
                <w:ilvl w:val="0"/>
                <w:numId w:val="4"/>
              </w:numPr>
              <w:pBdr>
                <w:top w:val="nil"/>
                <w:left w:val="nil"/>
                <w:bottom w:val="nil"/>
                <w:right w:val="nil"/>
                <w:between w:val="nil"/>
              </w:pBdr>
              <w:spacing w:line="276" w:lineRule="auto"/>
              <w:ind w:left="375"/>
              <w:rPr>
                <w:color w:val="000000"/>
                <w:sz w:val="20"/>
                <w:szCs w:val="20"/>
              </w:rPr>
            </w:pPr>
            <w:r>
              <w:rPr>
                <w:rFonts w:ascii="Arial" w:eastAsia="Arial" w:hAnsi="Arial" w:cs="Arial"/>
                <w:color w:val="000000"/>
                <w:sz w:val="20"/>
                <w:szCs w:val="20"/>
              </w:rPr>
              <w:t xml:space="preserve">Cadastro de Inidôneos do TCU: em nome da empresa licitante e em nome do sócio majoritário;  </w:t>
            </w:r>
          </w:p>
          <w:p w14:paraId="0D8115EC" w14:textId="77777777" w:rsidR="00903E8E" w:rsidRDefault="00687EFA">
            <w:pPr>
              <w:numPr>
                <w:ilvl w:val="0"/>
                <w:numId w:val="4"/>
              </w:numPr>
              <w:pBdr>
                <w:top w:val="nil"/>
                <w:left w:val="nil"/>
                <w:bottom w:val="nil"/>
                <w:right w:val="nil"/>
                <w:between w:val="nil"/>
              </w:pBdr>
              <w:spacing w:after="200" w:line="276" w:lineRule="auto"/>
              <w:ind w:left="375"/>
              <w:rPr>
                <w:color w:val="000000"/>
                <w:sz w:val="20"/>
                <w:szCs w:val="20"/>
              </w:rPr>
            </w:pPr>
            <w:r>
              <w:rPr>
                <w:rFonts w:ascii="Arial" w:eastAsia="Arial" w:hAnsi="Arial" w:cs="Arial"/>
                <w:color w:val="000000"/>
                <w:sz w:val="20"/>
                <w:szCs w:val="20"/>
              </w:rPr>
              <w:t>Certidão Negativa de recuperação judicial e extrajudicial.</w:t>
            </w:r>
          </w:p>
          <w:p w14:paraId="2C32AD1E" w14:textId="77777777" w:rsidR="00903E8E" w:rsidRDefault="00903E8E">
            <w:pPr>
              <w:rPr>
                <w:rFonts w:ascii="Arial" w:eastAsia="Arial" w:hAnsi="Arial" w:cs="Arial"/>
                <w:sz w:val="20"/>
                <w:szCs w:val="20"/>
              </w:rPr>
            </w:pPr>
          </w:p>
          <w:p w14:paraId="2F281C16" w14:textId="77777777" w:rsidR="00903E8E" w:rsidRDefault="00687EFA">
            <w:pPr>
              <w:spacing w:line="276" w:lineRule="auto"/>
              <w:rPr>
                <w:rFonts w:ascii="Arial" w:eastAsia="Arial" w:hAnsi="Arial" w:cs="Arial"/>
                <w:sz w:val="20"/>
                <w:szCs w:val="20"/>
              </w:rPr>
            </w:pPr>
            <w:r>
              <w:rPr>
                <w:rFonts w:ascii="Arial" w:eastAsia="Arial" w:hAnsi="Arial" w:cs="Arial"/>
                <w:sz w:val="20"/>
                <w:szCs w:val="20"/>
              </w:rPr>
              <w:t xml:space="preserve">ATESTADOS/DECLARAÇÕES: </w:t>
            </w:r>
          </w:p>
          <w:p w14:paraId="30CA36B5" w14:textId="77777777" w:rsidR="00903E8E" w:rsidRDefault="00687EFA">
            <w:pPr>
              <w:numPr>
                <w:ilvl w:val="0"/>
                <w:numId w:val="1"/>
              </w:numPr>
              <w:pBdr>
                <w:top w:val="nil"/>
                <w:left w:val="nil"/>
                <w:bottom w:val="nil"/>
                <w:right w:val="nil"/>
                <w:between w:val="nil"/>
              </w:pBdr>
              <w:spacing w:line="276" w:lineRule="auto"/>
              <w:ind w:left="357" w:hanging="357"/>
              <w:rPr>
                <w:color w:val="000000"/>
                <w:sz w:val="20"/>
                <w:szCs w:val="20"/>
              </w:rPr>
            </w:pPr>
            <w:r>
              <w:rPr>
                <w:rFonts w:ascii="Arial" w:eastAsia="Arial" w:hAnsi="Arial" w:cs="Arial"/>
                <w:color w:val="000000"/>
                <w:sz w:val="20"/>
                <w:szCs w:val="20"/>
              </w:rPr>
              <w:t xml:space="preserve">Atestado(s) de capacidade técnico-operacional </w:t>
            </w:r>
          </w:p>
          <w:p w14:paraId="58A198DE" w14:textId="77777777" w:rsidR="00903E8E" w:rsidRDefault="00687EFA">
            <w:pPr>
              <w:numPr>
                <w:ilvl w:val="0"/>
                <w:numId w:val="1"/>
              </w:numPr>
              <w:pBdr>
                <w:top w:val="nil"/>
                <w:left w:val="nil"/>
                <w:bottom w:val="nil"/>
                <w:right w:val="nil"/>
                <w:between w:val="nil"/>
              </w:pBdr>
              <w:spacing w:line="276" w:lineRule="auto"/>
              <w:ind w:left="357" w:hanging="357"/>
              <w:rPr>
                <w:color w:val="000000"/>
                <w:sz w:val="20"/>
                <w:szCs w:val="20"/>
              </w:rPr>
            </w:pPr>
            <w:r>
              <w:rPr>
                <w:rFonts w:ascii="Arial" w:eastAsia="Arial" w:hAnsi="Arial" w:cs="Arial"/>
                <w:color w:val="000000"/>
                <w:sz w:val="20"/>
                <w:szCs w:val="20"/>
              </w:rPr>
              <w:t xml:space="preserve">Declaração de Compromisso de Instalação de Escritório </w:t>
            </w:r>
          </w:p>
          <w:p w14:paraId="4A7251B1" w14:textId="77777777" w:rsidR="00903E8E" w:rsidRDefault="00687EFA">
            <w:pPr>
              <w:numPr>
                <w:ilvl w:val="0"/>
                <w:numId w:val="1"/>
              </w:numPr>
              <w:pBdr>
                <w:top w:val="nil"/>
                <w:left w:val="nil"/>
                <w:bottom w:val="nil"/>
                <w:right w:val="nil"/>
                <w:between w:val="nil"/>
              </w:pBdr>
              <w:spacing w:line="276" w:lineRule="auto"/>
              <w:ind w:left="357" w:hanging="357"/>
              <w:rPr>
                <w:color w:val="000000"/>
                <w:sz w:val="20"/>
                <w:szCs w:val="20"/>
              </w:rPr>
            </w:pPr>
            <w:r>
              <w:rPr>
                <w:rFonts w:ascii="Arial" w:eastAsia="Arial" w:hAnsi="Arial" w:cs="Arial"/>
                <w:color w:val="000000"/>
                <w:sz w:val="20"/>
                <w:szCs w:val="20"/>
              </w:rPr>
              <w:t>Declaração de Contratos Firmados com a iniciativa privada e administração pública</w:t>
            </w:r>
          </w:p>
          <w:p w14:paraId="1EB4D35C" w14:textId="77777777" w:rsidR="00903E8E" w:rsidRDefault="00687EFA">
            <w:pPr>
              <w:numPr>
                <w:ilvl w:val="0"/>
                <w:numId w:val="1"/>
              </w:numPr>
              <w:pBdr>
                <w:top w:val="nil"/>
                <w:left w:val="nil"/>
                <w:bottom w:val="nil"/>
                <w:right w:val="nil"/>
                <w:between w:val="nil"/>
              </w:pBdr>
              <w:spacing w:after="200" w:line="276" w:lineRule="auto"/>
              <w:ind w:left="357" w:hanging="357"/>
              <w:rPr>
                <w:color w:val="000000"/>
                <w:sz w:val="20"/>
                <w:szCs w:val="20"/>
              </w:rPr>
            </w:pPr>
            <w:r>
              <w:rPr>
                <w:rFonts w:ascii="Arial" w:eastAsia="Arial" w:hAnsi="Arial" w:cs="Arial"/>
                <w:color w:val="000000"/>
                <w:sz w:val="20"/>
                <w:szCs w:val="20"/>
              </w:rPr>
              <w:t>Comprovação da qualificação econômico financeira (termo de abertura e encerramento do balanço patrimonial, DRE, registrados na junta comercial, referentes ao último exercício social)</w:t>
            </w:r>
          </w:p>
          <w:p w14:paraId="1A1D4505" w14:textId="77777777" w:rsidR="00903E8E" w:rsidRDefault="00687EFA">
            <w:pPr>
              <w:spacing w:line="276" w:lineRule="auto"/>
              <w:rPr>
                <w:rFonts w:ascii="Arial" w:eastAsia="Arial" w:hAnsi="Arial" w:cs="Arial"/>
                <w:sz w:val="20"/>
                <w:szCs w:val="20"/>
              </w:rPr>
            </w:pPr>
            <w:r>
              <w:rPr>
                <w:rFonts w:ascii="Arial" w:eastAsia="Arial" w:hAnsi="Arial" w:cs="Arial"/>
                <w:sz w:val="20"/>
                <w:szCs w:val="20"/>
              </w:rPr>
              <w:t xml:space="preserve">Em caso de </w:t>
            </w:r>
            <w:r>
              <w:rPr>
                <w:rFonts w:ascii="Arial" w:eastAsia="Arial" w:hAnsi="Arial" w:cs="Arial"/>
                <w:sz w:val="20"/>
                <w:szCs w:val="20"/>
                <w:u w:val="single"/>
              </w:rPr>
              <w:t>não apresentar SICAF</w:t>
            </w:r>
            <w:r>
              <w:rPr>
                <w:rFonts w:ascii="Arial" w:eastAsia="Arial" w:hAnsi="Arial" w:cs="Arial"/>
                <w:sz w:val="20"/>
                <w:szCs w:val="20"/>
              </w:rPr>
              <w:t>, ou algum documento já vencido no SICAF, apresentar além dos documentos acima:</w:t>
            </w:r>
          </w:p>
          <w:p w14:paraId="6FED8710" w14:textId="77777777" w:rsidR="00903E8E" w:rsidRDefault="00687EFA">
            <w:pPr>
              <w:numPr>
                <w:ilvl w:val="0"/>
                <w:numId w:val="1"/>
              </w:numPr>
              <w:pBdr>
                <w:top w:val="nil"/>
                <w:left w:val="nil"/>
                <w:bottom w:val="nil"/>
                <w:right w:val="nil"/>
                <w:between w:val="nil"/>
              </w:pBdr>
              <w:spacing w:line="276" w:lineRule="auto"/>
              <w:ind w:left="357" w:hanging="357"/>
              <w:rPr>
                <w:color w:val="000000"/>
                <w:sz w:val="20"/>
                <w:szCs w:val="20"/>
              </w:rPr>
            </w:pPr>
            <w:r>
              <w:rPr>
                <w:rFonts w:ascii="Arial" w:eastAsia="Arial" w:hAnsi="Arial" w:cs="Arial"/>
                <w:color w:val="000000"/>
                <w:sz w:val="20"/>
                <w:szCs w:val="20"/>
              </w:rPr>
              <w:t xml:space="preserve">Prova de Inscrição no Cadastro Nacional de Pessoas Jurídicas-CNPJ </w:t>
            </w:r>
          </w:p>
          <w:p w14:paraId="06635E23" w14:textId="77777777" w:rsidR="00903E8E" w:rsidRDefault="00687EFA">
            <w:pPr>
              <w:numPr>
                <w:ilvl w:val="0"/>
                <w:numId w:val="1"/>
              </w:numPr>
              <w:pBdr>
                <w:top w:val="nil"/>
                <w:left w:val="nil"/>
                <w:bottom w:val="nil"/>
                <w:right w:val="nil"/>
                <w:between w:val="nil"/>
              </w:pBdr>
              <w:spacing w:line="276" w:lineRule="auto"/>
              <w:ind w:left="357" w:hanging="357"/>
              <w:rPr>
                <w:color w:val="000000"/>
                <w:sz w:val="20"/>
                <w:szCs w:val="20"/>
              </w:rPr>
            </w:pPr>
            <w:r>
              <w:rPr>
                <w:rFonts w:ascii="Arial" w:eastAsia="Arial" w:hAnsi="Arial" w:cs="Arial"/>
                <w:color w:val="000000"/>
                <w:sz w:val="20"/>
                <w:szCs w:val="20"/>
              </w:rPr>
              <w:t>Ato constitutivo, estatuto social ou contrato social em vigor</w:t>
            </w:r>
          </w:p>
          <w:p w14:paraId="2D1F18CB" w14:textId="77777777" w:rsidR="00903E8E" w:rsidRDefault="00687EFA">
            <w:pPr>
              <w:numPr>
                <w:ilvl w:val="0"/>
                <w:numId w:val="1"/>
              </w:numPr>
              <w:pBdr>
                <w:top w:val="nil"/>
                <w:left w:val="nil"/>
                <w:bottom w:val="nil"/>
                <w:right w:val="nil"/>
                <w:between w:val="nil"/>
              </w:pBdr>
              <w:spacing w:line="276" w:lineRule="auto"/>
              <w:ind w:left="357" w:hanging="357"/>
              <w:rPr>
                <w:color w:val="000000"/>
                <w:sz w:val="20"/>
                <w:szCs w:val="20"/>
              </w:rPr>
            </w:pPr>
            <w:r>
              <w:rPr>
                <w:rFonts w:ascii="Arial" w:eastAsia="Arial" w:hAnsi="Arial" w:cs="Arial"/>
                <w:color w:val="000000"/>
                <w:sz w:val="20"/>
                <w:szCs w:val="20"/>
              </w:rPr>
              <w:t xml:space="preserve">Certidão Negativa Conjunta Federal </w:t>
            </w:r>
          </w:p>
          <w:p w14:paraId="1D06E071" w14:textId="77777777" w:rsidR="00903E8E" w:rsidRDefault="00687EFA">
            <w:pPr>
              <w:numPr>
                <w:ilvl w:val="0"/>
                <w:numId w:val="1"/>
              </w:numPr>
              <w:pBdr>
                <w:top w:val="nil"/>
                <w:left w:val="nil"/>
                <w:bottom w:val="nil"/>
                <w:right w:val="nil"/>
                <w:between w:val="nil"/>
              </w:pBdr>
              <w:spacing w:line="276" w:lineRule="auto"/>
              <w:ind w:left="357" w:hanging="357"/>
              <w:rPr>
                <w:color w:val="000000"/>
                <w:sz w:val="20"/>
                <w:szCs w:val="20"/>
              </w:rPr>
            </w:pPr>
            <w:r>
              <w:rPr>
                <w:rFonts w:ascii="Arial" w:eastAsia="Arial" w:hAnsi="Arial" w:cs="Arial"/>
                <w:color w:val="000000"/>
                <w:sz w:val="20"/>
                <w:szCs w:val="20"/>
              </w:rPr>
              <w:t>Certidão Negativa FGTS</w:t>
            </w:r>
          </w:p>
          <w:p w14:paraId="2BDD0779" w14:textId="77777777" w:rsidR="00903E8E" w:rsidRDefault="00687EFA">
            <w:pPr>
              <w:numPr>
                <w:ilvl w:val="0"/>
                <w:numId w:val="1"/>
              </w:numPr>
              <w:pBdr>
                <w:top w:val="nil"/>
                <w:left w:val="nil"/>
                <w:bottom w:val="nil"/>
                <w:right w:val="nil"/>
                <w:between w:val="nil"/>
              </w:pBdr>
              <w:spacing w:line="276" w:lineRule="auto"/>
              <w:ind w:left="357" w:hanging="357"/>
              <w:rPr>
                <w:color w:val="000000"/>
                <w:sz w:val="20"/>
                <w:szCs w:val="20"/>
              </w:rPr>
            </w:pPr>
            <w:r>
              <w:rPr>
                <w:rFonts w:ascii="Arial" w:eastAsia="Arial" w:hAnsi="Arial" w:cs="Arial"/>
                <w:color w:val="000000"/>
                <w:sz w:val="20"/>
                <w:szCs w:val="20"/>
              </w:rPr>
              <w:t>Certidão Negativa Estadual</w:t>
            </w:r>
          </w:p>
          <w:p w14:paraId="59747E2E" w14:textId="77777777" w:rsidR="00903E8E" w:rsidRDefault="00687EFA">
            <w:pPr>
              <w:numPr>
                <w:ilvl w:val="0"/>
                <w:numId w:val="1"/>
              </w:numPr>
              <w:pBdr>
                <w:top w:val="nil"/>
                <w:left w:val="nil"/>
                <w:bottom w:val="nil"/>
                <w:right w:val="nil"/>
                <w:between w:val="nil"/>
              </w:pBdr>
              <w:spacing w:line="276" w:lineRule="auto"/>
              <w:ind w:left="357" w:hanging="357"/>
              <w:rPr>
                <w:color w:val="000000"/>
                <w:sz w:val="20"/>
                <w:szCs w:val="20"/>
              </w:rPr>
            </w:pPr>
            <w:r>
              <w:rPr>
                <w:rFonts w:ascii="Arial" w:eastAsia="Arial" w:hAnsi="Arial" w:cs="Arial"/>
                <w:color w:val="000000"/>
                <w:sz w:val="20"/>
                <w:szCs w:val="20"/>
              </w:rPr>
              <w:t>Certidão Negativa Municipal</w:t>
            </w:r>
          </w:p>
          <w:p w14:paraId="651980A7" w14:textId="77777777" w:rsidR="00903E8E" w:rsidRDefault="00687EFA">
            <w:pPr>
              <w:numPr>
                <w:ilvl w:val="0"/>
                <w:numId w:val="1"/>
              </w:numPr>
              <w:pBdr>
                <w:top w:val="nil"/>
                <w:left w:val="nil"/>
                <w:bottom w:val="nil"/>
                <w:right w:val="nil"/>
                <w:between w:val="nil"/>
              </w:pBdr>
              <w:spacing w:after="200" w:line="276" w:lineRule="auto"/>
              <w:ind w:left="357" w:hanging="357"/>
              <w:rPr>
                <w:color w:val="000000"/>
                <w:sz w:val="20"/>
                <w:szCs w:val="20"/>
              </w:rPr>
            </w:pPr>
            <w:r>
              <w:rPr>
                <w:rFonts w:ascii="Arial" w:eastAsia="Arial" w:hAnsi="Arial" w:cs="Arial"/>
                <w:color w:val="000000"/>
                <w:sz w:val="20"/>
                <w:szCs w:val="20"/>
              </w:rPr>
              <w:lastRenderedPageBreak/>
              <w:t>CNDT</w:t>
            </w:r>
          </w:p>
          <w:p w14:paraId="1E696D9F" w14:textId="77777777" w:rsidR="00903E8E" w:rsidRDefault="00687EFA">
            <w:pPr>
              <w:rPr>
                <w:rFonts w:ascii="Arial" w:eastAsia="Arial" w:hAnsi="Arial" w:cs="Arial"/>
                <w:sz w:val="20"/>
                <w:szCs w:val="20"/>
              </w:rPr>
            </w:pPr>
            <w:r>
              <w:rPr>
                <w:rFonts w:ascii="Arial" w:eastAsia="Arial" w:hAnsi="Arial" w:cs="Arial"/>
                <w:i/>
                <w:sz w:val="20"/>
                <w:szCs w:val="20"/>
              </w:rPr>
              <w:t xml:space="preserve"> (art.27 a 37, Lei nº 8.666/93; art. 4°, XIII, XIV, XVI, Lei 10.520/02; art. 40, Decreto 10.024/19)</w:t>
            </w:r>
          </w:p>
        </w:tc>
        <w:tc>
          <w:tcPr>
            <w:tcW w:w="1134" w:type="dxa"/>
          </w:tcPr>
          <w:p w14:paraId="4D9F3644" w14:textId="77777777" w:rsidR="00903E8E" w:rsidRDefault="00903E8E">
            <w:pPr>
              <w:spacing w:line="276" w:lineRule="auto"/>
              <w:jc w:val="both"/>
              <w:rPr>
                <w:rFonts w:ascii="Arial" w:eastAsia="Arial" w:hAnsi="Arial" w:cs="Arial"/>
                <w:sz w:val="20"/>
                <w:szCs w:val="20"/>
              </w:rPr>
            </w:pPr>
          </w:p>
        </w:tc>
        <w:tc>
          <w:tcPr>
            <w:tcW w:w="992" w:type="dxa"/>
            <w:vAlign w:val="bottom"/>
          </w:tcPr>
          <w:p w14:paraId="6FF1AFCF" w14:textId="77777777" w:rsidR="00903E8E" w:rsidRDefault="00903E8E">
            <w:pPr>
              <w:spacing w:line="276" w:lineRule="auto"/>
              <w:jc w:val="both"/>
              <w:rPr>
                <w:rFonts w:ascii="Arial" w:eastAsia="Arial" w:hAnsi="Arial" w:cs="Arial"/>
                <w:sz w:val="20"/>
                <w:szCs w:val="20"/>
              </w:rPr>
            </w:pPr>
          </w:p>
        </w:tc>
      </w:tr>
      <w:tr w:rsidR="00903E8E" w14:paraId="711221D3" w14:textId="77777777">
        <w:trPr>
          <w:trHeight w:val="283"/>
        </w:trPr>
        <w:tc>
          <w:tcPr>
            <w:tcW w:w="817" w:type="dxa"/>
            <w:vAlign w:val="bottom"/>
          </w:tcPr>
          <w:p w14:paraId="6363A07A"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38</w:t>
            </w:r>
          </w:p>
        </w:tc>
        <w:tc>
          <w:tcPr>
            <w:tcW w:w="7009" w:type="dxa"/>
            <w:vAlign w:val="bottom"/>
          </w:tcPr>
          <w:p w14:paraId="001061DC" w14:textId="77777777" w:rsidR="00903E8E" w:rsidRDefault="00687EFA">
            <w:pPr>
              <w:shd w:val="clear" w:color="auto" w:fill="FFFFFF"/>
              <w:spacing w:after="60"/>
              <w:jc w:val="both"/>
              <w:rPr>
                <w:rFonts w:ascii="Arial" w:eastAsia="Arial" w:hAnsi="Arial" w:cs="Arial"/>
                <w:color w:val="000000"/>
                <w:sz w:val="20"/>
                <w:szCs w:val="20"/>
              </w:rPr>
            </w:pPr>
            <w:r>
              <w:rPr>
                <w:rFonts w:ascii="Arial" w:eastAsia="Arial" w:hAnsi="Arial" w:cs="Arial"/>
                <w:color w:val="000000"/>
                <w:sz w:val="20"/>
                <w:szCs w:val="20"/>
              </w:rPr>
              <w:t xml:space="preserve">Foi realizada a contraproposta com o melhor classificado, visando obter melhor preço, ainda que o valor estivesse abaixo do estimado? </w:t>
            </w:r>
            <w:r>
              <w:rPr>
                <w:rFonts w:ascii="Arial" w:eastAsia="Arial" w:hAnsi="Arial" w:cs="Arial"/>
                <w:b/>
                <w:color w:val="000000"/>
                <w:sz w:val="20"/>
                <w:szCs w:val="20"/>
              </w:rPr>
              <w:t>(Conforme art.38 Decreto 10.024/2019)</w:t>
            </w:r>
          </w:p>
        </w:tc>
        <w:tc>
          <w:tcPr>
            <w:tcW w:w="1134" w:type="dxa"/>
          </w:tcPr>
          <w:p w14:paraId="0F86D9DD" w14:textId="77777777" w:rsidR="00903E8E" w:rsidRDefault="00903E8E">
            <w:pPr>
              <w:spacing w:line="276" w:lineRule="auto"/>
              <w:jc w:val="both"/>
              <w:rPr>
                <w:rFonts w:ascii="Arial" w:eastAsia="Arial" w:hAnsi="Arial" w:cs="Arial"/>
                <w:sz w:val="20"/>
                <w:szCs w:val="20"/>
              </w:rPr>
            </w:pPr>
          </w:p>
        </w:tc>
        <w:tc>
          <w:tcPr>
            <w:tcW w:w="992" w:type="dxa"/>
            <w:vAlign w:val="bottom"/>
          </w:tcPr>
          <w:p w14:paraId="4360BBD1" w14:textId="77777777" w:rsidR="00903E8E" w:rsidRDefault="00903E8E">
            <w:pPr>
              <w:spacing w:line="276" w:lineRule="auto"/>
              <w:jc w:val="both"/>
              <w:rPr>
                <w:rFonts w:ascii="Arial" w:eastAsia="Arial" w:hAnsi="Arial" w:cs="Arial"/>
                <w:sz w:val="20"/>
                <w:szCs w:val="20"/>
              </w:rPr>
            </w:pPr>
          </w:p>
        </w:tc>
      </w:tr>
      <w:tr w:rsidR="00903E8E" w14:paraId="0915EA97" w14:textId="77777777">
        <w:trPr>
          <w:trHeight w:val="283"/>
        </w:trPr>
        <w:tc>
          <w:tcPr>
            <w:tcW w:w="817" w:type="dxa"/>
            <w:vAlign w:val="bottom"/>
          </w:tcPr>
          <w:p w14:paraId="5FA88EAA"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39</w:t>
            </w:r>
          </w:p>
        </w:tc>
        <w:tc>
          <w:tcPr>
            <w:tcW w:w="7009" w:type="dxa"/>
            <w:vAlign w:val="bottom"/>
          </w:tcPr>
          <w:p w14:paraId="60760911"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 xml:space="preserve">Pedido de recurso </w:t>
            </w:r>
          </w:p>
          <w:p w14:paraId="2B46ADF0" w14:textId="77777777" w:rsidR="00903E8E" w:rsidRDefault="00687EFA">
            <w:pPr>
              <w:spacing w:line="276" w:lineRule="auto"/>
              <w:jc w:val="both"/>
              <w:rPr>
                <w:rFonts w:ascii="Arial" w:eastAsia="Arial" w:hAnsi="Arial" w:cs="Arial"/>
                <w:sz w:val="20"/>
                <w:szCs w:val="20"/>
              </w:rPr>
            </w:pPr>
            <w:r>
              <w:rPr>
                <w:rFonts w:ascii="Arial" w:eastAsia="Arial" w:hAnsi="Arial" w:cs="Arial"/>
                <w:color w:val="000000"/>
                <w:sz w:val="20"/>
                <w:szCs w:val="20"/>
                <w:highlight w:val="white"/>
              </w:rPr>
              <w:t>Foi concedido prazo de 3 dias (úteis) para recurso, 3 dias úteis para contrarrazões e 5 dias para decisão do pregoeiro?</w:t>
            </w:r>
          </w:p>
        </w:tc>
        <w:tc>
          <w:tcPr>
            <w:tcW w:w="1134" w:type="dxa"/>
          </w:tcPr>
          <w:p w14:paraId="518BA515" w14:textId="77777777" w:rsidR="00903E8E" w:rsidRDefault="00903E8E">
            <w:pPr>
              <w:spacing w:line="276" w:lineRule="auto"/>
              <w:jc w:val="both"/>
              <w:rPr>
                <w:rFonts w:ascii="Arial" w:eastAsia="Arial" w:hAnsi="Arial" w:cs="Arial"/>
                <w:sz w:val="20"/>
                <w:szCs w:val="20"/>
              </w:rPr>
            </w:pPr>
          </w:p>
        </w:tc>
        <w:tc>
          <w:tcPr>
            <w:tcW w:w="992" w:type="dxa"/>
            <w:vAlign w:val="bottom"/>
          </w:tcPr>
          <w:p w14:paraId="7548E8BF" w14:textId="77777777" w:rsidR="00903E8E" w:rsidRDefault="00903E8E">
            <w:pPr>
              <w:spacing w:line="276" w:lineRule="auto"/>
              <w:jc w:val="both"/>
              <w:rPr>
                <w:rFonts w:ascii="Arial" w:eastAsia="Arial" w:hAnsi="Arial" w:cs="Arial"/>
                <w:sz w:val="20"/>
                <w:szCs w:val="20"/>
              </w:rPr>
            </w:pPr>
          </w:p>
        </w:tc>
      </w:tr>
      <w:tr w:rsidR="00903E8E" w14:paraId="72F38B6C" w14:textId="77777777">
        <w:trPr>
          <w:trHeight w:val="283"/>
        </w:trPr>
        <w:tc>
          <w:tcPr>
            <w:tcW w:w="817" w:type="dxa"/>
            <w:vAlign w:val="bottom"/>
          </w:tcPr>
          <w:p w14:paraId="28D5586E"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39.1</w:t>
            </w:r>
          </w:p>
        </w:tc>
        <w:tc>
          <w:tcPr>
            <w:tcW w:w="7009" w:type="dxa"/>
            <w:vAlign w:val="bottom"/>
          </w:tcPr>
          <w:p w14:paraId="1BAE48EF"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Consta a resposta de recurso /contrarrazão?</w:t>
            </w:r>
          </w:p>
        </w:tc>
        <w:tc>
          <w:tcPr>
            <w:tcW w:w="1134" w:type="dxa"/>
          </w:tcPr>
          <w:p w14:paraId="0830AB8E" w14:textId="77777777" w:rsidR="00903E8E" w:rsidRDefault="00903E8E">
            <w:pPr>
              <w:spacing w:line="276" w:lineRule="auto"/>
              <w:jc w:val="both"/>
              <w:rPr>
                <w:rFonts w:ascii="Arial" w:eastAsia="Arial" w:hAnsi="Arial" w:cs="Arial"/>
                <w:sz w:val="20"/>
                <w:szCs w:val="20"/>
              </w:rPr>
            </w:pPr>
          </w:p>
        </w:tc>
        <w:tc>
          <w:tcPr>
            <w:tcW w:w="992" w:type="dxa"/>
            <w:vAlign w:val="bottom"/>
          </w:tcPr>
          <w:p w14:paraId="4E3218F0" w14:textId="77777777" w:rsidR="00903E8E" w:rsidRDefault="00903E8E">
            <w:pPr>
              <w:spacing w:line="276" w:lineRule="auto"/>
              <w:jc w:val="both"/>
              <w:rPr>
                <w:rFonts w:ascii="Arial" w:eastAsia="Arial" w:hAnsi="Arial" w:cs="Arial"/>
                <w:sz w:val="20"/>
                <w:szCs w:val="20"/>
              </w:rPr>
            </w:pPr>
          </w:p>
        </w:tc>
      </w:tr>
      <w:tr w:rsidR="00903E8E" w14:paraId="1E95F1E6" w14:textId="77777777">
        <w:trPr>
          <w:trHeight w:val="283"/>
        </w:trPr>
        <w:tc>
          <w:tcPr>
            <w:tcW w:w="817" w:type="dxa"/>
            <w:vAlign w:val="bottom"/>
          </w:tcPr>
          <w:p w14:paraId="04389F15"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39.2</w:t>
            </w:r>
          </w:p>
        </w:tc>
        <w:tc>
          <w:tcPr>
            <w:tcW w:w="7009" w:type="dxa"/>
            <w:vAlign w:val="bottom"/>
          </w:tcPr>
          <w:p w14:paraId="0B3B8B06"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Há a decisão do Pregoeiro ao recurso?</w:t>
            </w:r>
          </w:p>
        </w:tc>
        <w:tc>
          <w:tcPr>
            <w:tcW w:w="1134" w:type="dxa"/>
          </w:tcPr>
          <w:p w14:paraId="065126F8" w14:textId="77777777" w:rsidR="00903E8E" w:rsidRDefault="00903E8E">
            <w:pPr>
              <w:spacing w:line="276" w:lineRule="auto"/>
              <w:jc w:val="both"/>
              <w:rPr>
                <w:rFonts w:ascii="Arial" w:eastAsia="Arial" w:hAnsi="Arial" w:cs="Arial"/>
                <w:sz w:val="20"/>
                <w:szCs w:val="20"/>
              </w:rPr>
            </w:pPr>
          </w:p>
        </w:tc>
        <w:tc>
          <w:tcPr>
            <w:tcW w:w="992" w:type="dxa"/>
            <w:vAlign w:val="bottom"/>
          </w:tcPr>
          <w:p w14:paraId="7250BE00" w14:textId="77777777" w:rsidR="00903E8E" w:rsidRDefault="00903E8E">
            <w:pPr>
              <w:spacing w:line="276" w:lineRule="auto"/>
              <w:jc w:val="both"/>
              <w:rPr>
                <w:rFonts w:ascii="Arial" w:eastAsia="Arial" w:hAnsi="Arial" w:cs="Arial"/>
                <w:sz w:val="20"/>
                <w:szCs w:val="20"/>
              </w:rPr>
            </w:pPr>
          </w:p>
        </w:tc>
      </w:tr>
      <w:tr w:rsidR="00903E8E" w14:paraId="7E71E347" w14:textId="77777777">
        <w:trPr>
          <w:trHeight w:val="283"/>
        </w:trPr>
        <w:tc>
          <w:tcPr>
            <w:tcW w:w="817" w:type="dxa"/>
            <w:vAlign w:val="bottom"/>
          </w:tcPr>
          <w:p w14:paraId="796DCD9B"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40</w:t>
            </w:r>
          </w:p>
        </w:tc>
        <w:tc>
          <w:tcPr>
            <w:tcW w:w="7009" w:type="dxa"/>
            <w:vAlign w:val="bottom"/>
          </w:tcPr>
          <w:p w14:paraId="0475B756"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Ata Geral do Pregão – Compras Governamentais</w:t>
            </w:r>
          </w:p>
        </w:tc>
        <w:tc>
          <w:tcPr>
            <w:tcW w:w="1134" w:type="dxa"/>
          </w:tcPr>
          <w:p w14:paraId="330713D1" w14:textId="77777777" w:rsidR="00903E8E" w:rsidRDefault="00903E8E">
            <w:pPr>
              <w:spacing w:line="276" w:lineRule="auto"/>
              <w:jc w:val="both"/>
              <w:rPr>
                <w:rFonts w:ascii="Arial" w:eastAsia="Arial" w:hAnsi="Arial" w:cs="Arial"/>
                <w:sz w:val="20"/>
                <w:szCs w:val="20"/>
              </w:rPr>
            </w:pPr>
          </w:p>
        </w:tc>
        <w:tc>
          <w:tcPr>
            <w:tcW w:w="992" w:type="dxa"/>
            <w:vAlign w:val="bottom"/>
          </w:tcPr>
          <w:p w14:paraId="31900DE5" w14:textId="77777777" w:rsidR="00903E8E" w:rsidRDefault="00903E8E">
            <w:pPr>
              <w:spacing w:line="276" w:lineRule="auto"/>
              <w:jc w:val="both"/>
              <w:rPr>
                <w:rFonts w:ascii="Arial" w:eastAsia="Arial" w:hAnsi="Arial" w:cs="Arial"/>
                <w:sz w:val="20"/>
                <w:szCs w:val="20"/>
              </w:rPr>
            </w:pPr>
          </w:p>
        </w:tc>
      </w:tr>
      <w:tr w:rsidR="00903E8E" w14:paraId="2FF9BD63" w14:textId="77777777">
        <w:trPr>
          <w:trHeight w:val="283"/>
        </w:trPr>
        <w:tc>
          <w:tcPr>
            <w:tcW w:w="817" w:type="dxa"/>
            <w:vAlign w:val="bottom"/>
          </w:tcPr>
          <w:p w14:paraId="722919DE"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41</w:t>
            </w:r>
          </w:p>
        </w:tc>
        <w:tc>
          <w:tcPr>
            <w:tcW w:w="7009" w:type="dxa"/>
            <w:vAlign w:val="bottom"/>
          </w:tcPr>
          <w:p w14:paraId="2DD25C40"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Resultado por fornecedor</w:t>
            </w:r>
          </w:p>
        </w:tc>
        <w:tc>
          <w:tcPr>
            <w:tcW w:w="1134" w:type="dxa"/>
          </w:tcPr>
          <w:p w14:paraId="7A29CDCD" w14:textId="77777777" w:rsidR="00903E8E" w:rsidRDefault="00903E8E">
            <w:pPr>
              <w:spacing w:line="276" w:lineRule="auto"/>
              <w:jc w:val="both"/>
              <w:rPr>
                <w:rFonts w:ascii="Arial" w:eastAsia="Arial" w:hAnsi="Arial" w:cs="Arial"/>
                <w:sz w:val="20"/>
                <w:szCs w:val="20"/>
              </w:rPr>
            </w:pPr>
          </w:p>
        </w:tc>
        <w:tc>
          <w:tcPr>
            <w:tcW w:w="992" w:type="dxa"/>
            <w:vAlign w:val="bottom"/>
          </w:tcPr>
          <w:p w14:paraId="30C92769" w14:textId="77777777" w:rsidR="00903E8E" w:rsidRDefault="00903E8E">
            <w:pPr>
              <w:spacing w:line="276" w:lineRule="auto"/>
              <w:jc w:val="both"/>
              <w:rPr>
                <w:rFonts w:ascii="Arial" w:eastAsia="Arial" w:hAnsi="Arial" w:cs="Arial"/>
                <w:sz w:val="20"/>
                <w:szCs w:val="20"/>
              </w:rPr>
            </w:pPr>
          </w:p>
        </w:tc>
      </w:tr>
      <w:tr w:rsidR="00903E8E" w14:paraId="456822CB" w14:textId="77777777">
        <w:trPr>
          <w:trHeight w:val="283"/>
        </w:trPr>
        <w:tc>
          <w:tcPr>
            <w:tcW w:w="817" w:type="dxa"/>
            <w:vAlign w:val="bottom"/>
          </w:tcPr>
          <w:p w14:paraId="1AE35B6E"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42</w:t>
            </w:r>
          </w:p>
        </w:tc>
        <w:tc>
          <w:tcPr>
            <w:tcW w:w="7009" w:type="dxa"/>
            <w:vAlign w:val="bottom"/>
          </w:tcPr>
          <w:p w14:paraId="1F3743FC"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Termo de homologação</w:t>
            </w:r>
          </w:p>
        </w:tc>
        <w:tc>
          <w:tcPr>
            <w:tcW w:w="1134" w:type="dxa"/>
          </w:tcPr>
          <w:p w14:paraId="2637D6CB" w14:textId="77777777" w:rsidR="00903E8E" w:rsidRDefault="00903E8E">
            <w:pPr>
              <w:spacing w:line="276" w:lineRule="auto"/>
              <w:jc w:val="both"/>
              <w:rPr>
                <w:rFonts w:ascii="Arial" w:eastAsia="Arial" w:hAnsi="Arial" w:cs="Arial"/>
                <w:sz w:val="20"/>
                <w:szCs w:val="20"/>
              </w:rPr>
            </w:pPr>
          </w:p>
        </w:tc>
        <w:tc>
          <w:tcPr>
            <w:tcW w:w="992" w:type="dxa"/>
            <w:vAlign w:val="bottom"/>
          </w:tcPr>
          <w:p w14:paraId="4737DEB8" w14:textId="77777777" w:rsidR="00903E8E" w:rsidRDefault="00903E8E">
            <w:pPr>
              <w:spacing w:line="276" w:lineRule="auto"/>
              <w:jc w:val="both"/>
              <w:rPr>
                <w:rFonts w:ascii="Arial" w:eastAsia="Arial" w:hAnsi="Arial" w:cs="Arial"/>
                <w:sz w:val="20"/>
                <w:szCs w:val="20"/>
              </w:rPr>
            </w:pPr>
          </w:p>
        </w:tc>
      </w:tr>
      <w:tr w:rsidR="00903E8E" w14:paraId="7C41F5E6" w14:textId="77777777">
        <w:trPr>
          <w:trHeight w:val="283"/>
        </w:trPr>
        <w:tc>
          <w:tcPr>
            <w:tcW w:w="817" w:type="dxa"/>
            <w:vAlign w:val="bottom"/>
          </w:tcPr>
          <w:p w14:paraId="470B9971"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43</w:t>
            </w:r>
          </w:p>
        </w:tc>
        <w:tc>
          <w:tcPr>
            <w:tcW w:w="7009" w:type="dxa"/>
            <w:vAlign w:val="bottom"/>
          </w:tcPr>
          <w:p w14:paraId="230A59C5"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Publicação do resultado de julgamento do Pregão no DOU</w:t>
            </w:r>
          </w:p>
        </w:tc>
        <w:tc>
          <w:tcPr>
            <w:tcW w:w="1134" w:type="dxa"/>
          </w:tcPr>
          <w:p w14:paraId="5F22AC9C" w14:textId="77777777" w:rsidR="00903E8E" w:rsidRDefault="00903E8E">
            <w:pPr>
              <w:spacing w:line="276" w:lineRule="auto"/>
              <w:jc w:val="both"/>
              <w:rPr>
                <w:rFonts w:ascii="Arial" w:eastAsia="Arial" w:hAnsi="Arial" w:cs="Arial"/>
                <w:sz w:val="20"/>
                <w:szCs w:val="20"/>
              </w:rPr>
            </w:pPr>
          </w:p>
        </w:tc>
        <w:tc>
          <w:tcPr>
            <w:tcW w:w="992" w:type="dxa"/>
            <w:vAlign w:val="bottom"/>
          </w:tcPr>
          <w:p w14:paraId="5044D8E7" w14:textId="77777777" w:rsidR="00903E8E" w:rsidRDefault="00903E8E">
            <w:pPr>
              <w:spacing w:line="276" w:lineRule="auto"/>
              <w:jc w:val="both"/>
              <w:rPr>
                <w:rFonts w:ascii="Arial" w:eastAsia="Arial" w:hAnsi="Arial" w:cs="Arial"/>
                <w:sz w:val="20"/>
                <w:szCs w:val="20"/>
              </w:rPr>
            </w:pPr>
          </w:p>
        </w:tc>
      </w:tr>
      <w:tr w:rsidR="00903E8E" w14:paraId="3B16D1EF" w14:textId="77777777">
        <w:trPr>
          <w:trHeight w:val="283"/>
        </w:trPr>
        <w:tc>
          <w:tcPr>
            <w:tcW w:w="817" w:type="dxa"/>
            <w:vAlign w:val="bottom"/>
          </w:tcPr>
          <w:p w14:paraId="09836C8C"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44</w:t>
            </w:r>
          </w:p>
        </w:tc>
        <w:tc>
          <w:tcPr>
            <w:tcW w:w="7009" w:type="dxa"/>
            <w:vAlign w:val="bottom"/>
          </w:tcPr>
          <w:p w14:paraId="11E7F13B"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Em caso de volta de fase com cancelamento de homologação de item(s), foi iniciado o procedimento de documentação do item 27?</w:t>
            </w:r>
          </w:p>
        </w:tc>
        <w:tc>
          <w:tcPr>
            <w:tcW w:w="1134" w:type="dxa"/>
          </w:tcPr>
          <w:p w14:paraId="0A1E2B05" w14:textId="77777777" w:rsidR="00903E8E" w:rsidRDefault="00903E8E">
            <w:pPr>
              <w:spacing w:line="276" w:lineRule="auto"/>
              <w:jc w:val="both"/>
              <w:rPr>
                <w:rFonts w:ascii="Arial" w:eastAsia="Arial" w:hAnsi="Arial" w:cs="Arial"/>
                <w:sz w:val="20"/>
                <w:szCs w:val="20"/>
              </w:rPr>
            </w:pPr>
          </w:p>
        </w:tc>
        <w:tc>
          <w:tcPr>
            <w:tcW w:w="992" w:type="dxa"/>
            <w:vAlign w:val="bottom"/>
          </w:tcPr>
          <w:p w14:paraId="42651657" w14:textId="77777777" w:rsidR="00903E8E" w:rsidRDefault="00903E8E">
            <w:pPr>
              <w:spacing w:line="276" w:lineRule="auto"/>
              <w:jc w:val="both"/>
              <w:rPr>
                <w:rFonts w:ascii="Arial" w:eastAsia="Arial" w:hAnsi="Arial" w:cs="Arial"/>
                <w:sz w:val="20"/>
                <w:szCs w:val="20"/>
              </w:rPr>
            </w:pPr>
          </w:p>
        </w:tc>
      </w:tr>
      <w:tr w:rsidR="00903E8E" w14:paraId="5E731DB1" w14:textId="77777777">
        <w:trPr>
          <w:trHeight w:val="283"/>
        </w:trPr>
        <w:tc>
          <w:tcPr>
            <w:tcW w:w="817" w:type="dxa"/>
            <w:vAlign w:val="bottom"/>
          </w:tcPr>
          <w:p w14:paraId="75809EDA"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45</w:t>
            </w:r>
          </w:p>
        </w:tc>
        <w:tc>
          <w:tcPr>
            <w:tcW w:w="7009" w:type="dxa"/>
            <w:vAlign w:val="bottom"/>
          </w:tcPr>
          <w:p w14:paraId="625B1A03"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Foi impressa a Ata Complementar (se houver)?</w:t>
            </w:r>
          </w:p>
        </w:tc>
        <w:tc>
          <w:tcPr>
            <w:tcW w:w="1134" w:type="dxa"/>
          </w:tcPr>
          <w:p w14:paraId="5C01D901" w14:textId="77777777" w:rsidR="00903E8E" w:rsidRDefault="00903E8E">
            <w:pPr>
              <w:spacing w:line="276" w:lineRule="auto"/>
              <w:jc w:val="both"/>
              <w:rPr>
                <w:rFonts w:ascii="Arial" w:eastAsia="Arial" w:hAnsi="Arial" w:cs="Arial"/>
                <w:sz w:val="20"/>
                <w:szCs w:val="20"/>
              </w:rPr>
            </w:pPr>
          </w:p>
        </w:tc>
        <w:tc>
          <w:tcPr>
            <w:tcW w:w="992" w:type="dxa"/>
            <w:vAlign w:val="bottom"/>
          </w:tcPr>
          <w:p w14:paraId="4DEED520" w14:textId="77777777" w:rsidR="00903E8E" w:rsidRDefault="00903E8E">
            <w:pPr>
              <w:spacing w:line="276" w:lineRule="auto"/>
              <w:jc w:val="both"/>
              <w:rPr>
                <w:rFonts w:ascii="Arial" w:eastAsia="Arial" w:hAnsi="Arial" w:cs="Arial"/>
                <w:sz w:val="20"/>
                <w:szCs w:val="20"/>
              </w:rPr>
            </w:pPr>
          </w:p>
        </w:tc>
      </w:tr>
      <w:tr w:rsidR="00903E8E" w14:paraId="1008966F" w14:textId="77777777">
        <w:trPr>
          <w:trHeight w:val="283"/>
        </w:trPr>
        <w:tc>
          <w:tcPr>
            <w:tcW w:w="817" w:type="dxa"/>
            <w:vAlign w:val="bottom"/>
          </w:tcPr>
          <w:p w14:paraId="0146ECD1"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46</w:t>
            </w:r>
          </w:p>
        </w:tc>
        <w:tc>
          <w:tcPr>
            <w:tcW w:w="7009" w:type="dxa"/>
            <w:vAlign w:val="bottom"/>
          </w:tcPr>
          <w:p w14:paraId="18F7B56A"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Foram anexadas as Propostas originais?</w:t>
            </w:r>
          </w:p>
        </w:tc>
        <w:tc>
          <w:tcPr>
            <w:tcW w:w="1134" w:type="dxa"/>
          </w:tcPr>
          <w:p w14:paraId="71F772C8" w14:textId="77777777" w:rsidR="00903E8E" w:rsidRDefault="00903E8E">
            <w:pPr>
              <w:spacing w:line="276" w:lineRule="auto"/>
              <w:jc w:val="both"/>
              <w:rPr>
                <w:rFonts w:ascii="Arial" w:eastAsia="Arial" w:hAnsi="Arial" w:cs="Arial"/>
                <w:sz w:val="20"/>
                <w:szCs w:val="20"/>
              </w:rPr>
            </w:pPr>
          </w:p>
        </w:tc>
        <w:tc>
          <w:tcPr>
            <w:tcW w:w="992" w:type="dxa"/>
            <w:vAlign w:val="bottom"/>
          </w:tcPr>
          <w:p w14:paraId="3CFB4EBE" w14:textId="77777777" w:rsidR="00903E8E" w:rsidRDefault="00903E8E">
            <w:pPr>
              <w:spacing w:line="276" w:lineRule="auto"/>
              <w:jc w:val="both"/>
              <w:rPr>
                <w:rFonts w:ascii="Arial" w:eastAsia="Arial" w:hAnsi="Arial" w:cs="Arial"/>
                <w:sz w:val="20"/>
                <w:szCs w:val="20"/>
              </w:rPr>
            </w:pPr>
          </w:p>
        </w:tc>
      </w:tr>
      <w:tr w:rsidR="00903E8E" w14:paraId="62544A9E" w14:textId="77777777">
        <w:trPr>
          <w:trHeight w:val="283"/>
        </w:trPr>
        <w:tc>
          <w:tcPr>
            <w:tcW w:w="817" w:type="dxa"/>
            <w:vAlign w:val="bottom"/>
          </w:tcPr>
          <w:p w14:paraId="347FD7C6"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47</w:t>
            </w:r>
          </w:p>
        </w:tc>
        <w:tc>
          <w:tcPr>
            <w:tcW w:w="7009" w:type="dxa"/>
            <w:vAlign w:val="bottom"/>
          </w:tcPr>
          <w:p w14:paraId="27858A4B"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 xml:space="preserve">Foi realizada a divulgação do resultado do pregão aos interessados informando que os itens podem ser empenhados (Requisitantes, </w:t>
            </w:r>
            <w:proofErr w:type="spellStart"/>
            <w:r>
              <w:rPr>
                <w:rFonts w:ascii="Arial" w:eastAsia="Arial" w:hAnsi="Arial" w:cs="Arial"/>
                <w:sz w:val="20"/>
                <w:szCs w:val="20"/>
              </w:rPr>
              <w:t>DAPs</w:t>
            </w:r>
            <w:proofErr w:type="spellEnd"/>
            <w:r>
              <w:rPr>
                <w:rFonts w:ascii="Arial" w:eastAsia="Arial" w:hAnsi="Arial" w:cs="Arial"/>
                <w:sz w:val="20"/>
                <w:szCs w:val="20"/>
              </w:rPr>
              <w:t>, setores de Licitações e almoxarifado, orçamento e órgãos participantes)?</w:t>
            </w:r>
          </w:p>
        </w:tc>
        <w:tc>
          <w:tcPr>
            <w:tcW w:w="1134" w:type="dxa"/>
          </w:tcPr>
          <w:p w14:paraId="49171E09" w14:textId="77777777" w:rsidR="00903E8E" w:rsidRDefault="00903E8E">
            <w:pPr>
              <w:spacing w:line="276" w:lineRule="auto"/>
              <w:jc w:val="both"/>
              <w:rPr>
                <w:rFonts w:ascii="Arial" w:eastAsia="Arial" w:hAnsi="Arial" w:cs="Arial"/>
                <w:sz w:val="20"/>
                <w:szCs w:val="20"/>
              </w:rPr>
            </w:pPr>
          </w:p>
        </w:tc>
        <w:tc>
          <w:tcPr>
            <w:tcW w:w="992" w:type="dxa"/>
            <w:vAlign w:val="bottom"/>
          </w:tcPr>
          <w:p w14:paraId="16E8215A" w14:textId="77777777" w:rsidR="00903E8E" w:rsidRDefault="00903E8E">
            <w:pPr>
              <w:spacing w:line="276" w:lineRule="auto"/>
              <w:jc w:val="both"/>
              <w:rPr>
                <w:rFonts w:ascii="Arial" w:eastAsia="Arial" w:hAnsi="Arial" w:cs="Arial"/>
                <w:sz w:val="20"/>
                <w:szCs w:val="20"/>
              </w:rPr>
            </w:pPr>
          </w:p>
        </w:tc>
      </w:tr>
      <w:tr w:rsidR="00903E8E" w14:paraId="3B5ACCF9" w14:textId="77777777">
        <w:trPr>
          <w:trHeight w:val="283"/>
        </w:trPr>
        <w:tc>
          <w:tcPr>
            <w:tcW w:w="817" w:type="dxa"/>
            <w:vAlign w:val="bottom"/>
          </w:tcPr>
          <w:p w14:paraId="56BF6FD5"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48</w:t>
            </w:r>
          </w:p>
        </w:tc>
        <w:tc>
          <w:tcPr>
            <w:tcW w:w="7009" w:type="dxa"/>
            <w:vAlign w:val="bottom"/>
          </w:tcPr>
          <w:p w14:paraId="09320F74"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Foi realizado o encaminhamento para setor de contratos?</w:t>
            </w:r>
          </w:p>
        </w:tc>
        <w:tc>
          <w:tcPr>
            <w:tcW w:w="1134" w:type="dxa"/>
          </w:tcPr>
          <w:p w14:paraId="60879D25" w14:textId="77777777" w:rsidR="00903E8E" w:rsidRDefault="00903E8E">
            <w:pPr>
              <w:spacing w:line="276" w:lineRule="auto"/>
              <w:jc w:val="both"/>
              <w:rPr>
                <w:rFonts w:ascii="Arial" w:eastAsia="Arial" w:hAnsi="Arial" w:cs="Arial"/>
                <w:sz w:val="20"/>
                <w:szCs w:val="20"/>
              </w:rPr>
            </w:pPr>
          </w:p>
        </w:tc>
        <w:tc>
          <w:tcPr>
            <w:tcW w:w="992" w:type="dxa"/>
            <w:vAlign w:val="bottom"/>
          </w:tcPr>
          <w:p w14:paraId="4DA483A2" w14:textId="77777777" w:rsidR="00903E8E" w:rsidRDefault="00903E8E">
            <w:pPr>
              <w:spacing w:line="276" w:lineRule="auto"/>
              <w:jc w:val="both"/>
              <w:rPr>
                <w:rFonts w:ascii="Arial" w:eastAsia="Arial" w:hAnsi="Arial" w:cs="Arial"/>
                <w:sz w:val="20"/>
                <w:szCs w:val="20"/>
              </w:rPr>
            </w:pPr>
          </w:p>
        </w:tc>
      </w:tr>
      <w:tr w:rsidR="00903E8E" w14:paraId="0BFE394D" w14:textId="77777777">
        <w:trPr>
          <w:trHeight w:val="283"/>
        </w:trPr>
        <w:tc>
          <w:tcPr>
            <w:tcW w:w="817" w:type="dxa"/>
            <w:vAlign w:val="bottom"/>
          </w:tcPr>
          <w:p w14:paraId="25762E3F" w14:textId="77777777" w:rsidR="00903E8E" w:rsidRDefault="00687EFA">
            <w:pPr>
              <w:spacing w:line="276" w:lineRule="auto"/>
              <w:jc w:val="both"/>
              <w:rPr>
                <w:rFonts w:ascii="Arial" w:eastAsia="Arial" w:hAnsi="Arial" w:cs="Arial"/>
                <w:b/>
                <w:sz w:val="20"/>
                <w:szCs w:val="20"/>
              </w:rPr>
            </w:pPr>
            <w:r>
              <w:rPr>
                <w:rFonts w:ascii="Arial" w:eastAsia="Arial" w:hAnsi="Arial" w:cs="Arial"/>
                <w:b/>
                <w:sz w:val="20"/>
                <w:szCs w:val="20"/>
              </w:rPr>
              <w:t>49</w:t>
            </w:r>
          </w:p>
        </w:tc>
        <w:tc>
          <w:tcPr>
            <w:tcW w:w="7009" w:type="dxa"/>
            <w:vAlign w:val="bottom"/>
          </w:tcPr>
          <w:p w14:paraId="41D8ECCC"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RELATÓRIO DE PREGÃO DO PAAC (Conforme modelo na aba Formulários do site)</w:t>
            </w:r>
          </w:p>
        </w:tc>
        <w:tc>
          <w:tcPr>
            <w:tcW w:w="1134" w:type="dxa"/>
          </w:tcPr>
          <w:p w14:paraId="3A0113A5" w14:textId="77777777" w:rsidR="00903E8E" w:rsidRDefault="00903E8E">
            <w:pPr>
              <w:spacing w:line="276" w:lineRule="auto"/>
              <w:jc w:val="both"/>
              <w:rPr>
                <w:rFonts w:ascii="Arial" w:eastAsia="Arial" w:hAnsi="Arial" w:cs="Arial"/>
                <w:sz w:val="20"/>
                <w:szCs w:val="20"/>
              </w:rPr>
            </w:pPr>
          </w:p>
        </w:tc>
        <w:tc>
          <w:tcPr>
            <w:tcW w:w="992" w:type="dxa"/>
            <w:vAlign w:val="bottom"/>
          </w:tcPr>
          <w:p w14:paraId="565B69FF" w14:textId="77777777" w:rsidR="00903E8E" w:rsidRDefault="00903E8E">
            <w:pPr>
              <w:spacing w:line="276" w:lineRule="auto"/>
              <w:jc w:val="both"/>
              <w:rPr>
                <w:rFonts w:ascii="Arial" w:eastAsia="Arial" w:hAnsi="Arial" w:cs="Arial"/>
                <w:sz w:val="20"/>
                <w:szCs w:val="20"/>
              </w:rPr>
            </w:pPr>
          </w:p>
        </w:tc>
      </w:tr>
    </w:tbl>
    <w:p w14:paraId="32E8F466" w14:textId="77777777" w:rsidR="00903E8E" w:rsidRDefault="00903E8E">
      <w:pPr>
        <w:jc w:val="both"/>
        <w:rPr>
          <w:rFonts w:ascii="Arial" w:eastAsia="Arial" w:hAnsi="Arial" w:cs="Arial"/>
          <w:b/>
          <w:sz w:val="20"/>
          <w:szCs w:val="20"/>
        </w:rPr>
      </w:pPr>
    </w:p>
    <w:p w14:paraId="2DF4B417" w14:textId="77777777" w:rsidR="00903E8E" w:rsidRDefault="00687EFA">
      <w:pPr>
        <w:jc w:val="both"/>
        <w:rPr>
          <w:rFonts w:ascii="Arial" w:eastAsia="Arial" w:hAnsi="Arial" w:cs="Arial"/>
          <w:b/>
          <w:sz w:val="20"/>
          <w:szCs w:val="20"/>
        </w:rPr>
      </w:pPr>
      <w:r>
        <w:rPr>
          <w:rFonts w:ascii="Arial" w:eastAsia="Arial" w:hAnsi="Arial" w:cs="Arial"/>
          <w:b/>
          <w:sz w:val="20"/>
          <w:szCs w:val="20"/>
        </w:rPr>
        <w:t>ASSINATURA Pregoeiro:______________________</w:t>
      </w:r>
    </w:p>
    <w:p w14:paraId="1FAD9154" w14:textId="77777777" w:rsidR="00903E8E" w:rsidRDefault="00903E8E">
      <w:pPr>
        <w:jc w:val="both"/>
        <w:rPr>
          <w:rFonts w:ascii="Arial" w:eastAsia="Arial" w:hAnsi="Arial" w:cs="Arial"/>
          <w:sz w:val="20"/>
          <w:szCs w:val="20"/>
        </w:rPr>
      </w:pPr>
    </w:p>
    <w:p w14:paraId="60ACF51E" w14:textId="77777777" w:rsidR="00903E8E" w:rsidRDefault="00687EFA">
      <w:pPr>
        <w:jc w:val="both"/>
        <w:rPr>
          <w:rFonts w:ascii="Arial" w:eastAsia="Arial" w:hAnsi="Arial" w:cs="Arial"/>
          <w:sz w:val="20"/>
          <w:szCs w:val="20"/>
        </w:rPr>
      </w:pPr>
      <w:r>
        <w:rPr>
          <w:rFonts w:ascii="Arial" w:eastAsia="Arial" w:hAnsi="Arial" w:cs="Arial"/>
          <w:b/>
          <w:sz w:val="20"/>
          <w:szCs w:val="20"/>
        </w:rPr>
        <w:t>Visto da Chefia imediata:</w:t>
      </w:r>
      <w:r>
        <w:rPr>
          <w:rFonts w:ascii="Arial" w:eastAsia="Arial" w:hAnsi="Arial" w:cs="Arial"/>
          <w:sz w:val="20"/>
          <w:szCs w:val="20"/>
        </w:rPr>
        <w:t xml:space="preserve"> _____________________</w:t>
      </w:r>
    </w:p>
    <w:p w14:paraId="6644632D" w14:textId="77777777" w:rsidR="00903E8E" w:rsidRDefault="00903E8E">
      <w:pPr>
        <w:jc w:val="both"/>
        <w:rPr>
          <w:rFonts w:ascii="Arial" w:eastAsia="Arial" w:hAnsi="Arial" w:cs="Arial"/>
          <w:sz w:val="20"/>
          <w:szCs w:val="20"/>
        </w:rPr>
      </w:pPr>
    </w:p>
    <w:tbl>
      <w:tblPr>
        <w:tblStyle w:val="a1"/>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7"/>
        <w:gridCol w:w="2409"/>
      </w:tblGrid>
      <w:tr w:rsidR="00903E8E" w14:paraId="2DF51DD7" w14:textId="77777777">
        <w:trPr>
          <w:trHeight w:val="283"/>
        </w:trPr>
        <w:tc>
          <w:tcPr>
            <w:tcW w:w="10206" w:type="dxa"/>
            <w:gridSpan w:val="2"/>
            <w:shd w:val="clear" w:color="auto" w:fill="C2D69B"/>
            <w:vAlign w:val="center"/>
          </w:tcPr>
          <w:p w14:paraId="689DA909" w14:textId="77777777" w:rsidR="00903E8E" w:rsidRDefault="00687EFA">
            <w:pPr>
              <w:jc w:val="center"/>
              <w:rPr>
                <w:rFonts w:ascii="Arial" w:eastAsia="Arial" w:hAnsi="Arial" w:cs="Arial"/>
                <w:b/>
              </w:rPr>
            </w:pPr>
            <w:r>
              <w:rPr>
                <w:rFonts w:ascii="Arial" w:eastAsia="Arial" w:hAnsi="Arial" w:cs="Arial"/>
                <w:b/>
              </w:rPr>
              <w:t>CONTROLES INTERNOS</w:t>
            </w:r>
          </w:p>
          <w:p w14:paraId="036AA97F" w14:textId="77777777" w:rsidR="00903E8E" w:rsidRDefault="00687EFA">
            <w:pPr>
              <w:jc w:val="center"/>
              <w:rPr>
                <w:rFonts w:ascii="Arial" w:eastAsia="Arial" w:hAnsi="Arial" w:cs="Arial"/>
                <w:sz w:val="20"/>
                <w:szCs w:val="20"/>
              </w:rPr>
            </w:pPr>
            <w:r>
              <w:rPr>
                <w:rFonts w:ascii="Arial" w:eastAsia="Arial" w:hAnsi="Arial" w:cs="Arial"/>
                <w:b/>
              </w:rPr>
              <w:t>Atividades do responsável pelo processo</w:t>
            </w:r>
          </w:p>
        </w:tc>
      </w:tr>
      <w:tr w:rsidR="00903E8E" w14:paraId="00D0EF2B" w14:textId="77777777">
        <w:trPr>
          <w:trHeight w:val="283"/>
        </w:trPr>
        <w:tc>
          <w:tcPr>
            <w:tcW w:w="7797" w:type="dxa"/>
            <w:vAlign w:val="bottom"/>
          </w:tcPr>
          <w:p w14:paraId="2F869D7E" w14:textId="77777777" w:rsidR="00903E8E" w:rsidRDefault="00687EFA">
            <w:pPr>
              <w:spacing w:line="276" w:lineRule="auto"/>
              <w:jc w:val="both"/>
              <w:rPr>
                <w:rFonts w:ascii="Arial" w:eastAsia="Arial" w:hAnsi="Arial" w:cs="Arial"/>
                <w:sz w:val="20"/>
                <w:szCs w:val="20"/>
              </w:rPr>
            </w:pPr>
            <w:r>
              <w:rPr>
                <w:rFonts w:ascii="Arial" w:eastAsia="Arial" w:hAnsi="Arial" w:cs="Arial"/>
                <w:sz w:val="20"/>
                <w:szCs w:val="20"/>
              </w:rPr>
              <w:t xml:space="preserve">Verificar existência de Termo de abertura e encerramento em cada volume do </w:t>
            </w:r>
            <w:proofErr w:type="gramStart"/>
            <w:r>
              <w:rPr>
                <w:rFonts w:ascii="Arial" w:eastAsia="Arial" w:hAnsi="Arial" w:cs="Arial"/>
                <w:sz w:val="20"/>
                <w:szCs w:val="20"/>
              </w:rPr>
              <w:t>processo(</w:t>
            </w:r>
            <w:proofErr w:type="gramEnd"/>
            <w:r>
              <w:rPr>
                <w:rFonts w:ascii="Arial" w:eastAsia="Arial" w:hAnsi="Arial" w:cs="Arial"/>
                <w:sz w:val="20"/>
                <w:szCs w:val="20"/>
              </w:rPr>
              <w:t>cada volume poderá ter até 200 páginas).</w:t>
            </w:r>
          </w:p>
        </w:tc>
        <w:tc>
          <w:tcPr>
            <w:tcW w:w="2409" w:type="dxa"/>
          </w:tcPr>
          <w:p w14:paraId="5A54C330" w14:textId="77777777" w:rsidR="00903E8E" w:rsidRDefault="00903E8E">
            <w:pPr>
              <w:spacing w:line="276" w:lineRule="auto"/>
              <w:jc w:val="both"/>
              <w:rPr>
                <w:rFonts w:ascii="Arial" w:eastAsia="Arial" w:hAnsi="Arial" w:cs="Arial"/>
                <w:sz w:val="20"/>
                <w:szCs w:val="20"/>
              </w:rPr>
            </w:pPr>
          </w:p>
        </w:tc>
      </w:tr>
    </w:tbl>
    <w:p w14:paraId="60101B6B" w14:textId="77777777" w:rsidR="00903E8E" w:rsidRDefault="00903E8E">
      <w:pPr>
        <w:jc w:val="both"/>
      </w:pPr>
    </w:p>
    <w:sectPr w:rsidR="00903E8E">
      <w:footerReference w:type="default" r:id="rId8"/>
      <w:pgSz w:w="11906" w:h="16838"/>
      <w:pgMar w:top="1417" w:right="1701" w:bottom="1417" w:left="1701" w:header="708"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A644A" w14:textId="77777777" w:rsidR="00B81C9F" w:rsidRDefault="00B81C9F">
      <w:r>
        <w:separator/>
      </w:r>
    </w:p>
  </w:endnote>
  <w:endnote w:type="continuationSeparator" w:id="0">
    <w:p w14:paraId="7F1E548C" w14:textId="77777777" w:rsidR="00B81C9F" w:rsidRDefault="00B8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4271" w14:textId="77777777" w:rsidR="00903E8E" w:rsidRDefault="00687EFA">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Instituto Federal de Educação Ciência e Tecnologia do Rio Grande do Sul</w:t>
    </w:r>
  </w:p>
  <w:p w14:paraId="22B8B7A7" w14:textId="77777777" w:rsidR="00903E8E" w:rsidRDefault="00687EFA">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Diretoria de Licitações e Contratos – DLC - Reitoria </w:t>
    </w:r>
  </w:p>
  <w:p w14:paraId="236A49E7" w14:textId="77777777" w:rsidR="00903E8E" w:rsidRDefault="00903E8E">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0"/>
        <w:szCs w:val="20"/>
      </w:rPr>
    </w:pPr>
  </w:p>
  <w:p w14:paraId="3FA1DA4A" w14:textId="08749FD0" w:rsidR="00903E8E" w:rsidRDefault="00687EFA">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Revisado </w:t>
    </w:r>
    <w:r w:rsidR="0055149E">
      <w:rPr>
        <w:rFonts w:ascii="Times New Roman" w:eastAsia="Times New Roman" w:hAnsi="Times New Roman" w:cs="Times New Roman"/>
        <w:color w:val="000000"/>
        <w:sz w:val="16"/>
        <w:szCs w:val="16"/>
      </w:rPr>
      <w:t>MARÇO</w:t>
    </w:r>
    <w:r>
      <w:rPr>
        <w:rFonts w:ascii="Times New Roman" w:eastAsia="Times New Roman" w:hAnsi="Times New Roman" w:cs="Times New Roman"/>
        <w:color w:val="000000"/>
        <w:sz w:val="16"/>
        <w:szCs w:val="16"/>
      </w:rPr>
      <w:t>/202</w:t>
    </w:r>
    <w:r w:rsidR="0055149E">
      <w:rPr>
        <w:rFonts w:ascii="Times New Roman" w:eastAsia="Times New Roman" w:hAnsi="Times New Roman" w:cs="Times New Roman"/>
        <w:color w:val="000000"/>
        <w:sz w:val="16"/>
        <w:szCs w:val="16"/>
      </w:rPr>
      <w:t>1</w:t>
    </w:r>
  </w:p>
  <w:p w14:paraId="3F402BA3" w14:textId="77777777" w:rsidR="00903E8E" w:rsidRDefault="00687EFA">
    <w:pPr>
      <w:pBdr>
        <w:top w:val="nil"/>
        <w:left w:val="nil"/>
        <w:bottom w:val="nil"/>
        <w:right w:val="nil"/>
        <w:between w:val="nil"/>
      </w:pBdr>
      <w:tabs>
        <w:tab w:val="center" w:pos="4252"/>
        <w:tab w:val="right" w:pos="8504"/>
      </w:tabs>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5149E">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5149E">
      <w:rPr>
        <w:b/>
        <w:noProof/>
        <w:color w:val="000000"/>
        <w:sz w:val="24"/>
        <w:szCs w:val="24"/>
      </w:rPr>
      <w:t>2</w:t>
    </w:r>
    <w:r>
      <w:rPr>
        <w:b/>
        <w:color w:val="000000"/>
        <w:sz w:val="24"/>
        <w:szCs w:val="24"/>
      </w:rPr>
      <w:fldChar w:fldCharType="end"/>
    </w:r>
  </w:p>
  <w:p w14:paraId="1BD6F57E" w14:textId="77777777" w:rsidR="00903E8E" w:rsidRDefault="00903E8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F6B6E" w14:textId="77777777" w:rsidR="00B81C9F" w:rsidRDefault="00B81C9F">
      <w:r>
        <w:separator/>
      </w:r>
    </w:p>
  </w:footnote>
  <w:footnote w:type="continuationSeparator" w:id="0">
    <w:p w14:paraId="3A00DD05" w14:textId="77777777" w:rsidR="00B81C9F" w:rsidRDefault="00B81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D7BCA"/>
    <w:multiLevelType w:val="multilevel"/>
    <w:tmpl w:val="7152D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8A0D3F"/>
    <w:multiLevelType w:val="multilevel"/>
    <w:tmpl w:val="DB54A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B235E9"/>
    <w:multiLevelType w:val="multilevel"/>
    <w:tmpl w:val="AE5EE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BD7D94"/>
    <w:multiLevelType w:val="multilevel"/>
    <w:tmpl w:val="DE7A8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8E"/>
    <w:rsid w:val="0055149E"/>
    <w:rsid w:val="00580F0B"/>
    <w:rsid w:val="00687EFA"/>
    <w:rsid w:val="007C6149"/>
    <w:rsid w:val="00903E8E"/>
    <w:rsid w:val="00B81C9F"/>
    <w:rsid w:val="00F31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1024"/>
  <w15:docId w15:val="{E2D425D9-C867-48FF-9D35-D9C456DE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55149E"/>
    <w:pPr>
      <w:tabs>
        <w:tab w:val="center" w:pos="4252"/>
        <w:tab w:val="right" w:pos="8504"/>
      </w:tabs>
    </w:pPr>
  </w:style>
  <w:style w:type="character" w:customStyle="1" w:styleId="CabealhoChar">
    <w:name w:val="Cabeçalho Char"/>
    <w:basedOn w:val="Fontepargpadro"/>
    <w:link w:val="Cabealho"/>
    <w:uiPriority w:val="99"/>
    <w:rsid w:val="0055149E"/>
  </w:style>
  <w:style w:type="paragraph" w:styleId="Rodap">
    <w:name w:val="footer"/>
    <w:basedOn w:val="Normal"/>
    <w:link w:val="RodapChar"/>
    <w:uiPriority w:val="99"/>
    <w:unhideWhenUsed/>
    <w:rsid w:val="0055149E"/>
    <w:pPr>
      <w:tabs>
        <w:tab w:val="center" w:pos="4252"/>
        <w:tab w:val="right" w:pos="8504"/>
      </w:tabs>
    </w:pPr>
  </w:style>
  <w:style w:type="character" w:customStyle="1" w:styleId="RodapChar">
    <w:name w:val="Rodapé Char"/>
    <w:basedOn w:val="Fontepargpadro"/>
    <w:link w:val="Rodap"/>
    <w:uiPriority w:val="99"/>
    <w:rsid w:val="0055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2545</Words>
  <Characters>13744</Characters>
  <Application>Microsoft Office Word</Application>
  <DocSecurity>0</DocSecurity>
  <Lines>114</Lines>
  <Paragraphs>32</Paragraphs>
  <ScaleCrop>false</ScaleCrop>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2021-03-05T13:24:00Z</dcterms:created>
  <dcterms:modified xsi:type="dcterms:W3CDTF">2021-03-05T13:24:00Z</dcterms:modified>
</cp:coreProperties>
</file>