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28"/>
        <w:gridCol w:w="7765"/>
        <w:gridCol w:w="795"/>
        <w:gridCol w:w="906"/>
      </w:tblGrid>
      <w:tr w:rsidR="001608B6" w:rsidRPr="00F20494" w14:paraId="63F3E088" w14:textId="77777777" w:rsidTr="002779A2">
        <w:trPr>
          <w:trHeight w:val="4836"/>
        </w:trPr>
        <w:tc>
          <w:tcPr>
            <w:tcW w:w="10094" w:type="dxa"/>
            <w:gridSpan w:val="4"/>
          </w:tcPr>
          <w:p w14:paraId="209E9498" w14:textId="77777777" w:rsidR="001608B6" w:rsidRPr="00E25A2F" w:rsidRDefault="001608B6" w:rsidP="005279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0494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18F540D6" wp14:editId="13C5043F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65405</wp:posOffset>
                  </wp:positionV>
                  <wp:extent cx="708025" cy="1000125"/>
                  <wp:effectExtent l="0" t="0" r="0" b="0"/>
                  <wp:wrapSquare wrapText="bothSides"/>
                  <wp:docPr id="2" name="Imagem 1" descr="http://www.ifrs.edu.br/site/midias/arquivos/20151026163240762logo_vertic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frs.edu.br/site/midias/arquivos/20151026163240762logo_vertic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EB743A3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CHECK LIST PARA VERIFICAÇÃO DO PROCESSO</w:t>
            </w:r>
          </w:p>
          <w:p w14:paraId="57AABBCD" w14:textId="77777777" w:rsidR="001608B6" w:rsidRPr="00B53BC8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MODALIDADE PREGÃO ELETRÔNICO</w:t>
            </w:r>
          </w:p>
          <w:p w14:paraId="4BF37D6A" w14:textId="77777777" w:rsidR="001608B6" w:rsidRDefault="001608B6" w:rsidP="00B53BC8">
            <w:pPr>
              <w:jc w:val="center"/>
              <w:rPr>
                <w:rFonts w:ascii="Arial" w:hAnsi="Arial" w:cs="Arial"/>
                <w:b/>
              </w:rPr>
            </w:pPr>
            <w:r w:rsidRPr="00B53BC8">
              <w:rPr>
                <w:rFonts w:ascii="Arial" w:hAnsi="Arial" w:cs="Arial"/>
                <w:b/>
              </w:rPr>
              <w:t>AQUISIÇÃO DE BENS</w:t>
            </w:r>
          </w:p>
          <w:p w14:paraId="571F3275" w14:textId="77777777" w:rsidR="001608B6" w:rsidRPr="00B53BC8" w:rsidRDefault="001608B6" w:rsidP="00890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SRP OU TRADICIONAL</w:t>
            </w:r>
          </w:p>
          <w:p w14:paraId="62DFA25F" w14:textId="77777777" w:rsidR="001608B6" w:rsidRPr="00F20494" w:rsidRDefault="001608B6" w:rsidP="00890C6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64F79F" w14:textId="77777777" w:rsidR="001608B6" w:rsidRPr="00F20494" w:rsidRDefault="001608B6" w:rsidP="005279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7C51D3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checklist deverá ser juntado ao processo, nas </w:t>
            </w:r>
            <w:r w:rsidRPr="00314A8F">
              <w:rPr>
                <w:rFonts w:ascii="Arial" w:hAnsi="Arial" w:cs="Arial"/>
                <w:color w:val="FF0000"/>
                <w:sz w:val="20"/>
                <w:szCs w:val="20"/>
              </w:rPr>
              <w:t>páginas iniciais</w:t>
            </w:r>
            <w:r>
              <w:rPr>
                <w:rFonts w:ascii="Arial" w:hAnsi="Arial" w:cs="Arial"/>
                <w:sz w:val="20"/>
                <w:szCs w:val="20"/>
              </w:rPr>
              <w:t xml:space="preserve">, como instrumento de transparência e eficiência durante a fase de seleção de fornecedor, nas etapas interna e externa, </w:t>
            </w:r>
          </w:p>
          <w:p w14:paraId="005BD4F0" w14:textId="77777777" w:rsidR="001608B6" w:rsidRDefault="001608B6" w:rsidP="00805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conforme Orientação Normativa/SEGES N</w:t>
            </w:r>
            <w:r w:rsidRPr="00830616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02, de 06 de junho de 2016.</w:t>
            </w:r>
          </w:p>
          <w:p w14:paraId="5E04A106" w14:textId="77777777" w:rsidR="00805E32" w:rsidRDefault="00805E32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A258F7" w14:textId="77777777" w:rsidR="001608B6" w:rsidRDefault="001608B6" w:rsidP="00805E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>PROCESSO Nº _____________________________________</w:t>
            </w:r>
          </w:p>
          <w:p w14:paraId="593BF8A2" w14:textId="77777777" w:rsidR="001608B6" w:rsidRPr="00DB21A0" w:rsidRDefault="001608B6" w:rsidP="00805E3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PE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 xml:space="preserve">SRP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   ) TRADICIONAL 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Nº: _______________</w:t>
            </w:r>
          </w:p>
          <w:p w14:paraId="6CBE5742" w14:textId="77777777" w:rsidR="00805E32" w:rsidRDefault="00805E32" w:rsidP="008505BC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D267B35" w14:textId="77777777" w:rsidR="001608B6" w:rsidRPr="00385178" w:rsidRDefault="001608B6" w:rsidP="00385178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INTERNA</w:t>
            </w:r>
          </w:p>
          <w:p w14:paraId="28518064" w14:textId="77777777" w:rsidR="001608B6" w:rsidRDefault="001608B6" w:rsidP="008505B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SIAPE do servidor responsável pelo processo:______</w:t>
            </w:r>
            <w:r w:rsidRPr="00F20494">
              <w:rPr>
                <w:rFonts w:ascii="Arial" w:hAnsi="Arial" w:cs="Arial"/>
                <w:b/>
                <w:sz w:val="20"/>
                <w:szCs w:val="20"/>
              </w:rPr>
              <w:t>______________________</w:t>
            </w:r>
          </w:p>
          <w:p w14:paraId="59B73187" w14:textId="77777777" w:rsidR="001608B6" w:rsidRPr="00385178" w:rsidRDefault="001608B6" w:rsidP="0038517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e cargo da chefia:_______________________________________________</w:t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385178">
              <w:rPr>
                <w:rFonts w:ascii="Arial" w:hAnsi="Arial" w:cs="Arial"/>
                <w:b/>
                <w:sz w:val="20"/>
                <w:szCs w:val="20"/>
              </w:rPr>
              <w:softHyphen/>
              <w:t>_______</w:t>
            </w:r>
          </w:p>
        </w:tc>
      </w:tr>
      <w:tr w:rsidR="001608B6" w:rsidRPr="00F20494" w14:paraId="527156EA" w14:textId="77777777" w:rsidTr="002779A2">
        <w:trPr>
          <w:trHeight w:val="397"/>
        </w:trPr>
        <w:tc>
          <w:tcPr>
            <w:tcW w:w="628" w:type="dxa"/>
            <w:shd w:val="clear" w:color="auto" w:fill="C2D69B" w:themeFill="accent3" w:themeFillTint="99"/>
            <w:vAlign w:val="center"/>
          </w:tcPr>
          <w:p w14:paraId="1DF9AF1B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765" w:type="dxa"/>
            <w:shd w:val="clear" w:color="auto" w:fill="C2D69B" w:themeFill="accent3" w:themeFillTint="99"/>
            <w:vAlign w:val="center"/>
          </w:tcPr>
          <w:p w14:paraId="0EBF4F4A" w14:textId="77777777" w:rsidR="001608B6" w:rsidRPr="00F20494" w:rsidRDefault="001608B6" w:rsidP="001608B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49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795" w:type="dxa"/>
            <w:shd w:val="clear" w:color="auto" w:fill="C2D69B" w:themeFill="accent3" w:themeFillTint="99"/>
            <w:vAlign w:val="center"/>
          </w:tcPr>
          <w:p w14:paraId="5C51915D" w14:textId="77777777" w:rsidR="001608B6" w:rsidRPr="00805E32" w:rsidRDefault="001608B6" w:rsidP="00805E32">
            <w:pPr>
              <w:jc w:val="center"/>
              <w:rPr>
                <w:b/>
              </w:rPr>
            </w:pPr>
            <w:r w:rsidRPr="00805E32">
              <w:rPr>
                <w:b/>
              </w:rPr>
              <w:t>S/N/NA</w:t>
            </w:r>
          </w:p>
        </w:tc>
        <w:tc>
          <w:tcPr>
            <w:tcW w:w="906" w:type="dxa"/>
            <w:shd w:val="clear" w:color="auto" w:fill="C2D69B" w:themeFill="accent3" w:themeFillTint="99"/>
            <w:vAlign w:val="center"/>
          </w:tcPr>
          <w:p w14:paraId="40428190" w14:textId="77777777" w:rsidR="001608B6" w:rsidRPr="00F20494" w:rsidRDefault="00805E32" w:rsidP="00805E3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5E32">
              <w:rPr>
                <w:rFonts w:ascii="Arial" w:hAnsi="Arial" w:cs="Arial"/>
                <w:b/>
                <w:sz w:val="20"/>
                <w:szCs w:val="20"/>
              </w:rPr>
              <w:t>Página</w:t>
            </w:r>
          </w:p>
        </w:tc>
      </w:tr>
      <w:tr w:rsidR="001608B6" w:rsidRPr="00F20494" w14:paraId="60EFE74D" w14:textId="77777777" w:rsidTr="002779A2">
        <w:trPr>
          <w:trHeight w:val="284"/>
        </w:trPr>
        <w:tc>
          <w:tcPr>
            <w:tcW w:w="628" w:type="dxa"/>
          </w:tcPr>
          <w:p w14:paraId="61203489" w14:textId="77777777" w:rsidR="001608B6" w:rsidRPr="00F20494" w:rsidRDefault="001608B6" w:rsidP="00F61F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765" w:type="dxa"/>
            <w:vAlign w:val="bottom"/>
          </w:tcPr>
          <w:p w14:paraId="2B8C4A55" w14:textId="77777777" w:rsidR="005B3E32" w:rsidRPr="00B53BC8" w:rsidRDefault="00E0447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>Abertura de processo administrativo devidamente autuado, protocolado e numerado (art. 38, caput, da Lei nº 8.666/93 e Portaria Interministerial n. 1.677/2015 - DOU de 08.10.2015, Seção 1, pg.31.</w:t>
            </w:r>
          </w:p>
        </w:tc>
        <w:tc>
          <w:tcPr>
            <w:tcW w:w="795" w:type="dxa"/>
          </w:tcPr>
          <w:p w14:paraId="400C5B32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5136F79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A8346C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03F2717" w14:textId="77777777" w:rsidTr="002779A2">
        <w:trPr>
          <w:trHeight w:val="730"/>
        </w:trPr>
        <w:tc>
          <w:tcPr>
            <w:tcW w:w="628" w:type="dxa"/>
          </w:tcPr>
          <w:p w14:paraId="6E896D88" w14:textId="77777777" w:rsidR="001608B6" w:rsidRPr="00E932F2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765" w:type="dxa"/>
            <w:vAlign w:val="bottom"/>
          </w:tcPr>
          <w:p w14:paraId="293BDE36" w14:textId="77777777" w:rsidR="00385178" w:rsidRDefault="00E04474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04474">
              <w:rPr>
                <w:rFonts w:ascii="Arial" w:hAnsi="Arial" w:cs="Arial"/>
                <w:sz w:val="20"/>
                <w:szCs w:val="20"/>
              </w:rPr>
              <w:t xml:space="preserve">Consta o Documento de Formalização de Demanda conformeelaborado pelo setor requisitante? </w:t>
            </w:r>
            <w:r w:rsidR="00385178" w:rsidRPr="00385178">
              <w:rPr>
                <w:rFonts w:ascii="Arial" w:hAnsi="Arial" w:cs="Arial"/>
                <w:b/>
                <w:sz w:val="20"/>
                <w:szCs w:val="20"/>
              </w:rPr>
              <w:t>Para Pregões CLC (Calendário de Licitações Compartilhadas) utilizar modelo específico publicado no site.</w:t>
            </w:r>
          </w:p>
          <w:p w14:paraId="78C8955B" w14:textId="77777777" w:rsidR="001608B6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autoridade competente da unidade demandante definiu o objeto do certame de forma precisa, suficiente e clara?</w:t>
            </w:r>
          </w:p>
          <w:p w14:paraId="4216B8CC" w14:textId="77777777" w:rsidR="00EC62BF" w:rsidRPr="00EC62BF" w:rsidRDefault="008137BC" w:rsidP="008137B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Se TIC</w:t>
            </w:r>
            <w:r w:rsidR="00EC62BF" w:rsidRPr="00EC62BF">
              <w:rPr>
                <w:rFonts w:ascii="Arial" w:hAnsi="Arial" w:cs="Arial"/>
                <w:b/>
                <w:color w:val="C00000"/>
                <w:sz w:val="20"/>
                <w:szCs w:val="20"/>
              </w:rPr>
              <w:t>, seguir IN 01/2019 Contratação de soluções de Tecnologia da Informação e Comunicação – TIC. TODOS TEMPLATES – modelos - Oficialização de demanda (equipe se dá neste documento), Estudo preliminar, mapa de riscos e Termo de referência no site do IFRS.</w:t>
            </w:r>
          </w:p>
        </w:tc>
        <w:tc>
          <w:tcPr>
            <w:tcW w:w="795" w:type="dxa"/>
          </w:tcPr>
          <w:p w14:paraId="7CBC43F2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D8792F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1D4DD1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C25" w:rsidRPr="00F20494" w14:paraId="3C6B1F90" w14:textId="77777777" w:rsidTr="002779A2">
        <w:trPr>
          <w:trHeight w:val="581"/>
        </w:trPr>
        <w:tc>
          <w:tcPr>
            <w:tcW w:w="628" w:type="dxa"/>
          </w:tcPr>
          <w:p w14:paraId="51CB60DD" w14:textId="77777777" w:rsidR="00676C25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7765" w:type="dxa"/>
            <w:vAlign w:val="bottom"/>
          </w:tcPr>
          <w:p w14:paraId="024FF161" w14:textId="77777777" w:rsidR="00676C25" w:rsidRPr="00CB55F2" w:rsidRDefault="00676C25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Foi preenchida coluna com numeração dos itens que estão contemplados no Plano Anual de Contratações, de acordo com a IN SEGES nº 1/2019? (Consultar PAC/PGC do ano publicado no site. Caso não contemplados ou quantitativos diferentes, foi justificada e aprovada inclusão pela autoridade competente?</w:t>
            </w:r>
          </w:p>
        </w:tc>
        <w:tc>
          <w:tcPr>
            <w:tcW w:w="795" w:type="dxa"/>
          </w:tcPr>
          <w:p w14:paraId="4FEBC9B7" w14:textId="77777777" w:rsidR="00676C25" w:rsidRPr="00F20494" w:rsidRDefault="00676C2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3A64328" w14:textId="77777777" w:rsidR="00676C25" w:rsidRPr="00F20494" w:rsidRDefault="00676C25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536427B" w14:textId="77777777" w:rsidTr="002779A2">
        <w:trPr>
          <w:trHeight w:val="581"/>
        </w:trPr>
        <w:tc>
          <w:tcPr>
            <w:tcW w:w="628" w:type="dxa"/>
          </w:tcPr>
          <w:p w14:paraId="74A69C78" w14:textId="77777777" w:rsidR="001608B6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7765" w:type="dxa"/>
            <w:vAlign w:val="bottom"/>
          </w:tcPr>
          <w:p w14:paraId="36CD9A89" w14:textId="77777777" w:rsidR="001608B6" w:rsidRPr="009D201B" w:rsidRDefault="001608B6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 xml:space="preserve">A autoridade competente justificou a necessidade da contratação </w:t>
            </w:r>
            <w:r w:rsidR="000246E4" w:rsidRPr="009D201B">
              <w:rPr>
                <w:rFonts w:ascii="Arial" w:hAnsi="Arial" w:cs="Arial"/>
                <w:sz w:val="20"/>
                <w:szCs w:val="20"/>
              </w:rPr>
              <w:t>(art. 3º, I da Lei 10.520/02)</w:t>
            </w:r>
            <w:r w:rsidR="00EC62B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08AE45D3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0B97124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32CBA318" w14:textId="77777777" w:rsidTr="002779A2">
        <w:trPr>
          <w:trHeight w:val="730"/>
        </w:trPr>
        <w:tc>
          <w:tcPr>
            <w:tcW w:w="628" w:type="dxa"/>
          </w:tcPr>
          <w:p w14:paraId="0DA11857" w14:textId="77777777" w:rsidR="001608B6" w:rsidRDefault="00676C25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  <w:tc>
          <w:tcPr>
            <w:tcW w:w="7765" w:type="dxa"/>
            <w:vAlign w:val="bottom"/>
          </w:tcPr>
          <w:p w14:paraId="782F8929" w14:textId="77777777" w:rsidR="001608B6" w:rsidRPr="009D201B" w:rsidRDefault="000246E4" w:rsidP="00F61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01B">
              <w:rPr>
                <w:rFonts w:ascii="Arial" w:hAnsi="Arial" w:cs="Arial"/>
                <w:sz w:val="20"/>
                <w:szCs w:val="20"/>
              </w:rPr>
              <w:t>Há justificativa fundamentada dos quantitativos requisitados, tais como demonstrativo de consumo dos exercícios anteriores, relatórios do almoxarifado e/ou outros dados objetivos que demonstrem o dimensionamento adequado da aquisição/contratação? (art. 8º e art. 15, §7º, II, da Lei 8.666/93)</w:t>
            </w:r>
          </w:p>
        </w:tc>
        <w:tc>
          <w:tcPr>
            <w:tcW w:w="795" w:type="dxa"/>
          </w:tcPr>
          <w:p w14:paraId="52ADD5A4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1E9D635" w14:textId="77777777" w:rsidR="001608B6" w:rsidRPr="00F20494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52A5DF7F" w14:textId="77777777" w:rsidTr="002779A2">
        <w:trPr>
          <w:trHeight w:val="730"/>
        </w:trPr>
        <w:tc>
          <w:tcPr>
            <w:tcW w:w="628" w:type="dxa"/>
          </w:tcPr>
          <w:p w14:paraId="493CA2AA" w14:textId="77777777" w:rsidR="001608B6" w:rsidRDefault="00B15268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2.4</w:t>
            </w:r>
          </w:p>
        </w:tc>
        <w:tc>
          <w:tcPr>
            <w:tcW w:w="7765" w:type="dxa"/>
            <w:vAlign w:val="bottom"/>
          </w:tcPr>
          <w:p w14:paraId="36393085" w14:textId="77777777" w:rsidR="001608B6" w:rsidRPr="00B53BC8" w:rsidRDefault="001608B6" w:rsidP="001608B6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Encontra-se prevista a exigência de amostra ou prova de conceito para algum item? 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clara, precisa e acompanhada de metodologia de análise?</w:t>
            </w:r>
            <w:r w:rsidRPr="00B53BC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A exigência está prevista na fase de aceitação, após a etapa de lances, e apenas para o vencedor?</w:t>
            </w:r>
          </w:p>
        </w:tc>
        <w:tc>
          <w:tcPr>
            <w:tcW w:w="795" w:type="dxa"/>
          </w:tcPr>
          <w:p w14:paraId="4B073336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E4470BC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14:paraId="64754300" w14:textId="77777777" w:rsidTr="002779A2">
        <w:trPr>
          <w:trHeight w:val="730"/>
        </w:trPr>
        <w:tc>
          <w:tcPr>
            <w:tcW w:w="628" w:type="dxa"/>
          </w:tcPr>
          <w:p w14:paraId="407BE713" w14:textId="77777777"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765" w:type="dxa"/>
            <w:vAlign w:val="bottom"/>
          </w:tcPr>
          <w:p w14:paraId="6C5C98DE" w14:textId="77777777" w:rsidR="00363748" w:rsidRPr="00117F52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3748">
              <w:rPr>
                <w:rFonts w:ascii="Arial" w:hAnsi="Arial" w:cs="Arial"/>
                <w:b/>
                <w:sz w:val="20"/>
                <w:szCs w:val="20"/>
              </w:rPr>
              <w:t>Ordem de Serviço ou Portaria para a designação formal da equipe de Planejamento</w:t>
            </w:r>
            <w:r w:rsidRPr="00363748">
              <w:rPr>
                <w:rFonts w:ascii="Arial" w:hAnsi="Arial" w:cs="Arial"/>
                <w:sz w:val="20"/>
                <w:szCs w:val="20"/>
              </w:rPr>
              <w:t xml:space="preserve"> da Contratação, contendo Membros do setor requisitante licitações, contratos e área técnica, conforme o caso.</w:t>
            </w:r>
          </w:p>
        </w:tc>
        <w:tc>
          <w:tcPr>
            <w:tcW w:w="795" w:type="dxa"/>
          </w:tcPr>
          <w:p w14:paraId="37617C1A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1E2CA3D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14:paraId="5FA67C6C" w14:textId="77777777" w:rsidTr="002779A2">
        <w:trPr>
          <w:trHeight w:val="730"/>
        </w:trPr>
        <w:tc>
          <w:tcPr>
            <w:tcW w:w="628" w:type="dxa"/>
          </w:tcPr>
          <w:p w14:paraId="019843BA" w14:textId="77777777"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765" w:type="dxa"/>
            <w:vAlign w:val="bottom"/>
          </w:tcPr>
          <w:p w14:paraId="496AD930" w14:textId="77777777" w:rsidR="00363748" w:rsidRPr="00363748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hAnsi="Arial" w:cs="Arial"/>
                <w:sz w:val="20"/>
                <w:szCs w:val="20"/>
              </w:rPr>
              <w:t xml:space="preserve">Foi elaborado e juntado ao processo os </w:t>
            </w:r>
            <w:r w:rsidRPr="00363748">
              <w:rPr>
                <w:rFonts w:ascii="Arial" w:hAnsi="Arial" w:cs="Arial"/>
                <w:b/>
                <w:sz w:val="20"/>
                <w:szCs w:val="20"/>
              </w:rPr>
              <w:t>Estudos Preliminares</w:t>
            </w:r>
            <w:r w:rsidRPr="00363748">
              <w:rPr>
                <w:rFonts w:ascii="Arial" w:hAnsi="Arial" w:cs="Arial"/>
                <w:sz w:val="20"/>
                <w:szCs w:val="20"/>
              </w:rPr>
              <w:t>, conforme as diretrizes constantes na IN/SEGES 40/2020?</w:t>
            </w:r>
          </w:p>
        </w:tc>
        <w:tc>
          <w:tcPr>
            <w:tcW w:w="795" w:type="dxa"/>
          </w:tcPr>
          <w:p w14:paraId="231ADD22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8A2265C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748" w:rsidRPr="00F20494" w14:paraId="47AEF517" w14:textId="77777777" w:rsidTr="002779A2">
        <w:trPr>
          <w:trHeight w:val="730"/>
        </w:trPr>
        <w:tc>
          <w:tcPr>
            <w:tcW w:w="628" w:type="dxa"/>
          </w:tcPr>
          <w:p w14:paraId="110035BF" w14:textId="77777777" w:rsidR="00363748" w:rsidRDefault="002779A2" w:rsidP="001608B6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4.1</w:t>
            </w:r>
          </w:p>
        </w:tc>
        <w:tc>
          <w:tcPr>
            <w:tcW w:w="7765" w:type="dxa"/>
            <w:vAlign w:val="bottom"/>
          </w:tcPr>
          <w:p w14:paraId="501A9330" w14:textId="77777777" w:rsidR="00363748" w:rsidRPr="00CB55F2" w:rsidRDefault="00363748" w:rsidP="001608B6">
            <w:pPr>
              <w:shd w:val="clear" w:color="auto" w:fill="FFFFFF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consulta ao “Guia Nacional de Licitações Sustentáveis”, da CGU/AGU (última atualização 2020), com manifestação, no termo de referência, sobre práticas e/ou critérios de sustentabilidade economicamente viáveis adotados na contratação? (IN/SEGES 1/2010, art. 5º)</w:t>
            </w:r>
          </w:p>
        </w:tc>
        <w:tc>
          <w:tcPr>
            <w:tcW w:w="795" w:type="dxa"/>
          </w:tcPr>
          <w:p w14:paraId="268D781F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C461561" w14:textId="77777777" w:rsidR="00363748" w:rsidRPr="00F20494" w:rsidRDefault="00363748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698225D6" w14:textId="77777777" w:rsidTr="002779A2">
        <w:trPr>
          <w:trHeight w:val="283"/>
        </w:trPr>
        <w:tc>
          <w:tcPr>
            <w:tcW w:w="628" w:type="dxa"/>
          </w:tcPr>
          <w:p w14:paraId="1DFD5ECE" w14:textId="77777777" w:rsidR="001608B6" w:rsidRPr="00E932F2" w:rsidRDefault="003F6A2B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65" w:type="dxa"/>
            <w:vAlign w:val="center"/>
          </w:tcPr>
          <w:p w14:paraId="1C2ACA72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Constam estimativas detalhadas dos preços, com ampla pesquisa de mercado nos termos da IN 73/2020 (art. 3º, III, da Lei nº 10.520/02, art. 3º, XI, “a”, “2” do Decreto 10.024/19 e arts. 15, III,  43, IV da Lei nº 8.666/93?</w:t>
            </w:r>
          </w:p>
          <w:p w14:paraId="30A54770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FB26D3A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Para fins de orçamentação e análise de vantajosidade nas licitações de bens e serviços, foram priorizados os parâmetros previstos nos incisos I (Painel de Preços) e II (contratações similares de outros entes públicos) do art. 5° § 1º ?</w:t>
            </w:r>
          </w:p>
          <w:p w14:paraId="0B15263C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45688F4F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OBS: Orçamento com fornecedor, imprimir corpo do e-mail de recebimento de orçamento para anexar junto à proposta (preferencialmente assinada). Para os itens com menos de dois orçamentos, incluir cópia das solicitações de orçamentos sem sucesso.</w:t>
            </w:r>
          </w:p>
          <w:p w14:paraId="574E966D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7CEDAD6F" w14:textId="77777777" w:rsidR="00363748" w:rsidRPr="00363748" w:rsidRDefault="00363748" w:rsidP="00363748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Art. 8º IN 73/2020 As estimativas de preços de itens constantes nos Catálogos de</w:t>
            </w:r>
          </w:p>
          <w:p w14:paraId="4523735C" w14:textId="77777777" w:rsidR="001608B6" w:rsidRPr="00B53BC8" w:rsidRDefault="00363748" w:rsidP="003637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3748"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t-BR"/>
              </w:rPr>
              <w:t>Soluções de TIC com Condições Padronizadas, publicados pela Secretaria de Governo Digital da Secretaria Especial de Desburocratização, Gestão e Governo Digital, deverão utilizar como parâmetro máximo o Preço Máximo de Compra de Item de TIC - PMCTIC, salvo se a pesquisa de preços realizada resultar em valor inferior ao PMC-TIC</w:t>
            </w:r>
          </w:p>
        </w:tc>
        <w:tc>
          <w:tcPr>
            <w:tcW w:w="795" w:type="dxa"/>
            <w:vAlign w:val="bottom"/>
          </w:tcPr>
          <w:p w14:paraId="7C0D69F5" w14:textId="77777777" w:rsidR="001608B6" w:rsidRPr="00F2049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A6DE88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1B3CB1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61D" w:rsidRPr="00F20494" w14:paraId="35F6C00A" w14:textId="77777777" w:rsidTr="002779A2">
        <w:trPr>
          <w:trHeight w:val="283"/>
        </w:trPr>
        <w:tc>
          <w:tcPr>
            <w:tcW w:w="628" w:type="dxa"/>
          </w:tcPr>
          <w:p w14:paraId="40F27AB4" w14:textId="77777777" w:rsidR="00C2561D" w:rsidRDefault="003F6A2B" w:rsidP="001608B6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7765" w:type="dxa"/>
            <w:vAlign w:val="center"/>
          </w:tcPr>
          <w:p w14:paraId="315A34D1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Quando a pesquisa de preços for realizada com os fornecedores, nos termos do inciso IV, deverá ser observado: (art. 5º  § 2º IN 73/2020) Validade do orçamento 6 meses.</w:t>
            </w:r>
          </w:p>
          <w:p w14:paraId="6CA8FF34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 - prazo de resposta conferido ao fornecedor compatível com a complexidade do objeto a ser licitado;</w:t>
            </w:r>
          </w:p>
          <w:p w14:paraId="2A536075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 - obtenção de propostas formais, contendo, no mínimo:</w:t>
            </w:r>
          </w:p>
          <w:p w14:paraId="5BA83800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a) descrição do objeto, valor unitário e total;</w:t>
            </w:r>
          </w:p>
          <w:p w14:paraId="5F794D7C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b) número do CPF ou do CNPJ do proponente;</w:t>
            </w:r>
          </w:p>
          <w:p w14:paraId="4B9E870E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c) endereço e telefone de contato; e</w:t>
            </w:r>
          </w:p>
          <w:p w14:paraId="1BB00B57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d) data de emissão.</w:t>
            </w:r>
          </w:p>
          <w:p w14:paraId="4BAFC79F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III - registro, nos autos da contratação correspondente, da relação de</w:t>
            </w:r>
          </w:p>
          <w:p w14:paraId="3189EF63" w14:textId="77777777" w:rsidR="00C2561D" w:rsidRPr="00C2561D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fornecedores que foram consultados e não enviaram propostas como resposta à</w:t>
            </w:r>
          </w:p>
          <w:p w14:paraId="13B16D87" w14:textId="77777777" w:rsidR="00C2561D" w:rsidRPr="00363748" w:rsidRDefault="00C2561D" w:rsidP="00C2561D">
            <w:pPr>
              <w:shd w:val="clear" w:color="auto" w:fill="FFFFFF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C2561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solicitação de que trata o inciso IV do caput.</w:t>
            </w:r>
          </w:p>
        </w:tc>
        <w:tc>
          <w:tcPr>
            <w:tcW w:w="795" w:type="dxa"/>
            <w:vAlign w:val="bottom"/>
          </w:tcPr>
          <w:p w14:paraId="18C38F3D" w14:textId="77777777" w:rsidR="00C2561D" w:rsidRPr="00F20494" w:rsidRDefault="00C2561D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15ADDAB" w14:textId="77777777" w:rsidR="00C2561D" w:rsidRPr="00F20494" w:rsidRDefault="00C2561D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00F8AC40" w14:textId="77777777" w:rsidTr="002779A2">
        <w:trPr>
          <w:trHeight w:val="283"/>
        </w:trPr>
        <w:tc>
          <w:tcPr>
            <w:tcW w:w="628" w:type="dxa"/>
          </w:tcPr>
          <w:p w14:paraId="56320E15" w14:textId="77777777"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7765" w:type="dxa"/>
            <w:vAlign w:val="bottom"/>
          </w:tcPr>
          <w:p w14:paraId="59531C49" w14:textId="77777777" w:rsidR="00C2561D" w:rsidRPr="00C2561D" w:rsidRDefault="00C2561D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 xml:space="preserve">Quando da utilização de método de pesquisa diverso foi tal situação justificada? (art. 6º, § 1º da IN 73/2020) </w:t>
            </w:r>
          </w:p>
          <w:p w14:paraId="6471027F" w14:textId="77777777" w:rsidR="001608B6" w:rsidRPr="0087775B" w:rsidRDefault="00C2561D" w:rsidP="00C2561D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</w:pPr>
            <w:r w:rsidRPr="00C2561D">
              <w:rPr>
                <w:rFonts w:ascii="Arial" w:eastAsia="Droid Sans Fallback" w:hAnsi="Arial" w:cs="Arial"/>
                <w:kern w:val="3"/>
                <w:sz w:val="20"/>
                <w:szCs w:val="20"/>
                <w:lang w:eastAsia="zh-CN" w:bidi="hi-IN"/>
              </w:rPr>
              <w:t>No caso de pesquisa com menos de três preços/fornecedores, foi apresentada justificativa? (art. 6º, § 4º da IN 73/2020)</w:t>
            </w:r>
          </w:p>
        </w:tc>
        <w:tc>
          <w:tcPr>
            <w:tcW w:w="795" w:type="dxa"/>
          </w:tcPr>
          <w:p w14:paraId="5E79A424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B9AE964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7EFA551A" w14:textId="77777777" w:rsidTr="002779A2">
        <w:trPr>
          <w:trHeight w:val="283"/>
        </w:trPr>
        <w:tc>
          <w:tcPr>
            <w:tcW w:w="628" w:type="dxa"/>
          </w:tcPr>
          <w:p w14:paraId="5EF4BDBC" w14:textId="77777777" w:rsidR="001608B6" w:rsidRDefault="003F6A2B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7765" w:type="dxa"/>
            <w:vAlign w:val="bottom"/>
          </w:tcPr>
          <w:p w14:paraId="6E1FAEC3" w14:textId="77777777" w:rsidR="00C2561D" w:rsidRPr="00C2561D" w:rsidRDefault="00C2561D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b/>
                <w:sz w:val="20"/>
                <w:szCs w:val="20"/>
              </w:rPr>
              <w:t>Mapa comparativo</w:t>
            </w:r>
          </w:p>
          <w:p w14:paraId="50804F7F" w14:textId="77777777"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(Item/ objeto/ Nº pregão – UASG/ fornecedor - CNPJ / qtde/ valor unitário/ média/ global)</w:t>
            </w:r>
          </w:p>
          <w:p w14:paraId="6576A143" w14:textId="77777777"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Constar o método matemático aplicado para a definição do valor estimado; e</w:t>
            </w:r>
          </w:p>
          <w:p w14:paraId="13157749" w14:textId="77777777" w:rsidR="00C2561D" w:rsidRPr="00C2561D" w:rsidRDefault="00C2561D" w:rsidP="00C256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justificativas para a metodologia utilizada, em especial para a desconsideração de valores inexequíveis, inconsistentes e excessivamente elevados, se aplicável. (Inc I e II art 3º IN 73/2020)</w:t>
            </w:r>
          </w:p>
          <w:p w14:paraId="398DED3B" w14:textId="77777777" w:rsidR="001608B6" w:rsidRPr="00B53BC8" w:rsidRDefault="00C2561D" w:rsidP="00C2561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2561D">
              <w:rPr>
                <w:rFonts w:ascii="Arial" w:hAnsi="Arial" w:cs="Arial"/>
                <w:sz w:val="20"/>
                <w:szCs w:val="20"/>
              </w:rPr>
              <w:t>Consta o nome do elaborador SIAPE, data e Assinatura?</w:t>
            </w:r>
          </w:p>
        </w:tc>
        <w:tc>
          <w:tcPr>
            <w:tcW w:w="795" w:type="dxa"/>
          </w:tcPr>
          <w:p w14:paraId="14D2D5BD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75E7D50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814" w:rsidRPr="00F20494" w14:paraId="2EC334B9" w14:textId="77777777" w:rsidTr="002779A2">
        <w:trPr>
          <w:trHeight w:val="283"/>
        </w:trPr>
        <w:tc>
          <w:tcPr>
            <w:tcW w:w="628" w:type="dxa"/>
          </w:tcPr>
          <w:p w14:paraId="68041D73" w14:textId="1C787D01" w:rsidR="00486814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765" w:type="dxa"/>
            <w:vAlign w:val="bottom"/>
          </w:tcPr>
          <w:p w14:paraId="1922A260" w14:textId="77777777" w:rsidR="00486814" w:rsidRPr="00486814" w:rsidRDefault="00486814" w:rsidP="00486814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Conforme INSTRUÇÃO NORMATIVA SGD/ME Nº 5, DE 11 DE JANEIRO DE 2021, submeter à Secretaria de Governo Digital do Ministério da Economia solicitação para aprovação de:</w:t>
            </w:r>
          </w:p>
          <w:p w14:paraId="60BC05DA" w14:textId="77777777" w:rsidR="00486814" w:rsidRPr="00486814" w:rsidRDefault="00486814" w:rsidP="00486814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I - contratações relativas a bens e serviços de TIC, para efeito do disposto no art. 9º-A do Decreto nº 7.579, de 11 de outubro de 2011, com valor global estimado do objeto superior a 20 (vinte) vezes o previsto no art. 23, inciso II, alínea "c", da Lei nº 8.666, de 21 de junho de 1993 </w:t>
            </w: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  <w:t>(R$ 13.000.000,00);</w:t>
            </w: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e</w:t>
            </w:r>
          </w:p>
          <w:p w14:paraId="00EAC3C9" w14:textId="28397941" w:rsidR="00486814" w:rsidRPr="00C2561D" w:rsidRDefault="00486814" w:rsidP="0048681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6814">
              <w:rPr>
                <w:rFonts w:ascii="Arial" w:hAnsi="Arial" w:cs="Arial"/>
                <w:bCs/>
                <w:color w:val="FF0000"/>
                <w:sz w:val="20"/>
                <w:szCs w:val="20"/>
              </w:rPr>
              <w:t>II - formação de atas de registro de preços de serviços de TIC passíveis de adesão por parte de órgãos ou entidades não participantes, para efeito do disposto no art. 22, § 10, inciso II, do Decreto nº 7.892, de 23 de janeiro de 2013.</w:t>
            </w:r>
          </w:p>
        </w:tc>
        <w:tc>
          <w:tcPr>
            <w:tcW w:w="795" w:type="dxa"/>
          </w:tcPr>
          <w:p w14:paraId="4965A4ED" w14:textId="77777777" w:rsidR="00486814" w:rsidRPr="00F20494" w:rsidRDefault="00486814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B74E6B2" w14:textId="77777777" w:rsidR="00486814" w:rsidRPr="00F20494" w:rsidRDefault="00486814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1F8CFF7D" w14:textId="77777777" w:rsidTr="002779A2">
        <w:trPr>
          <w:trHeight w:val="283"/>
        </w:trPr>
        <w:tc>
          <w:tcPr>
            <w:tcW w:w="628" w:type="dxa"/>
          </w:tcPr>
          <w:p w14:paraId="649FCE23" w14:textId="6CDF1683" w:rsidR="001608B6" w:rsidRPr="006222EA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7765" w:type="dxa"/>
            <w:vAlign w:val="bottom"/>
          </w:tcPr>
          <w:p w14:paraId="61B4131E" w14:textId="77777777" w:rsidR="001B0D01" w:rsidRPr="00B53BC8" w:rsidRDefault="001B0D01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 xml:space="preserve">Consta </w:t>
            </w:r>
            <w:r w:rsidRPr="00F50CB4">
              <w:rPr>
                <w:rFonts w:ascii="Arial" w:hAnsi="Arial" w:cs="Arial"/>
                <w:b/>
                <w:sz w:val="20"/>
                <w:szCs w:val="20"/>
              </w:rPr>
              <w:t>indicação do recurso orçamentário</w:t>
            </w:r>
            <w:r w:rsidRPr="00F50CB4">
              <w:rPr>
                <w:rFonts w:ascii="Arial" w:hAnsi="Arial" w:cs="Arial"/>
                <w:sz w:val="20"/>
                <w:szCs w:val="20"/>
              </w:rPr>
              <w:t xml:space="preserve"> próprio para a despesa e da respectiva rubrica, </w:t>
            </w:r>
            <w:r w:rsidRPr="00B67402">
              <w:rPr>
                <w:rFonts w:ascii="Arial" w:hAnsi="Arial" w:cs="Arial"/>
                <w:b/>
                <w:sz w:val="20"/>
                <w:szCs w:val="20"/>
              </w:rPr>
              <w:t>caso não seja SRP</w:t>
            </w:r>
            <w:r w:rsidRPr="00F50CB4">
              <w:rPr>
                <w:rFonts w:ascii="Arial" w:hAnsi="Arial" w:cs="Arial"/>
                <w:sz w:val="20"/>
                <w:szCs w:val="20"/>
              </w:rPr>
              <w:t>? (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art. 8º, IV, do Decreto nº 10.024/19 </w:t>
            </w:r>
            <w:r w:rsidRPr="00F50CB4">
              <w:rPr>
                <w:rFonts w:ascii="Arial" w:hAnsi="Arial" w:cs="Arial"/>
                <w:sz w:val="20"/>
                <w:szCs w:val="20"/>
              </w:rPr>
              <w:t>e arts. 7º, § 2º, III, 14 e 38, caput, da Lei 8.666/93)</w:t>
            </w:r>
          </w:p>
          <w:p w14:paraId="544E5025" w14:textId="77777777" w:rsidR="001608B6" w:rsidRDefault="00F50CB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0CB4">
              <w:rPr>
                <w:rFonts w:ascii="Arial" w:hAnsi="Arial" w:cs="Arial"/>
                <w:sz w:val="20"/>
                <w:szCs w:val="20"/>
              </w:rPr>
              <w:t>Data/ Assinatura do COF/ Ordenador de Despesa</w:t>
            </w:r>
          </w:p>
          <w:p w14:paraId="5B658B02" w14:textId="77777777" w:rsidR="00F50CB4" w:rsidRPr="00B53BC8" w:rsidRDefault="00F50CB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92B752" w14:textId="77777777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- Se for o caso consta a estimativa do impacto orçamentário financeiro da despesa prevista no art. 16, inc. I da LC 101/2000 e a declaração prevista no art. 16, II do mesmo diploma na hipótese da despesa incidir no caput do art. 16?</w:t>
            </w:r>
            <w:r w:rsidR="000D7594" w:rsidRPr="000D7594">
              <w:rPr>
                <w:rFonts w:ascii="Arial" w:hAnsi="Arial" w:cs="Arial"/>
                <w:sz w:val="20"/>
                <w:szCs w:val="20"/>
              </w:rPr>
              <w:t>(ON/AGU 52/2014)</w:t>
            </w:r>
          </w:p>
        </w:tc>
        <w:tc>
          <w:tcPr>
            <w:tcW w:w="795" w:type="dxa"/>
          </w:tcPr>
          <w:p w14:paraId="548FBEB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993A0CF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4C8127FA" w14:textId="77777777" w:rsidTr="002779A2">
        <w:trPr>
          <w:trHeight w:val="283"/>
        </w:trPr>
        <w:tc>
          <w:tcPr>
            <w:tcW w:w="628" w:type="dxa"/>
          </w:tcPr>
          <w:p w14:paraId="2DCAE15A" w14:textId="10054480" w:rsidR="001608B6" w:rsidRPr="006222EA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765" w:type="dxa"/>
            <w:vAlign w:val="bottom"/>
          </w:tcPr>
          <w:p w14:paraId="5B341422" w14:textId="77777777" w:rsidR="000246E4" w:rsidRPr="00B15268" w:rsidRDefault="000246E4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Há termo de referência ou projeto básico elaborado pelo setor requisitante? (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>art. 14 do Decreto nº 10.024/19</w:t>
            </w:r>
            <w:r w:rsidRPr="00B15268">
              <w:rPr>
                <w:rFonts w:ascii="Arial" w:hAnsi="Arial" w:cs="Arial"/>
                <w:sz w:val="20"/>
                <w:szCs w:val="20"/>
              </w:rPr>
              <w:t>; art. 6º, IX, art. 7º, I e II, §2º, I, §7º e art. 14 da Lei 8.666/93)</w:t>
            </w:r>
          </w:p>
          <w:p w14:paraId="77F53F67" w14:textId="77777777" w:rsidR="001608B6" w:rsidRPr="00B1526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Nome, assinatura e SIAPE do requisitante e autoridade máxima da área.</w:t>
            </w:r>
          </w:p>
          <w:p w14:paraId="168E5792" w14:textId="77777777" w:rsidR="00117F52" w:rsidRPr="00117F52" w:rsidRDefault="00117F5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268">
              <w:rPr>
                <w:rFonts w:ascii="Arial" w:hAnsi="Arial" w:cs="Arial"/>
                <w:sz w:val="20"/>
                <w:szCs w:val="20"/>
              </w:rPr>
              <w:t>O documento contendo as especificações e a quantidade estimada do bem observou as diretrizes do art. 15 da Lei 8.666/93?</w:t>
            </w:r>
          </w:p>
        </w:tc>
        <w:tc>
          <w:tcPr>
            <w:tcW w:w="795" w:type="dxa"/>
          </w:tcPr>
          <w:p w14:paraId="6DC226F8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C5DFB5E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B29" w:rsidRPr="00F20494" w14:paraId="74C7B17C" w14:textId="77777777" w:rsidTr="002779A2">
        <w:trPr>
          <w:trHeight w:val="283"/>
        </w:trPr>
        <w:tc>
          <w:tcPr>
            <w:tcW w:w="628" w:type="dxa"/>
          </w:tcPr>
          <w:p w14:paraId="11E79211" w14:textId="66E1EE34" w:rsidR="00681B29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152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7BDB4D65" w14:textId="77777777" w:rsidR="00681B29" w:rsidRPr="00681B29" w:rsidRDefault="00681B29" w:rsidP="00681B2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 xml:space="preserve">Consta a aprovação motivada e autorização da autoridade competente, reitor (na reitoria) e Diretor Geral (nos campi) para a abertura da licitação </w:t>
            </w:r>
            <w:r w:rsidR="008D5B15" w:rsidRPr="008D5B15">
              <w:rPr>
                <w:rFonts w:ascii="Arial" w:hAnsi="Arial" w:cs="Arial"/>
                <w:sz w:val="20"/>
                <w:szCs w:val="20"/>
              </w:rPr>
              <w:t xml:space="preserve">(art. 8º, V, art. 14, II do Decreto 10.024/19 e art. 7º, §2º, I da Lei 8.666/93) </w:t>
            </w:r>
            <w:r w:rsidRPr="00681B29">
              <w:rPr>
                <w:rFonts w:ascii="Arial" w:hAnsi="Arial" w:cs="Arial"/>
                <w:sz w:val="20"/>
                <w:szCs w:val="20"/>
              </w:rPr>
              <w:t>e celebração do contrato, quando for o caso?</w:t>
            </w:r>
            <w:r w:rsidR="003F6A2B" w:rsidRPr="003F6A2B">
              <w:rPr>
                <w:rFonts w:ascii="Arial" w:hAnsi="Arial" w:cs="Arial"/>
                <w:b/>
                <w:sz w:val="20"/>
                <w:szCs w:val="20"/>
              </w:rPr>
              <w:t>(Constar no final do termo de referência)</w:t>
            </w:r>
          </w:p>
          <w:p w14:paraId="273516E0" w14:textId="1A8E386A" w:rsidR="00681B29" w:rsidRPr="000246E4" w:rsidRDefault="00681B29" w:rsidP="00681B2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67402">
              <w:rPr>
                <w:rFonts w:ascii="Arial" w:hAnsi="Arial" w:cs="Arial"/>
                <w:sz w:val="20"/>
                <w:szCs w:val="20"/>
                <w:u w:val="single"/>
              </w:rPr>
              <w:t>Tratando-se de atividade de custeio, foi observado o art. 2º do Decreto 7.689/2012 c/c art. 3º da Portaria MP nº 249/2012?</w:t>
            </w:r>
            <w:r w:rsidR="00486814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133AE7">
              <w:rPr>
                <w:rFonts w:ascii="Arial" w:hAnsi="Arial" w:cs="Arial"/>
                <w:b/>
                <w:color w:val="FF0000"/>
                <w:sz w:val="20"/>
                <w:szCs w:val="20"/>
              </w:rPr>
              <w:t>(fazer constar na motivação)</w:t>
            </w:r>
          </w:p>
        </w:tc>
        <w:tc>
          <w:tcPr>
            <w:tcW w:w="795" w:type="dxa"/>
          </w:tcPr>
          <w:p w14:paraId="3ABB5A87" w14:textId="77777777" w:rsidR="00681B29" w:rsidRPr="00F20494" w:rsidRDefault="00681B29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08CCE00" w14:textId="77777777" w:rsidR="00681B29" w:rsidRPr="00F20494" w:rsidRDefault="00681B29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7F52" w:rsidRPr="00F20494" w14:paraId="14AD67A5" w14:textId="77777777" w:rsidTr="002779A2">
        <w:trPr>
          <w:trHeight w:val="283"/>
        </w:trPr>
        <w:tc>
          <w:tcPr>
            <w:tcW w:w="628" w:type="dxa"/>
          </w:tcPr>
          <w:p w14:paraId="2BF0D9EF" w14:textId="29F49445" w:rsidR="00117F52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E021EE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51E57147" w14:textId="77777777" w:rsidR="00117F52" w:rsidRPr="00CB55F2" w:rsidRDefault="00117F5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utilizados os modelos de minutas padronizados de Te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 xml:space="preserve">rmos de Referência </w:t>
            </w:r>
            <w:r w:rsidRPr="00CB55F2">
              <w:rPr>
                <w:rFonts w:ascii="Arial" w:hAnsi="Arial" w:cs="Arial"/>
                <w:sz w:val="20"/>
                <w:szCs w:val="20"/>
              </w:rPr>
              <w:t>da Advocacia-Geral União? (Enunciado nº 6 do Manual de Boas Práticas Consultivas).</w:t>
            </w:r>
          </w:p>
          <w:p w14:paraId="6A378742" w14:textId="77777777" w:rsidR="00134AF3" w:rsidRPr="001B0D01" w:rsidRDefault="00134AF3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Foram justificadas e destacadas visualmente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5672" w:rsidRPr="00CB55F2">
              <w:rPr>
                <w:rFonts w:ascii="Arial" w:hAnsi="Arial" w:cs="Arial"/>
                <w:b/>
                <w:sz w:val="20"/>
                <w:szCs w:val="20"/>
                <w:u w:val="single"/>
              </w:rPr>
              <w:t>Negrito e sublinhado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>)</w:t>
            </w:r>
            <w:r w:rsidRPr="00CB55F2">
              <w:rPr>
                <w:rFonts w:ascii="Arial" w:hAnsi="Arial" w:cs="Arial"/>
                <w:sz w:val="20"/>
                <w:szCs w:val="20"/>
              </w:rPr>
              <w:t>, no processo, eventuais alterações ou não utilização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65672" w:rsidRPr="00CB55F2">
              <w:rPr>
                <w:rFonts w:ascii="Arial" w:hAnsi="Arial" w:cs="Arial"/>
                <w:strike/>
                <w:sz w:val="20"/>
                <w:szCs w:val="20"/>
              </w:rPr>
              <w:t>supressão tachado</w:t>
            </w:r>
            <w:r w:rsidR="00A65672" w:rsidRPr="00CB55F2">
              <w:rPr>
                <w:rFonts w:ascii="Arial" w:hAnsi="Arial" w:cs="Arial"/>
                <w:sz w:val="20"/>
                <w:szCs w:val="20"/>
              </w:rPr>
              <w:t>)</w:t>
            </w:r>
            <w:r w:rsidRPr="00CB55F2">
              <w:rPr>
                <w:rFonts w:ascii="Arial" w:hAnsi="Arial" w:cs="Arial"/>
                <w:sz w:val="20"/>
                <w:szCs w:val="20"/>
              </w:rPr>
              <w:t xml:space="preserve"> do modelo de termo de referência da AGU?</w:t>
            </w:r>
          </w:p>
        </w:tc>
        <w:tc>
          <w:tcPr>
            <w:tcW w:w="795" w:type="dxa"/>
          </w:tcPr>
          <w:p w14:paraId="6F4CE057" w14:textId="77777777" w:rsidR="00117F52" w:rsidRPr="00F20494" w:rsidRDefault="00117F5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34762FD" w14:textId="77777777" w:rsidR="00117F52" w:rsidRPr="00F20494" w:rsidRDefault="00117F5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F20494" w14:paraId="269016C7" w14:textId="77777777" w:rsidTr="002779A2">
        <w:trPr>
          <w:trHeight w:val="283"/>
        </w:trPr>
        <w:tc>
          <w:tcPr>
            <w:tcW w:w="628" w:type="dxa"/>
          </w:tcPr>
          <w:p w14:paraId="5B6DCF6D" w14:textId="4DCC8AB5" w:rsidR="001608B6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F6A2B">
              <w:rPr>
                <w:rFonts w:ascii="Arial" w:hAnsi="Arial" w:cs="Arial"/>
                <w:b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bottom"/>
          </w:tcPr>
          <w:p w14:paraId="1EBB6210" w14:textId="5D170835" w:rsidR="001608B6" w:rsidRPr="00B53B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No caso de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aquisição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por </w:t>
            </w:r>
            <w:r w:rsidRPr="00581835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 de preços</w:t>
            </w:r>
            <w:r w:rsidRPr="00B53BC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a autoridade competente justificou a utilização do SRP com base em alguma das hipóteses previstas no artigo 3º do Decreto nº 7.892 de 23 de janeiro de 2013?</w:t>
            </w:r>
            <w:r w:rsidR="0048681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81835" w:rsidRPr="00134AF3">
              <w:rPr>
                <w:rFonts w:ascii="Arial" w:hAnsi="Arial" w:cs="Arial"/>
                <w:b/>
                <w:color w:val="FF0000"/>
                <w:sz w:val="20"/>
                <w:szCs w:val="20"/>
                <w:shd w:val="clear" w:color="auto" w:fill="FFFFFF"/>
              </w:rPr>
              <w:t>Fazer constar no Termo de referência, ou justificativa separada.</w:t>
            </w:r>
          </w:p>
        </w:tc>
        <w:tc>
          <w:tcPr>
            <w:tcW w:w="795" w:type="dxa"/>
          </w:tcPr>
          <w:p w14:paraId="15ADD502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8D1755C" w14:textId="77777777" w:rsidR="001608B6" w:rsidRPr="00F20494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40B" w:rsidRPr="00F20494" w14:paraId="25AA3042" w14:textId="77777777" w:rsidTr="002779A2">
        <w:trPr>
          <w:trHeight w:val="283"/>
        </w:trPr>
        <w:tc>
          <w:tcPr>
            <w:tcW w:w="628" w:type="dxa"/>
          </w:tcPr>
          <w:p w14:paraId="00C6874B" w14:textId="77E527AF" w:rsidR="00DE640B" w:rsidRDefault="00486814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3F6A2B">
              <w:rPr>
                <w:rFonts w:ascii="Arial" w:hAnsi="Arial" w:cs="Arial"/>
                <w:b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bottom"/>
          </w:tcPr>
          <w:p w14:paraId="5B410829" w14:textId="77777777" w:rsidR="00DE640B" w:rsidRPr="00CB55F2" w:rsidRDefault="00DE640B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Houve justificativa do enquadramento ou não do objeto como sendo bem comum? (ON AGU nº 54/2014)</w:t>
            </w:r>
          </w:p>
          <w:p w14:paraId="68E2E469" w14:textId="77777777" w:rsidR="00DE640B" w:rsidRPr="00B53BC8" w:rsidRDefault="00DE640B" w:rsidP="00DE640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B55F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ON AGU nº 54/2014: Compete ao agente ou setor técnico da Administração declarar que o objeto licitatório é de natureza comum para efeito de utilização da modalidade pregão e definir se o objeto corresponde a obra ou serviço de engenharia, sendo atribuição do órgão jurídico analisar o devido enquadramento da modalidade licitatória aplicável.</w:t>
            </w:r>
          </w:p>
        </w:tc>
        <w:tc>
          <w:tcPr>
            <w:tcW w:w="795" w:type="dxa"/>
          </w:tcPr>
          <w:p w14:paraId="63617B71" w14:textId="77777777" w:rsidR="00DE640B" w:rsidRPr="00F20494" w:rsidRDefault="00DE640B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DC97C16" w14:textId="77777777" w:rsidR="00DE640B" w:rsidRPr="00F20494" w:rsidRDefault="00DE640B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DDC" w:rsidRPr="00F20494" w14:paraId="28E432E1" w14:textId="77777777" w:rsidTr="002779A2">
        <w:trPr>
          <w:trHeight w:val="283"/>
        </w:trPr>
        <w:tc>
          <w:tcPr>
            <w:tcW w:w="628" w:type="dxa"/>
          </w:tcPr>
          <w:p w14:paraId="0D0A2CC5" w14:textId="35F88835" w:rsidR="00DB5DDC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86814">
              <w:rPr>
                <w:rFonts w:ascii="Arial" w:hAnsi="Arial" w:cs="Arial"/>
                <w:b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bottom"/>
          </w:tcPr>
          <w:p w14:paraId="5A643E68" w14:textId="77777777" w:rsidR="00681B29" w:rsidRDefault="00681B29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Foram utilizados os modelos padronizados de instrumentos contratuais da Advocacia-Geral União? (Enunciado nº 6 do Manual de Boas Práticas Consultivas).</w:t>
            </w:r>
          </w:p>
          <w:p w14:paraId="52BB0880" w14:textId="77777777" w:rsidR="00DB5DDC" w:rsidRPr="00B53BC8" w:rsidRDefault="00681B29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1B29">
              <w:rPr>
                <w:rFonts w:ascii="Arial" w:hAnsi="Arial" w:cs="Arial"/>
                <w:sz w:val="20"/>
                <w:szCs w:val="20"/>
              </w:rPr>
              <w:t>Eventuais alterações nos modelos ou sua não utilização foram devidamente justificadas no processo?</w:t>
            </w:r>
          </w:p>
        </w:tc>
        <w:tc>
          <w:tcPr>
            <w:tcW w:w="795" w:type="dxa"/>
          </w:tcPr>
          <w:p w14:paraId="6C4205D7" w14:textId="77777777" w:rsidR="00DB5DDC" w:rsidRPr="00F20494" w:rsidRDefault="00DB5DD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BE70629" w14:textId="77777777" w:rsidR="00DB5DDC" w:rsidRPr="00F20494" w:rsidRDefault="00DB5DD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14:paraId="1DFCDD62" w14:textId="77777777" w:rsidTr="002779A2">
        <w:trPr>
          <w:trHeight w:val="283"/>
        </w:trPr>
        <w:tc>
          <w:tcPr>
            <w:tcW w:w="628" w:type="dxa"/>
          </w:tcPr>
          <w:p w14:paraId="5580AF5D" w14:textId="77777777"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765" w:type="dxa"/>
            <w:vAlign w:val="bottom"/>
          </w:tcPr>
          <w:p w14:paraId="44D46385" w14:textId="77777777" w:rsidR="00DB7782" w:rsidRPr="00681B29" w:rsidRDefault="00DB7782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No caso de realizada a licitação por pregão </w:t>
            </w:r>
            <w:r w:rsidRPr="00DB7782">
              <w:rPr>
                <w:rFonts w:ascii="Arial" w:hAnsi="Arial" w:cs="Arial"/>
                <w:b/>
                <w:sz w:val="20"/>
                <w:szCs w:val="20"/>
              </w:rPr>
              <w:t>presencial</w:t>
            </w:r>
            <w:r w:rsidRPr="00DB7782">
              <w:rPr>
                <w:rFonts w:ascii="Arial" w:hAnsi="Arial" w:cs="Arial"/>
                <w:sz w:val="20"/>
                <w:szCs w:val="20"/>
              </w:rPr>
              <w:t>, consta a justificativa válida quanto à inviabilidade de utilizar-se o formato eletrônico? (art. 1º, §4º do Decreto 10.024/2019)</w:t>
            </w:r>
          </w:p>
        </w:tc>
        <w:tc>
          <w:tcPr>
            <w:tcW w:w="795" w:type="dxa"/>
          </w:tcPr>
          <w:p w14:paraId="22FAABE7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5A17472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14:paraId="3AC29A73" w14:textId="77777777" w:rsidTr="002779A2">
        <w:trPr>
          <w:trHeight w:val="283"/>
        </w:trPr>
        <w:tc>
          <w:tcPr>
            <w:tcW w:w="628" w:type="dxa"/>
          </w:tcPr>
          <w:p w14:paraId="08C5B346" w14:textId="77777777"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765" w:type="dxa"/>
            <w:vAlign w:val="bottom"/>
          </w:tcPr>
          <w:p w14:paraId="237B4086" w14:textId="77777777" w:rsidR="00DB7782" w:rsidRPr="00DB7782" w:rsidRDefault="00DB7782" w:rsidP="00DB5D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>A licitação adota o critério de adjudicação por item?</w:t>
            </w:r>
          </w:p>
        </w:tc>
        <w:tc>
          <w:tcPr>
            <w:tcW w:w="795" w:type="dxa"/>
          </w:tcPr>
          <w:p w14:paraId="4A672215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1934B74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782" w:rsidRPr="00F20494" w14:paraId="63D9944A" w14:textId="77777777" w:rsidTr="002779A2">
        <w:trPr>
          <w:trHeight w:val="283"/>
        </w:trPr>
        <w:tc>
          <w:tcPr>
            <w:tcW w:w="628" w:type="dxa"/>
          </w:tcPr>
          <w:p w14:paraId="56AC0A9D" w14:textId="77777777" w:rsidR="00DB7782" w:rsidRDefault="001549B2" w:rsidP="001608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  <w:tc>
          <w:tcPr>
            <w:tcW w:w="7765" w:type="dxa"/>
            <w:vAlign w:val="bottom"/>
          </w:tcPr>
          <w:p w14:paraId="212004E6" w14:textId="77777777" w:rsidR="00DB7782" w:rsidRPr="00DB7782" w:rsidRDefault="00DB7782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sz w:val="20"/>
                <w:szCs w:val="20"/>
              </w:rPr>
              <w:t xml:space="preserve">Caso utilizado critério de adjudicação por preço global de grupo de itens, foi apresentada justificativa? </w:t>
            </w:r>
          </w:p>
          <w:p w14:paraId="6468B98E" w14:textId="77777777" w:rsidR="00DB7782" w:rsidRPr="00DB7782" w:rsidRDefault="00DB7782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Atentar para a recomendação do TCU, emanada no acórdão 2037/2019-Plenário, nos seguinte termos: </w:t>
            </w:r>
          </w:p>
          <w:p w14:paraId="20A359CD" w14:textId="77777777" w:rsidR="00DB7782" w:rsidRPr="00DB7782" w:rsidRDefault="00DB7782" w:rsidP="00DB7782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 xml:space="preserve">9.6. determinar à Secretaria-Geral de Controle Externo desta Corte que, em reforço ao constante do item 9.3 do Acórdão 757/2015-Plenário, oriente suas unidades sobre a necessidade de sempre avaliar os seguintes aspectos em processos envolvendo pregões para registro de preços: […] </w:t>
            </w:r>
          </w:p>
          <w:p w14:paraId="35B8BF73" w14:textId="77777777" w:rsidR="00DB7782" w:rsidRPr="00DB7782" w:rsidRDefault="00DB7782" w:rsidP="00DB77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7782">
              <w:rPr>
                <w:rFonts w:ascii="Arial" w:hAnsi="Arial" w:cs="Arial"/>
                <w:color w:val="FF0000"/>
                <w:sz w:val="20"/>
                <w:szCs w:val="20"/>
              </w:rPr>
              <w:t>9.6.3. obrigatoriedade da adjudicação por item como regra geral, tendo em vista o objetivo de propiciar a ampla participação de licitantes e a seleção das propostas mais vantajosas, sendo a adjudicação por preço global medida excepcional que precisa ser devidamente justificada, além de incompatível com a aquisição futura por itens - arts. 3º, § 1º, inciso I, 15, inciso IV, e 23, §§ 1º e 2º, da Lei 8.666/1993, e Acórdãos 529, 1.592, 1.913, 2.695 e 2.796/2013, todos do Plenário.</w:t>
            </w:r>
          </w:p>
        </w:tc>
        <w:tc>
          <w:tcPr>
            <w:tcW w:w="795" w:type="dxa"/>
          </w:tcPr>
          <w:p w14:paraId="0B957E8A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1242CDC" w14:textId="77777777" w:rsidR="00DB7782" w:rsidRPr="00F20494" w:rsidRDefault="00DB7782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283883" w14:paraId="7745DB4D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2D1AC6B5" w14:textId="77777777" w:rsidR="001608B6" w:rsidRPr="0087775B" w:rsidRDefault="001608B6" w:rsidP="001608B6">
            <w:pPr>
              <w:jc w:val="center"/>
              <w:rPr>
                <w:rFonts w:ascii="Arial" w:hAnsi="Arial" w:cs="Arial"/>
              </w:rPr>
            </w:pPr>
            <w:r w:rsidRPr="0087775B">
              <w:rPr>
                <w:rFonts w:ascii="Arial" w:hAnsi="Arial" w:cs="Arial"/>
                <w:b/>
              </w:rPr>
              <w:t>PROCEDIMENTOS IRP</w:t>
            </w:r>
            <w:r>
              <w:rPr>
                <w:rFonts w:ascii="Arial" w:hAnsi="Arial" w:cs="Arial"/>
                <w:b/>
              </w:rPr>
              <w:t xml:space="preserve"> (QUANDO SRP)</w:t>
            </w:r>
          </w:p>
        </w:tc>
      </w:tr>
      <w:tr w:rsidR="001608B6" w:rsidRPr="0087775B" w14:paraId="458CC079" w14:textId="77777777" w:rsidTr="002779A2">
        <w:trPr>
          <w:trHeight w:val="283"/>
        </w:trPr>
        <w:tc>
          <w:tcPr>
            <w:tcW w:w="628" w:type="dxa"/>
          </w:tcPr>
          <w:p w14:paraId="4DFB1919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7765" w:type="dxa"/>
            <w:vAlign w:val="bottom"/>
          </w:tcPr>
          <w:p w14:paraId="34FEC54D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realizada análise acerca da possibilidade de compartilhamento da demanda com 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>
              <w:rPr>
                <w:rFonts w:ascii="Arial" w:hAnsi="Arial" w:cs="Arial"/>
                <w:sz w:val="20"/>
                <w:szCs w:val="20"/>
              </w:rPr>
              <w:t xml:space="preserve"> do IFRS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 fim de incorporar na lista de itens a ser compilada antes do Procedimento de Intenção de Registro de </w:t>
            </w:r>
            <w:r>
              <w:rPr>
                <w:rFonts w:ascii="Arial" w:hAnsi="Arial" w:cs="Arial"/>
                <w:sz w:val="20"/>
                <w:szCs w:val="20"/>
              </w:rPr>
              <w:t>Preços – IRP?</w:t>
            </w:r>
          </w:p>
        </w:tc>
        <w:tc>
          <w:tcPr>
            <w:tcW w:w="795" w:type="dxa"/>
          </w:tcPr>
          <w:p w14:paraId="2CE3E00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D17650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6E41E8D" w14:textId="77777777" w:rsidTr="002779A2">
        <w:trPr>
          <w:trHeight w:val="283"/>
        </w:trPr>
        <w:tc>
          <w:tcPr>
            <w:tcW w:w="628" w:type="dxa"/>
          </w:tcPr>
          <w:p w14:paraId="43C0BB7F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53E5D34C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c</w:t>
            </w:r>
            <w:r w:rsidRPr="0087775B">
              <w:rPr>
                <w:rFonts w:ascii="Arial" w:hAnsi="Arial" w:cs="Arial"/>
                <w:sz w:val="20"/>
                <w:szCs w:val="20"/>
              </w:rPr>
              <w:t>ompilação dos dados e lançamento da Intenção de Registro de Preços – IRP no sítio Compras Governamentais, visando o registro e a divulga</w:t>
            </w:r>
            <w:r>
              <w:rPr>
                <w:rFonts w:ascii="Arial" w:hAnsi="Arial" w:cs="Arial"/>
                <w:sz w:val="20"/>
                <w:szCs w:val="20"/>
              </w:rPr>
              <w:t>ção dos itens a serem licitados?</w:t>
            </w:r>
          </w:p>
          <w:p w14:paraId="32E7F47C" w14:textId="77777777" w:rsidR="001608B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Anexar termo de referência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9B05C7" w14:textId="77777777" w:rsidR="001608B6" w:rsidRPr="006A6A76" w:rsidRDefault="001608B6" w:rsidP="001608B6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4º e 5º, I, do decreto nº 7.892/13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14:paraId="613956C4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FC2953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B8BEDEF" w14:textId="77777777" w:rsidTr="002779A2">
        <w:trPr>
          <w:trHeight w:val="283"/>
        </w:trPr>
        <w:tc>
          <w:tcPr>
            <w:tcW w:w="628" w:type="dxa"/>
          </w:tcPr>
          <w:p w14:paraId="4874D586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4530486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d</w:t>
            </w:r>
            <w:r w:rsidRPr="0087775B">
              <w:rPr>
                <w:rFonts w:ascii="Arial" w:hAnsi="Arial" w:cs="Arial"/>
                <w:sz w:val="20"/>
                <w:szCs w:val="20"/>
              </w:rPr>
              <w:t>ivulga</w:t>
            </w:r>
            <w:r>
              <w:rPr>
                <w:rFonts w:ascii="Arial" w:hAnsi="Arial" w:cs="Arial"/>
                <w:sz w:val="20"/>
                <w:szCs w:val="20"/>
              </w:rPr>
              <w:t xml:space="preserve">ção da abertura da IRP aos </w:t>
            </w:r>
            <w:r w:rsidRPr="00DE609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do IFRS através do e-mail institucional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68565F4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491E1B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A48B846" w14:textId="77777777" w:rsidTr="002779A2">
        <w:trPr>
          <w:trHeight w:val="283"/>
        </w:trPr>
        <w:tc>
          <w:tcPr>
            <w:tcW w:w="628" w:type="dxa"/>
          </w:tcPr>
          <w:p w14:paraId="4233D13A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bottom"/>
          </w:tcPr>
          <w:p w14:paraId="58EE6B05" w14:textId="77777777" w:rsidR="001608B6" w:rsidRPr="0087775B" w:rsidRDefault="00DB5DD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5DDC">
              <w:rPr>
                <w:rFonts w:ascii="Arial" w:hAnsi="Arial" w:cs="Arial"/>
                <w:sz w:val="20"/>
                <w:szCs w:val="20"/>
              </w:rPr>
              <w:t>No caso de dispensa da divulgação da Intenção de Registro de Preços – IRP, há justificativa do órgão gerenciador? (art. 4º, §1º, do Decreto 7.892/13)</w:t>
            </w:r>
          </w:p>
        </w:tc>
        <w:tc>
          <w:tcPr>
            <w:tcW w:w="795" w:type="dxa"/>
          </w:tcPr>
          <w:p w14:paraId="4D8C8D8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41F92A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D39D908" w14:textId="77777777" w:rsidTr="002779A2">
        <w:trPr>
          <w:trHeight w:val="283"/>
        </w:trPr>
        <w:tc>
          <w:tcPr>
            <w:tcW w:w="628" w:type="dxa"/>
          </w:tcPr>
          <w:p w14:paraId="02D23F75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bottom"/>
          </w:tcPr>
          <w:p w14:paraId="56D91FCE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participantes, com valores que podem divergir quanto à localização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e/ou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quantitativos a Administração procedeu com a negociação na IRP?</w:t>
            </w:r>
          </w:p>
        </w:tc>
        <w:tc>
          <w:tcPr>
            <w:tcW w:w="795" w:type="dxa"/>
          </w:tcPr>
          <w:p w14:paraId="62A5F36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1378D2C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2CEA5DC" w14:textId="77777777" w:rsidTr="002779A2">
        <w:trPr>
          <w:trHeight w:val="1332"/>
        </w:trPr>
        <w:tc>
          <w:tcPr>
            <w:tcW w:w="628" w:type="dxa"/>
          </w:tcPr>
          <w:p w14:paraId="4F47D41C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bottom"/>
          </w:tcPr>
          <w:p w14:paraId="11A10599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 caso de existir órgãos participantes e houver solicitação de alteração do termo de referência, a Administração consolidou as informações relativas à estimativa individual e total de consumo, promovendo a adequação dos respectivos termos de referência encaminhados para atender aos requisitos de padronização e racionalização?</w:t>
            </w:r>
            <w:r w:rsidRPr="00E021EE">
              <w:rPr>
                <w:rFonts w:ascii="Arial" w:hAnsi="Arial" w:cs="Arial"/>
                <w:sz w:val="20"/>
                <w:szCs w:val="20"/>
              </w:rPr>
              <w:t>Legislação: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art. 5º, II, IV do Decreto nº 7.892/13</w:t>
            </w:r>
          </w:p>
          <w:p w14:paraId="696086BC" w14:textId="77777777" w:rsidR="00E021EE" w:rsidRPr="00E021EE" w:rsidRDefault="00E021E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14:paraId="371DD76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EDE577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EBEE47F" w14:textId="77777777" w:rsidTr="002779A2">
        <w:trPr>
          <w:trHeight w:val="283"/>
        </w:trPr>
        <w:tc>
          <w:tcPr>
            <w:tcW w:w="628" w:type="dxa"/>
          </w:tcPr>
          <w:p w14:paraId="4CBDA7C9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765" w:type="dxa"/>
            <w:vAlign w:val="bottom"/>
          </w:tcPr>
          <w:p w14:paraId="22DAB313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 Administração confirmou junto aos órgãos ou entidades participantes a sua concordância com o objeto a ser licitado, inclusive quanto aos quantitativos, preços estimados e termo de referência?</w:t>
            </w:r>
          </w:p>
        </w:tc>
        <w:tc>
          <w:tcPr>
            <w:tcW w:w="795" w:type="dxa"/>
          </w:tcPr>
          <w:p w14:paraId="3B149D5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0E510B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4C00A23" w14:textId="77777777" w:rsidTr="002779A2">
        <w:trPr>
          <w:trHeight w:val="283"/>
        </w:trPr>
        <w:tc>
          <w:tcPr>
            <w:tcW w:w="628" w:type="dxa"/>
          </w:tcPr>
          <w:p w14:paraId="4C508F76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765" w:type="dxa"/>
            <w:vAlign w:val="bottom"/>
          </w:tcPr>
          <w:p w14:paraId="499C8BF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</w:t>
            </w:r>
            <w:r w:rsidRPr="0087775B">
              <w:rPr>
                <w:rFonts w:ascii="Arial" w:hAnsi="Arial" w:cs="Arial"/>
                <w:sz w:val="20"/>
                <w:szCs w:val="20"/>
              </w:rPr>
              <w:t>nexa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relatório IRP com manifestações e confirmações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15B2645D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77C1114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B47" w:rsidRPr="0087775B" w14:paraId="1C37CA21" w14:textId="77777777" w:rsidTr="002779A2">
        <w:trPr>
          <w:trHeight w:val="283"/>
        </w:trPr>
        <w:tc>
          <w:tcPr>
            <w:tcW w:w="628" w:type="dxa"/>
          </w:tcPr>
          <w:p w14:paraId="1651AF9E" w14:textId="77777777" w:rsidR="00727B47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E021EE">
              <w:rPr>
                <w:rFonts w:ascii="Arial" w:hAnsi="Arial" w:cs="Arial"/>
                <w:sz w:val="20"/>
                <w:szCs w:val="20"/>
              </w:rPr>
              <w:t>.8</w:t>
            </w:r>
          </w:p>
        </w:tc>
        <w:tc>
          <w:tcPr>
            <w:tcW w:w="7765" w:type="dxa"/>
            <w:vAlign w:val="bottom"/>
          </w:tcPr>
          <w:p w14:paraId="56CAFE23" w14:textId="77777777" w:rsidR="00727B47" w:rsidRPr="00CB55F2" w:rsidRDefault="00727B47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Houve justificativa para a permissão de futura adesão de interessados não-participantes? (Acórdão nº 757/2015 – Plenário do TCU)</w:t>
            </w:r>
          </w:p>
          <w:p w14:paraId="44847854" w14:textId="77777777" w:rsidR="00727B47" w:rsidRDefault="00727B47" w:rsidP="00727B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Havendo possibilidade de adesão, há previsão de quantitativos para máximos por adesão e totais, nos termos do art. 22, §§ 3º, 4º e 4º-A do Decreto nº 7.892/13.</w:t>
            </w:r>
          </w:p>
        </w:tc>
        <w:tc>
          <w:tcPr>
            <w:tcW w:w="795" w:type="dxa"/>
          </w:tcPr>
          <w:p w14:paraId="290912C5" w14:textId="77777777" w:rsidR="00727B47" w:rsidRPr="0087775B" w:rsidRDefault="00727B47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C21EAC1" w14:textId="77777777" w:rsidR="00727B47" w:rsidRPr="0087775B" w:rsidRDefault="00727B47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D45AE49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23520990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ME/EPP/Margem de preferência</w:t>
            </w:r>
          </w:p>
        </w:tc>
      </w:tr>
      <w:tr w:rsidR="001608B6" w:rsidRPr="0087775B" w14:paraId="102F8404" w14:textId="77777777" w:rsidTr="002779A2">
        <w:trPr>
          <w:trHeight w:val="1407"/>
        </w:trPr>
        <w:tc>
          <w:tcPr>
            <w:tcW w:w="628" w:type="dxa"/>
          </w:tcPr>
          <w:p w14:paraId="153BD940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765" w:type="dxa"/>
            <w:vAlign w:val="bottom"/>
          </w:tcPr>
          <w:p w14:paraId="340A1E9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face do valor estimado do objeto, a participação na licitação é exclusiva para microempresas, empresas de pequeno porte e sociedades cooperativas (art. 48, I, da LC nº 123/06, art. 6º do Decreto nº 8.538, de 2015, e art. 34 da Lei nº 11.488/07)? </w:t>
            </w:r>
          </w:p>
          <w:p w14:paraId="0344D630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Ou a participação na licitação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é mista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(alguns </w:t>
            </w:r>
            <w:r>
              <w:rPr>
                <w:rFonts w:ascii="Arial" w:hAnsi="Arial" w:cs="Arial"/>
                <w:sz w:val="20"/>
                <w:szCs w:val="20"/>
              </w:rPr>
              <w:t>itens exclusivos e outros não)?</w:t>
            </w:r>
          </w:p>
        </w:tc>
        <w:tc>
          <w:tcPr>
            <w:tcW w:w="795" w:type="dxa"/>
          </w:tcPr>
          <w:p w14:paraId="02D9938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FFE773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601CE74" w14:textId="77777777" w:rsidTr="002779A2">
        <w:trPr>
          <w:trHeight w:val="522"/>
        </w:trPr>
        <w:tc>
          <w:tcPr>
            <w:tcW w:w="628" w:type="dxa"/>
          </w:tcPr>
          <w:p w14:paraId="09E84AF9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2F90EAC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Incide uma das exceções previstas no art. 10º do Decreto nº 8538/2015, devidamente justificada, a afastar a exclusividade?</w:t>
            </w:r>
          </w:p>
        </w:tc>
        <w:tc>
          <w:tcPr>
            <w:tcW w:w="795" w:type="dxa"/>
          </w:tcPr>
          <w:p w14:paraId="658CAB1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08C6B6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ADA6098" w14:textId="77777777" w:rsidTr="002779A2">
        <w:trPr>
          <w:trHeight w:val="433"/>
        </w:trPr>
        <w:tc>
          <w:tcPr>
            <w:tcW w:w="628" w:type="dxa"/>
          </w:tcPr>
          <w:p w14:paraId="0E59DECF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28C5543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Foram observados os dispositivos legais que dispõem sobre a margem de preferência? (Decretos nºs 7546/ 2011 e 8538/2015)</w:t>
            </w:r>
          </w:p>
        </w:tc>
        <w:tc>
          <w:tcPr>
            <w:tcW w:w="795" w:type="dxa"/>
          </w:tcPr>
          <w:p w14:paraId="353B76A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542B30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C451043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16B86D48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PORTARIAS</w:t>
            </w:r>
          </w:p>
        </w:tc>
      </w:tr>
      <w:tr w:rsidR="001608B6" w:rsidRPr="0087775B" w14:paraId="6018A9EF" w14:textId="77777777" w:rsidTr="002779A2">
        <w:trPr>
          <w:trHeight w:val="283"/>
        </w:trPr>
        <w:tc>
          <w:tcPr>
            <w:tcW w:w="628" w:type="dxa"/>
          </w:tcPr>
          <w:p w14:paraId="408DC184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765" w:type="dxa"/>
            <w:vAlign w:val="center"/>
          </w:tcPr>
          <w:p w14:paraId="1945C35E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Portaria da Autoridade Competente ou Substituto</w:t>
            </w:r>
            <w:r>
              <w:rPr>
                <w:rFonts w:ascii="Arial" w:hAnsi="Arial" w:cs="Arial"/>
                <w:sz w:val="20"/>
                <w:szCs w:val="20"/>
              </w:rPr>
              <w:t xml:space="preserve"> (Reitor/Diretor Geral)</w:t>
            </w:r>
          </w:p>
        </w:tc>
        <w:tc>
          <w:tcPr>
            <w:tcW w:w="795" w:type="dxa"/>
          </w:tcPr>
          <w:p w14:paraId="24649B8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2AF7497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39E8B80" w14:textId="77777777" w:rsidTr="002779A2">
        <w:trPr>
          <w:trHeight w:val="283"/>
        </w:trPr>
        <w:tc>
          <w:tcPr>
            <w:tcW w:w="628" w:type="dxa"/>
          </w:tcPr>
          <w:p w14:paraId="2D3C10F0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center"/>
          </w:tcPr>
          <w:p w14:paraId="74629C3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esignação do pregoeiro e equipe de apoio (art. 3º, IV, §§1º e 2º da Lei nº 10.520/02, </w:t>
            </w:r>
            <w:r w:rsidR="00C56B13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>art. 8º, VI do Decreto nº 10.024/19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5" w:type="dxa"/>
          </w:tcPr>
          <w:p w14:paraId="0610637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DC5AD8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1B612E1" w14:textId="77777777" w:rsidTr="002779A2">
        <w:trPr>
          <w:trHeight w:val="283"/>
        </w:trPr>
        <w:tc>
          <w:tcPr>
            <w:tcW w:w="10094" w:type="dxa"/>
            <w:gridSpan w:val="4"/>
            <w:shd w:val="clear" w:color="auto" w:fill="C2D69B" w:themeFill="accent3" w:themeFillTint="99"/>
          </w:tcPr>
          <w:p w14:paraId="545A9294" w14:textId="77777777" w:rsidR="001608B6" w:rsidRPr="0087775B" w:rsidRDefault="001608B6" w:rsidP="001608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</w:rPr>
              <w:t>MINUTA DE EDITAL, ANEXOS E DEMAIS DOCUMENTOS</w:t>
            </w:r>
          </w:p>
        </w:tc>
      </w:tr>
      <w:tr w:rsidR="001608B6" w:rsidRPr="0087775B" w14:paraId="6B9CA9CD" w14:textId="77777777" w:rsidTr="002779A2">
        <w:trPr>
          <w:trHeight w:val="283"/>
        </w:trPr>
        <w:tc>
          <w:tcPr>
            <w:tcW w:w="628" w:type="dxa"/>
          </w:tcPr>
          <w:p w14:paraId="30FF16C8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765" w:type="dxa"/>
            <w:vAlign w:val="bottom"/>
          </w:tcPr>
          <w:p w14:paraId="4519D6B7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Minuta de edital e anexos, conforme abaixo?</w:t>
            </w:r>
            <w:r w:rsidR="00887D3F" w:rsidRPr="00270B9B">
              <w:rPr>
                <w:rFonts w:ascii="Arial" w:hAnsi="Arial" w:cs="Arial"/>
                <w:color w:val="FF0000"/>
                <w:sz w:val="20"/>
                <w:szCs w:val="20"/>
              </w:rPr>
              <w:t>(CALIBRI 12)</w:t>
            </w:r>
          </w:p>
          <w:p w14:paraId="0B4EFF14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referência;</w:t>
            </w:r>
          </w:p>
          <w:p w14:paraId="709C5883" w14:textId="77777777" w:rsidR="0080372C" w:rsidRPr="0080372C" w:rsidRDefault="001608B6" w:rsidP="0080372C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Modelo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proposta comercial </w:t>
            </w: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com a indicação precisa de como o valor deve 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er ofertado (total ou por item)</w:t>
            </w:r>
            <w:r w:rsidR="0080372C" w:rsidRPr="0080372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incluindo, caso necessário, a apresentação da planilha de custos?</w:t>
            </w:r>
            <w:r w:rsidR="0080372C" w:rsidRPr="0080372C">
              <w:rPr>
                <w:rFonts w:ascii="Arial" w:hAnsi="Arial" w:cs="Arial"/>
                <w:sz w:val="20"/>
                <w:szCs w:val="20"/>
              </w:rPr>
              <w:t>O Edital estabelece prazo razoável de validade das propostas comerciais compatível com a duração do certame e dentro dos prazos previsto na legislação vigente?</w:t>
            </w:r>
          </w:p>
          <w:p w14:paraId="38FC86E9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 Ata de registro de preços</w:t>
            </w:r>
            <w:r>
              <w:rPr>
                <w:rFonts w:ascii="Arial" w:hAnsi="Arial" w:cs="Arial"/>
                <w:sz w:val="20"/>
                <w:szCs w:val="20"/>
              </w:rPr>
              <w:t xml:space="preserve"> (quando SRP)</w:t>
            </w:r>
            <w:r w:rsidRPr="0087775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D07315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Termo de contrato se for o caso; </w:t>
            </w:r>
          </w:p>
          <w:p w14:paraId="39DBCFAF" w14:textId="77777777" w:rsidR="001608B6" w:rsidRPr="0087775B" w:rsidRDefault="001608B6" w:rsidP="001608B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Demais anexos necessários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BB4B5C" w14:textId="77777777" w:rsidR="001608B6" w:rsidRPr="0087775B" w:rsidRDefault="00DB7782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Está incluso n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o Edital todas as unidad</w:t>
            </w:r>
            <w:r w:rsidR="001608B6">
              <w:rPr>
                <w:rFonts w:ascii="Arial" w:hAnsi="Arial" w:cs="Arial"/>
                <w:sz w:val="20"/>
                <w:szCs w:val="20"/>
              </w:rPr>
              <w:t>es participantes da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 IRP</w:t>
            </w:r>
            <w:r w:rsidR="001608B6">
              <w:rPr>
                <w:rFonts w:ascii="Arial" w:hAnsi="Arial" w:cs="Arial"/>
                <w:sz w:val="20"/>
                <w:szCs w:val="20"/>
              </w:rPr>
              <w:t>, se for o caso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  <w:p w14:paraId="6C46D9A4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Nome, SIAPE, Portaria e Assinatur</w:t>
            </w:r>
            <w:r>
              <w:rPr>
                <w:rFonts w:ascii="Arial" w:hAnsi="Arial" w:cs="Arial"/>
                <w:sz w:val="20"/>
                <w:szCs w:val="20"/>
              </w:rPr>
              <w:t>a do Reitor ou Diretor Geral</w:t>
            </w:r>
          </w:p>
          <w:p w14:paraId="751864E2" w14:textId="77777777" w:rsidR="00325DC8" w:rsidRDefault="00325DC8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E31921" w14:textId="77777777" w:rsidR="00325DC8" w:rsidRPr="0087775B" w:rsidRDefault="00325DC8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Os responsáveis pela elaboração do edital e dos anexos foram devidamente identificados no processo? (art. 21, VI, da IN CONJUNTA MP/CGU 01/2016)</w:t>
            </w:r>
          </w:p>
          <w:p w14:paraId="7A47D788" w14:textId="77777777" w:rsidR="001608B6" w:rsidRPr="00EC3874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2486BA" w14:textId="77777777" w:rsidR="001608B6" w:rsidRPr="0080372C" w:rsidRDefault="001608B6" w:rsidP="008037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>: art</w:t>
            </w:r>
            <w:r w:rsidR="00C56B13">
              <w:rPr>
                <w:rFonts w:ascii="Arial" w:hAnsi="Arial" w:cs="Arial"/>
                <w:sz w:val="20"/>
                <w:szCs w:val="20"/>
              </w:rPr>
              <w:t>. 4º, III, da Lei nº 10.520/02</w:t>
            </w:r>
            <w:r w:rsidR="00C56B13" w:rsidRPr="00C56B13">
              <w:rPr>
                <w:rFonts w:ascii="Arial" w:hAnsi="Arial" w:cs="Arial"/>
                <w:sz w:val="20"/>
                <w:szCs w:val="20"/>
              </w:rPr>
              <w:t xml:space="preserve">; art. 8º, VII do Decreto 10.024/19 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 e art. 40 da Lei nº 8.666/93</w:t>
            </w:r>
          </w:p>
        </w:tc>
        <w:tc>
          <w:tcPr>
            <w:tcW w:w="795" w:type="dxa"/>
          </w:tcPr>
          <w:p w14:paraId="61514D0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705265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F8EBCE6" w14:textId="77777777" w:rsidTr="002779A2">
        <w:trPr>
          <w:trHeight w:val="283"/>
        </w:trPr>
        <w:tc>
          <w:tcPr>
            <w:tcW w:w="628" w:type="dxa"/>
          </w:tcPr>
          <w:p w14:paraId="742B0146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bottom"/>
          </w:tcPr>
          <w:p w14:paraId="30DCD889" w14:textId="77777777" w:rsidR="001608B6" w:rsidRPr="00325DC8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 xml:space="preserve">Foi utilizado o modelo de edital disponibilizado pela AGU e mantidas as notas de rodapé? </w:t>
            </w:r>
          </w:p>
          <w:p w14:paraId="236BCE39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5DC8">
              <w:rPr>
                <w:rFonts w:ascii="Arial" w:hAnsi="Arial" w:cs="Arial"/>
                <w:sz w:val="20"/>
                <w:szCs w:val="20"/>
              </w:rPr>
              <w:t>Eventuais alterações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foram destacadas no texto, e se necessário, explicadas?</w:t>
            </w:r>
          </w:p>
        </w:tc>
        <w:tc>
          <w:tcPr>
            <w:tcW w:w="795" w:type="dxa"/>
          </w:tcPr>
          <w:p w14:paraId="79D31AF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2BFB4F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0F4112C" w14:textId="77777777" w:rsidTr="002779A2">
        <w:trPr>
          <w:trHeight w:val="283"/>
        </w:trPr>
        <w:tc>
          <w:tcPr>
            <w:tcW w:w="628" w:type="dxa"/>
          </w:tcPr>
          <w:p w14:paraId="21F1BAD8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765" w:type="dxa"/>
            <w:vAlign w:val="bottom"/>
          </w:tcPr>
          <w:p w14:paraId="5199AA8A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Certificação Processual para ENALIC</w:t>
            </w:r>
            <w:r w:rsidR="00325D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5" w:type="dxa"/>
          </w:tcPr>
          <w:p w14:paraId="0F30413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942564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40177CF" w14:textId="77777777" w:rsidTr="002779A2">
        <w:trPr>
          <w:trHeight w:val="283"/>
        </w:trPr>
        <w:tc>
          <w:tcPr>
            <w:tcW w:w="628" w:type="dxa"/>
          </w:tcPr>
          <w:p w14:paraId="7E438DBC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9033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765" w:type="dxa"/>
            <w:vAlign w:val="center"/>
          </w:tcPr>
          <w:p w14:paraId="00A173D1" w14:textId="53D1EDD8" w:rsidR="001608B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</w:t>
            </w:r>
            <w:r w:rsidR="00B9033D" w:rsidRPr="00F772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Ofício interno</w:t>
            </w:r>
            <w:r w:rsidR="00A148BD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solicitando parecer 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à Procuradoria </w:t>
            </w:r>
            <w:r>
              <w:rPr>
                <w:rFonts w:ascii="Arial" w:hAnsi="Arial" w:cs="Arial"/>
                <w:sz w:val="20"/>
                <w:szCs w:val="20"/>
              </w:rPr>
              <w:t>Jurídica? Encaminhar e receber via SIPAC.</w:t>
            </w:r>
          </w:p>
          <w:p w14:paraId="4CE4B89F" w14:textId="77777777" w:rsidR="00215B35" w:rsidRDefault="00215B3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8B7F3B" w14:textId="77777777" w:rsidR="00215B35" w:rsidRPr="00215B35" w:rsidRDefault="00215B35" w:rsidP="00215B3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Caso haja previsão de contrato</w:t>
            </w:r>
            <w:r w:rsidR="005D55EA">
              <w:rPr>
                <w:rFonts w:ascii="Arial" w:hAnsi="Arial" w:cs="Arial"/>
                <w:b/>
                <w:sz w:val="20"/>
                <w:szCs w:val="20"/>
              </w:rPr>
              <w:t>/ata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com </w:t>
            </w:r>
            <w:r w:rsidRPr="00DB5DDC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entre R$ 1.000.000,00 e R$ 9.999.999,99 (</w:t>
            </w:r>
            <w:r w:rsidR="005D55EA" w:rsidRPr="005D55EA">
              <w:rPr>
                <w:rFonts w:ascii="Arial" w:hAnsi="Arial" w:cs="Arial"/>
                <w:b/>
                <w:sz w:val="20"/>
                <w:szCs w:val="20"/>
              </w:rPr>
              <w:t>Decreto 10.193/2019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) há </w:t>
            </w:r>
            <w:r w:rsidRPr="00410E1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ofício interno 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>para a Proad autorizar a celebração de contrato</w:t>
            </w:r>
            <w:r w:rsidR="005D55EA">
              <w:rPr>
                <w:rFonts w:ascii="Arial" w:hAnsi="Arial" w:cs="Arial"/>
                <w:b/>
                <w:sz w:val="20"/>
                <w:szCs w:val="20"/>
              </w:rPr>
              <w:t>/empenho</w:t>
            </w:r>
            <w:r w:rsidRPr="00215B35">
              <w:rPr>
                <w:rFonts w:ascii="Arial" w:hAnsi="Arial" w:cs="Arial"/>
                <w:b/>
                <w:sz w:val="20"/>
                <w:szCs w:val="20"/>
              </w:rPr>
              <w:t xml:space="preserve"> e posterior encaminhamento ao jurídico?</w:t>
            </w:r>
          </w:p>
          <w:p w14:paraId="6B9CED12" w14:textId="77777777" w:rsidR="00215B35" w:rsidRPr="006A6A76" w:rsidRDefault="00215B35" w:rsidP="00215B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5B35">
              <w:rPr>
                <w:rFonts w:ascii="Arial" w:hAnsi="Arial" w:cs="Arial"/>
                <w:b/>
                <w:sz w:val="20"/>
                <w:szCs w:val="20"/>
              </w:rPr>
              <w:t>Para valores acima de R$ 10.000.000,00 o ofício interno deverá ser encaminhado ao reitor.</w:t>
            </w:r>
          </w:p>
        </w:tc>
        <w:tc>
          <w:tcPr>
            <w:tcW w:w="795" w:type="dxa"/>
          </w:tcPr>
          <w:p w14:paraId="7E3FC87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FF98F7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58B5" w:rsidRPr="0087775B" w14:paraId="1575A7CF" w14:textId="77777777" w:rsidTr="002779A2">
        <w:trPr>
          <w:trHeight w:val="283"/>
        </w:trPr>
        <w:tc>
          <w:tcPr>
            <w:tcW w:w="628" w:type="dxa"/>
          </w:tcPr>
          <w:p w14:paraId="575E2739" w14:textId="77777777" w:rsidR="003F58B5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center"/>
          </w:tcPr>
          <w:p w14:paraId="5213AC8B" w14:textId="77777777" w:rsidR="003F58B5" w:rsidRDefault="003F58B5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58B5">
              <w:rPr>
                <w:rFonts w:ascii="Arial" w:hAnsi="Arial" w:cs="Arial"/>
                <w:sz w:val="20"/>
                <w:szCs w:val="20"/>
              </w:rPr>
              <w:t>Documento de autorização de ce</w:t>
            </w:r>
            <w:r w:rsidR="005D55EA">
              <w:rPr>
                <w:rFonts w:ascii="Arial" w:hAnsi="Arial" w:cs="Arial"/>
                <w:sz w:val="20"/>
                <w:szCs w:val="20"/>
              </w:rPr>
              <w:t xml:space="preserve">lebração de contrato nos termos do </w:t>
            </w:r>
            <w:r w:rsidR="005D55EA" w:rsidRPr="005D55EA">
              <w:rPr>
                <w:rFonts w:ascii="Arial" w:hAnsi="Arial" w:cs="Arial"/>
                <w:sz w:val="20"/>
                <w:szCs w:val="20"/>
              </w:rPr>
              <w:t>Decreto 10.193/2019</w:t>
            </w:r>
            <w:r w:rsidRPr="003F58B5">
              <w:rPr>
                <w:rFonts w:ascii="Arial" w:hAnsi="Arial" w:cs="Arial"/>
                <w:sz w:val="20"/>
                <w:szCs w:val="20"/>
              </w:rPr>
              <w:t xml:space="preserve"> com encaminhamento ao jurídico. </w:t>
            </w:r>
            <w:r w:rsidRPr="003F58B5">
              <w:rPr>
                <w:rFonts w:ascii="Arial" w:hAnsi="Arial" w:cs="Arial"/>
                <w:b/>
                <w:color w:val="FF0000"/>
                <w:sz w:val="20"/>
                <w:szCs w:val="20"/>
              </w:rPr>
              <w:t>(se incidir no caso acima)</w:t>
            </w:r>
          </w:p>
        </w:tc>
        <w:tc>
          <w:tcPr>
            <w:tcW w:w="795" w:type="dxa"/>
          </w:tcPr>
          <w:p w14:paraId="57CF2D7B" w14:textId="77777777" w:rsidR="003F58B5" w:rsidRPr="0087775B" w:rsidRDefault="003F58B5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4210B17C" w14:textId="77777777" w:rsidR="003F58B5" w:rsidRPr="0087775B" w:rsidRDefault="003F58B5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430A806" w14:textId="77777777" w:rsidTr="002779A2">
        <w:trPr>
          <w:trHeight w:val="283"/>
        </w:trPr>
        <w:tc>
          <w:tcPr>
            <w:tcW w:w="628" w:type="dxa"/>
          </w:tcPr>
          <w:p w14:paraId="5DB367CB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765" w:type="dxa"/>
            <w:vAlign w:val="center"/>
          </w:tcPr>
          <w:p w14:paraId="46A1CE68" w14:textId="77777777" w:rsidR="001608B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pela assessoria jurídica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87848B1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</w:rPr>
              <w:t>Legislação: (art. 38, parágrafo único, da Lei nº 8.666/93).</w:t>
            </w:r>
          </w:p>
        </w:tc>
        <w:tc>
          <w:tcPr>
            <w:tcW w:w="795" w:type="dxa"/>
          </w:tcPr>
          <w:p w14:paraId="49899122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D918F3B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4777ACE" w14:textId="77777777" w:rsidTr="002779A2">
        <w:trPr>
          <w:trHeight w:val="283"/>
        </w:trPr>
        <w:tc>
          <w:tcPr>
            <w:tcW w:w="628" w:type="dxa"/>
          </w:tcPr>
          <w:p w14:paraId="29AA9CA3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7765" w:type="dxa"/>
            <w:vAlign w:val="center"/>
          </w:tcPr>
          <w:p w14:paraId="1147E45F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Havendo apontamentos quanto ao processo pela Assessoria Jurídica foram procedidos os ajustes, complementação e respectivo relatório de procedimentos, ações e explicações após análise Jurídica? </w:t>
            </w:r>
          </w:p>
          <w:p w14:paraId="0E10CB1C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reimpresso o edital?</w:t>
            </w:r>
          </w:p>
        </w:tc>
        <w:tc>
          <w:tcPr>
            <w:tcW w:w="795" w:type="dxa"/>
          </w:tcPr>
          <w:p w14:paraId="354CA64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8948321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C61C555" w14:textId="77777777" w:rsidTr="002779A2">
        <w:trPr>
          <w:trHeight w:val="283"/>
        </w:trPr>
        <w:tc>
          <w:tcPr>
            <w:tcW w:w="628" w:type="dxa"/>
          </w:tcPr>
          <w:p w14:paraId="06AF074F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7765" w:type="dxa"/>
            <w:vAlign w:val="center"/>
          </w:tcPr>
          <w:p w14:paraId="03B80658" w14:textId="379E5B93" w:rsidR="001608B6" w:rsidRPr="006A6A76" w:rsidRDefault="001608B6" w:rsidP="00B90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providenciado o </w:t>
            </w:r>
            <w:r w:rsidR="00B9033D" w:rsidRPr="00F7725F">
              <w:rPr>
                <w:rFonts w:ascii="Arial" w:hAnsi="Arial" w:cs="Arial"/>
                <w:color w:val="FF0000"/>
                <w:sz w:val="20"/>
                <w:szCs w:val="20"/>
              </w:rPr>
              <w:t>Ofício interno</w:t>
            </w:r>
            <w:r w:rsidR="00A148BD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7775B">
              <w:rPr>
                <w:rFonts w:ascii="Arial" w:hAnsi="Arial" w:cs="Arial"/>
                <w:sz w:val="20"/>
                <w:szCs w:val="20"/>
              </w:rPr>
              <w:t>de encaminhamento à Procuradoria Jurídica (caso seja necessário restituir o processo)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95" w:type="dxa"/>
          </w:tcPr>
          <w:p w14:paraId="45D80AA0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0C1C7FDC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E7951C2" w14:textId="77777777" w:rsidTr="002779A2">
        <w:trPr>
          <w:trHeight w:val="283"/>
        </w:trPr>
        <w:tc>
          <w:tcPr>
            <w:tcW w:w="628" w:type="dxa"/>
          </w:tcPr>
          <w:p w14:paraId="0DDC2061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.6</w:t>
            </w:r>
          </w:p>
        </w:tc>
        <w:tc>
          <w:tcPr>
            <w:tcW w:w="7765" w:type="dxa"/>
            <w:vAlign w:val="center"/>
          </w:tcPr>
          <w:p w14:paraId="50D2DC30" w14:textId="77777777" w:rsidR="001608B6" w:rsidRPr="006A6A76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eanálise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795" w:type="dxa"/>
          </w:tcPr>
          <w:p w14:paraId="44560B0F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33F30E53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6F6B2ED" w14:textId="77777777" w:rsidTr="002779A2">
        <w:trPr>
          <w:trHeight w:val="609"/>
        </w:trPr>
        <w:tc>
          <w:tcPr>
            <w:tcW w:w="628" w:type="dxa"/>
          </w:tcPr>
          <w:p w14:paraId="5F423D84" w14:textId="77777777" w:rsidR="001608B6" w:rsidRPr="0087775B" w:rsidRDefault="00EC146E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3F58B5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7765" w:type="dxa"/>
            <w:vAlign w:val="center"/>
          </w:tcPr>
          <w:p w14:paraId="0B3EDA15" w14:textId="77777777" w:rsidR="001608B6" w:rsidRPr="0087775B" w:rsidRDefault="001608B6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</w:t>
            </w:r>
            <w:r w:rsidRPr="0087775B">
              <w:rPr>
                <w:rFonts w:ascii="Arial" w:hAnsi="Arial" w:cs="Arial"/>
                <w:sz w:val="20"/>
                <w:szCs w:val="20"/>
              </w:rPr>
              <w:t>eimpresso o edital definitivo, caso necessário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depois de ajustes, e envio para a assinatura e rubricas d</w:t>
            </w:r>
            <w:r>
              <w:rPr>
                <w:rFonts w:ascii="Arial" w:hAnsi="Arial" w:cs="Arial"/>
                <w:sz w:val="20"/>
                <w:szCs w:val="20"/>
              </w:rPr>
              <w:t>o Reitor ou Diretor Geral?</w:t>
            </w:r>
          </w:p>
        </w:tc>
        <w:tc>
          <w:tcPr>
            <w:tcW w:w="795" w:type="dxa"/>
          </w:tcPr>
          <w:p w14:paraId="0541050A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2A6B06F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6C" w:rsidRPr="0087775B" w14:paraId="7B4094CB" w14:textId="77777777" w:rsidTr="002779A2">
        <w:trPr>
          <w:trHeight w:val="283"/>
        </w:trPr>
        <w:tc>
          <w:tcPr>
            <w:tcW w:w="628" w:type="dxa"/>
          </w:tcPr>
          <w:p w14:paraId="213B2AB5" w14:textId="77777777"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765" w:type="dxa"/>
            <w:vAlign w:val="center"/>
          </w:tcPr>
          <w:p w14:paraId="75E217D9" w14:textId="77777777" w:rsidR="003A4C6C" w:rsidRP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5F2">
              <w:rPr>
                <w:rFonts w:ascii="Arial" w:hAnsi="Arial" w:cs="Arial"/>
                <w:sz w:val="20"/>
                <w:szCs w:val="20"/>
              </w:rPr>
              <w:t>Foi lançado o ETP (Estudo Preliminar) Digital no Comprasnet (Fase Interna)?</w:t>
            </w:r>
          </w:p>
        </w:tc>
        <w:tc>
          <w:tcPr>
            <w:tcW w:w="795" w:type="dxa"/>
          </w:tcPr>
          <w:p w14:paraId="7DB9E593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FA94172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C6C" w:rsidRPr="0087775B" w14:paraId="601BBE67" w14:textId="77777777" w:rsidTr="002779A2">
        <w:trPr>
          <w:trHeight w:val="283"/>
        </w:trPr>
        <w:tc>
          <w:tcPr>
            <w:tcW w:w="628" w:type="dxa"/>
          </w:tcPr>
          <w:p w14:paraId="77991C8A" w14:textId="77777777"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7765" w:type="dxa"/>
            <w:vAlign w:val="center"/>
          </w:tcPr>
          <w:p w14:paraId="47E8D072" w14:textId="512BE3A7" w:rsidR="003A4C6C" w:rsidRDefault="003A4C6C" w:rsidP="001608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4C6C">
              <w:rPr>
                <w:rFonts w:ascii="Arial" w:hAnsi="Arial" w:cs="Arial"/>
                <w:sz w:val="20"/>
                <w:szCs w:val="20"/>
              </w:rPr>
              <w:t>Foi transferida a IRP para o SIDEC, quando for o caso, e lançada no Sistema de Divulgação de Compras?</w:t>
            </w:r>
          </w:p>
        </w:tc>
        <w:tc>
          <w:tcPr>
            <w:tcW w:w="795" w:type="dxa"/>
          </w:tcPr>
          <w:p w14:paraId="4991780F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6CB7BEB3" w14:textId="77777777" w:rsidR="003A4C6C" w:rsidRPr="0087775B" w:rsidRDefault="003A4C6C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364AB7D" w14:textId="77777777" w:rsidTr="002779A2">
        <w:trPr>
          <w:trHeight w:val="283"/>
        </w:trPr>
        <w:tc>
          <w:tcPr>
            <w:tcW w:w="628" w:type="dxa"/>
          </w:tcPr>
          <w:p w14:paraId="23646C7B" w14:textId="77777777" w:rsidR="001608B6" w:rsidRPr="0087775B" w:rsidRDefault="00EC146E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A4C6C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765" w:type="dxa"/>
            <w:vAlign w:val="bottom"/>
          </w:tcPr>
          <w:p w14:paraId="5EA27636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impresso o c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omprovante de Envio do Arquivo ao </w:t>
            </w:r>
            <w:r>
              <w:rPr>
                <w:rFonts w:ascii="Arial" w:hAnsi="Arial" w:cs="Arial"/>
                <w:sz w:val="20"/>
                <w:szCs w:val="20"/>
              </w:rPr>
              <w:t>Compras Governamentais?</w:t>
            </w:r>
          </w:p>
        </w:tc>
        <w:tc>
          <w:tcPr>
            <w:tcW w:w="795" w:type="dxa"/>
          </w:tcPr>
          <w:p w14:paraId="199DD30E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6" w:type="dxa"/>
            <w:vAlign w:val="bottom"/>
          </w:tcPr>
          <w:p w14:paraId="56B686F8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C786215" w14:textId="77777777" w:rsidTr="002779A2">
        <w:trPr>
          <w:trHeight w:val="402"/>
        </w:trPr>
        <w:tc>
          <w:tcPr>
            <w:tcW w:w="628" w:type="dxa"/>
          </w:tcPr>
          <w:p w14:paraId="3813BA9E" w14:textId="77777777" w:rsidR="001608B6" w:rsidRPr="006A6A76" w:rsidRDefault="00EC146E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7765" w:type="dxa"/>
            <w:vAlign w:val="bottom"/>
          </w:tcPr>
          <w:p w14:paraId="67EB21ED" w14:textId="77777777" w:rsidR="001608B6" w:rsidRPr="006A6A76" w:rsidRDefault="001608B6" w:rsidP="001608B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A6A76">
              <w:rPr>
                <w:rFonts w:ascii="Arial" w:hAnsi="Arial" w:cs="Arial"/>
                <w:b/>
              </w:rPr>
              <w:t xml:space="preserve">Visto do processo – fase interna - pelo PREGOEIRO </w:t>
            </w:r>
          </w:p>
        </w:tc>
        <w:tc>
          <w:tcPr>
            <w:tcW w:w="1701" w:type="dxa"/>
            <w:gridSpan w:val="2"/>
          </w:tcPr>
          <w:p w14:paraId="42817BD5" w14:textId="77777777" w:rsidR="001608B6" w:rsidRPr="0087775B" w:rsidRDefault="001608B6" w:rsidP="001608B6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57B950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17"/>
        <w:gridCol w:w="7150"/>
        <w:gridCol w:w="993"/>
        <w:gridCol w:w="992"/>
      </w:tblGrid>
      <w:tr w:rsidR="00DB21A0" w:rsidRPr="0087775B" w14:paraId="2B576FA0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0D6D0B4E" w14:textId="77777777" w:rsidR="00DB21A0" w:rsidRPr="00887D3F" w:rsidRDefault="00DB21A0" w:rsidP="00F61F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D3F">
              <w:rPr>
                <w:rFonts w:ascii="Arial" w:hAnsi="Arial" w:cs="Arial"/>
                <w:b/>
                <w:sz w:val="24"/>
                <w:szCs w:val="24"/>
              </w:rPr>
              <w:t>FASE EXTERNA</w:t>
            </w:r>
          </w:p>
        </w:tc>
      </w:tr>
      <w:tr w:rsidR="00DB21A0" w:rsidRPr="0087775B" w14:paraId="5ADD869B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center"/>
          </w:tcPr>
          <w:p w14:paraId="5462211E" w14:textId="77777777" w:rsidR="00DB21A0" w:rsidRPr="0087775B" w:rsidRDefault="00DB21A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9D6D7D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Nome e SIAPE do pregoeiro: ____________________________________________________________</w:t>
            </w:r>
          </w:p>
          <w:p w14:paraId="597E3C56" w14:textId="77777777" w:rsidR="00DB21A0" w:rsidRPr="0087775B" w:rsidRDefault="00DB21A0" w:rsidP="00F61FD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775B">
              <w:rPr>
                <w:rFonts w:ascii="Arial" w:hAnsi="Arial" w:cs="Arial"/>
                <w:b/>
                <w:sz w:val="20"/>
                <w:szCs w:val="20"/>
              </w:rPr>
              <w:t>Portaria de nomeação: __________________________________</w:t>
            </w:r>
            <w:r w:rsidR="0087775B">
              <w:rPr>
                <w:rFonts w:ascii="Arial" w:hAnsi="Arial" w:cs="Arial"/>
                <w:b/>
                <w:sz w:val="20"/>
                <w:szCs w:val="20"/>
              </w:rPr>
              <w:t>_______________________________</w:t>
            </w:r>
          </w:p>
        </w:tc>
      </w:tr>
      <w:tr w:rsidR="001608B6" w:rsidRPr="0087775B" w14:paraId="5936A988" w14:textId="77777777" w:rsidTr="001608B6">
        <w:trPr>
          <w:trHeight w:val="283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7F81E091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7150" w:type="dxa"/>
            <w:shd w:val="clear" w:color="auto" w:fill="C2D69B" w:themeFill="accent3" w:themeFillTint="99"/>
            <w:vAlign w:val="bottom"/>
          </w:tcPr>
          <w:p w14:paraId="349108F9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ATOS ADMINISTRATIVOS E DOCUMENTOS A SEREM VERIFICADOS</w:t>
            </w:r>
          </w:p>
        </w:tc>
        <w:tc>
          <w:tcPr>
            <w:tcW w:w="993" w:type="dxa"/>
            <w:shd w:val="clear" w:color="auto" w:fill="C2D69B" w:themeFill="accent3" w:themeFillTint="99"/>
            <w:vAlign w:val="center"/>
          </w:tcPr>
          <w:p w14:paraId="3B11FA52" w14:textId="77777777" w:rsidR="001608B6" w:rsidRPr="0087775B" w:rsidRDefault="00887D3F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87D3F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S/N/NA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BBCE8AB" w14:textId="77777777" w:rsidR="001608B6" w:rsidRPr="0087775B" w:rsidRDefault="001608B6" w:rsidP="00F61FDC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7775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Página</w:t>
            </w:r>
          </w:p>
        </w:tc>
      </w:tr>
      <w:tr w:rsidR="001608B6" w:rsidRPr="0087775B" w14:paraId="702526EA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112B634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50" w:type="dxa"/>
            <w:vAlign w:val="bottom"/>
          </w:tcPr>
          <w:p w14:paraId="65E49CA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anexada a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ublicação do aviso de edital /Suspensão/Alteraçãono DOU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E5B134E" w14:textId="77777777" w:rsidR="001608B6" w:rsidRPr="00EC3874" w:rsidRDefault="001608B6" w:rsidP="00326C5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EC387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25DC8" w:rsidRPr="00325DC8">
              <w:rPr>
                <w:rFonts w:ascii="Arial" w:hAnsi="Arial" w:cs="Arial"/>
                <w:b/>
                <w:color w:val="FF0000"/>
                <w:sz w:val="20"/>
                <w:szCs w:val="20"/>
              </w:rPr>
              <w:t>Medida Provisória Nº 896, de 6 de setembro de 2019 (SUSPENSA EM 18/10/19, PORTANTO PUBLICAR SRP EM JORNAL (EBC) TAMBÉM</w:t>
            </w:r>
          </w:p>
        </w:tc>
        <w:tc>
          <w:tcPr>
            <w:tcW w:w="993" w:type="dxa"/>
          </w:tcPr>
          <w:p w14:paraId="5700603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478FA3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E2E10A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C52CBA7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6F5BAE31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edital e anexos foram p</w:t>
            </w:r>
            <w:r w:rsidRPr="0087775B">
              <w:rPr>
                <w:rFonts w:ascii="Arial" w:hAnsi="Arial" w:cs="Arial"/>
                <w:sz w:val="20"/>
                <w:szCs w:val="20"/>
              </w:rPr>
              <w:t>ublica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no Site do Campus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2B36768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36ED6A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4BB35D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8408DF0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14:paraId="1F91F26D" w14:textId="77777777" w:rsidR="001608B6" w:rsidRPr="0087775B" w:rsidRDefault="00270B9B" w:rsidP="00B71F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 xml:space="preserve">Houve divulgação do edital aos requisitantes, órgãos participantes, Daps, setores de licitações dos </w:t>
            </w:r>
            <w:r w:rsidRPr="009307B5">
              <w:rPr>
                <w:rFonts w:ascii="Arial" w:hAnsi="Arial" w:cs="Arial"/>
                <w:i/>
                <w:sz w:val="20"/>
                <w:szCs w:val="20"/>
              </w:rPr>
              <w:t>campi</w:t>
            </w:r>
            <w:r w:rsidRPr="00270B9B">
              <w:rPr>
                <w:rFonts w:ascii="Arial" w:hAnsi="Arial" w:cs="Arial"/>
                <w:sz w:val="20"/>
                <w:szCs w:val="20"/>
              </w:rPr>
              <w:t xml:space="preserve"> do IFRS?</w:t>
            </w:r>
          </w:p>
        </w:tc>
        <w:tc>
          <w:tcPr>
            <w:tcW w:w="993" w:type="dxa"/>
          </w:tcPr>
          <w:p w14:paraId="3D0E08F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E7A4B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ABFA26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D0E4E2D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150" w:type="dxa"/>
            <w:vAlign w:val="bottom"/>
          </w:tcPr>
          <w:p w14:paraId="58DA0DF5" w14:textId="77777777" w:rsidR="001608B6" w:rsidRPr="0087775B" w:rsidRDefault="00270B9B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B9B">
              <w:rPr>
                <w:rFonts w:ascii="Arial" w:hAnsi="Arial" w:cs="Arial"/>
                <w:sz w:val="20"/>
                <w:szCs w:val="20"/>
              </w:rPr>
              <w:t>O edital foi divulgado aos fornecedores?</w:t>
            </w:r>
          </w:p>
        </w:tc>
        <w:tc>
          <w:tcPr>
            <w:tcW w:w="993" w:type="dxa"/>
          </w:tcPr>
          <w:p w14:paraId="4056425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83C421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3AE57D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4C6188B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7150" w:type="dxa"/>
            <w:vAlign w:val="bottom"/>
          </w:tcPr>
          <w:p w14:paraId="2EA85F25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</w:t>
            </w:r>
            <w:r>
              <w:rPr>
                <w:rFonts w:ascii="Arial" w:hAnsi="Arial" w:cs="Arial"/>
                <w:sz w:val="20"/>
                <w:szCs w:val="20"/>
              </w:rPr>
              <w:t xml:space="preserve">s de Avisos/Esclarecimentos: </w:t>
            </w:r>
            <w:r w:rsidRPr="0087775B">
              <w:rPr>
                <w:rFonts w:ascii="Arial" w:hAnsi="Arial" w:cs="Arial"/>
                <w:sz w:val="20"/>
                <w:szCs w:val="20"/>
              </w:rPr>
              <w:t>perguntas e respostas publicadas no Portal Compras Governamentais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7775B">
              <w:rPr>
                <w:rFonts w:ascii="Arial" w:hAnsi="Arial" w:cs="Arial"/>
                <w:sz w:val="20"/>
                <w:szCs w:val="20"/>
              </w:rPr>
              <w:t>quando houver</w:t>
            </w:r>
            <w:r>
              <w:rPr>
                <w:rFonts w:ascii="Arial" w:hAnsi="Arial" w:cs="Arial"/>
                <w:sz w:val="20"/>
                <w:szCs w:val="20"/>
              </w:rPr>
              <w:t>)?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respondê-lo)</w:t>
            </w:r>
          </w:p>
        </w:tc>
        <w:tc>
          <w:tcPr>
            <w:tcW w:w="993" w:type="dxa"/>
          </w:tcPr>
          <w:p w14:paraId="0C56CF55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95CAEE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E1D2C4A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26BB17D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50" w:type="dxa"/>
            <w:vAlign w:val="bottom"/>
          </w:tcPr>
          <w:p w14:paraId="7884C3AD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c</w:t>
            </w:r>
            <w:r w:rsidRPr="0087775B">
              <w:rPr>
                <w:rFonts w:ascii="Arial" w:hAnsi="Arial" w:cs="Arial"/>
                <w:sz w:val="20"/>
                <w:szCs w:val="20"/>
              </w:rPr>
              <w:t>ópia de Pedido(s) de impugnação(ões) 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853B7B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EBAC4C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03D3E7E8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038ECBA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22DE46E2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Constam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espostas ao(s) pedido(s) de impugnação(ões)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(Pregoeiro tem prazo de 2 dias para respondê-la)</w:t>
            </w:r>
          </w:p>
        </w:tc>
        <w:tc>
          <w:tcPr>
            <w:tcW w:w="993" w:type="dxa"/>
          </w:tcPr>
          <w:p w14:paraId="4451FF2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8B5719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C014A8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3746347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50" w:type="dxa"/>
            <w:vAlign w:val="bottom"/>
          </w:tcPr>
          <w:p w14:paraId="53119D3E" w14:textId="77777777" w:rsidR="001608B6" w:rsidRPr="0087775B" w:rsidRDefault="001608B6" w:rsidP="00F10AA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realizados a</w:t>
            </w:r>
            <w:r w:rsidRPr="0087775B">
              <w:rPr>
                <w:rFonts w:ascii="Arial" w:hAnsi="Arial" w:cs="Arial"/>
                <w:sz w:val="20"/>
                <w:szCs w:val="20"/>
              </w:rPr>
              <w:t>justes do edital após acatamento de impugnação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65CA368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99CAA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D124740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895FF28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4D6A65A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encaminhado </w:t>
            </w:r>
            <w:r w:rsidR="00270B9B">
              <w:rPr>
                <w:rFonts w:ascii="Arial" w:hAnsi="Arial" w:cs="Arial"/>
                <w:sz w:val="20"/>
                <w:szCs w:val="20"/>
              </w:rPr>
              <w:t>Ofício interno</w:t>
            </w:r>
            <w:r>
              <w:rPr>
                <w:rFonts w:ascii="Arial" w:hAnsi="Arial" w:cs="Arial"/>
                <w:sz w:val="20"/>
                <w:szCs w:val="20"/>
              </w:rPr>
              <w:t xml:space="preserve"> à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Procuradoria Jurídica para análise e parecer do edital após acatamento de impugnação, quando houver alterações legais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5CA22B1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Alterações foram destacadas no texto?</w:t>
            </w:r>
          </w:p>
        </w:tc>
        <w:tc>
          <w:tcPr>
            <w:tcW w:w="993" w:type="dxa"/>
          </w:tcPr>
          <w:p w14:paraId="36A1992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07E01A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7552F91" w14:textId="77777777" w:rsidTr="001608B6">
        <w:trPr>
          <w:trHeight w:val="525"/>
        </w:trPr>
        <w:tc>
          <w:tcPr>
            <w:tcW w:w="817" w:type="dxa"/>
            <w:vAlign w:val="bottom"/>
          </w:tcPr>
          <w:p w14:paraId="3144252A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14:paraId="1E52779A" w14:textId="77777777" w:rsidR="001608B6" w:rsidRPr="006A6A76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</w:t>
            </w:r>
            <w:r w:rsidRPr="0087775B">
              <w:rPr>
                <w:rFonts w:ascii="Arial" w:hAnsi="Arial" w:cs="Arial"/>
                <w:sz w:val="20"/>
                <w:szCs w:val="20"/>
              </w:rPr>
              <w:t>nálise e aprovação da minuta de edital e seus anexos devidamente ajus</w:t>
            </w:r>
            <w:r>
              <w:rPr>
                <w:rFonts w:ascii="Arial" w:hAnsi="Arial" w:cs="Arial"/>
                <w:sz w:val="20"/>
                <w:szCs w:val="20"/>
              </w:rPr>
              <w:t>tados, pela assessoria jurídica?</w:t>
            </w:r>
          </w:p>
        </w:tc>
        <w:tc>
          <w:tcPr>
            <w:tcW w:w="993" w:type="dxa"/>
          </w:tcPr>
          <w:p w14:paraId="5CC3236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531820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89FEA82" w14:textId="77777777" w:rsidTr="001608B6">
        <w:trPr>
          <w:trHeight w:val="615"/>
        </w:trPr>
        <w:tc>
          <w:tcPr>
            <w:tcW w:w="817" w:type="dxa"/>
            <w:vAlign w:val="bottom"/>
          </w:tcPr>
          <w:p w14:paraId="3A0E80ED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7150" w:type="dxa"/>
            <w:vAlign w:val="bottom"/>
          </w:tcPr>
          <w:p w14:paraId="5974E73A" w14:textId="77777777" w:rsidR="001608B6" w:rsidRPr="0087775B" w:rsidRDefault="001608B6" w:rsidP="00F10A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Houve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eimpressão do edital, caso haja alterações, e </w:t>
            </w:r>
            <w:r w:rsidR="00EC146E">
              <w:rPr>
                <w:rFonts w:ascii="Arial" w:hAnsi="Arial" w:cs="Arial"/>
                <w:sz w:val="20"/>
                <w:szCs w:val="20"/>
              </w:rPr>
              <w:t>providências a partir do item 19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74D781D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A9C48C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27F" w:rsidRPr="0087775B" w14:paraId="4A787E7B" w14:textId="77777777" w:rsidTr="001608B6">
        <w:trPr>
          <w:trHeight w:val="283"/>
        </w:trPr>
        <w:tc>
          <w:tcPr>
            <w:tcW w:w="9952" w:type="dxa"/>
            <w:gridSpan w:val="4"/>
            <w:shd w:val="clear" w:color="auto" w:fill="C2D69B" w:themeFill="accent3" w:themeFillTint="99"/>
            <w:vAlign w:val="bottom"/>
          </w:tcPr>
          <w:p w14:paraId="19F44144" w14:textId="77777777" w:rsidR="00C6627F" w:rsidRPr="0087775B" w:rsidRDefault="00C6627F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OPERACIONALIZAÇÃO DO PREGÃO</w:t>
            </w:r>
          </w:p>
        </w:tc>
      </w:tr>
      <w:tr w:rsidR="001608B6" w:rsidRPr="0087775B" w14:paraId="5088002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B99180B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50" w:type="dxa"/>
            <w:vAlign w:val="bottom"/>
          </w:tcPr>
          <w:p w14:paraId="0B3C0BE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Caso a empresa </w:t>
            </w:r>
            <w:r>
              <w:rPr>
                <w:rFonts w:ascii="Arial" w:hAnsi="Arial" w:cs="Arial"/>
                <w:sz w:val="20"/>
                <w:szCs w:val="20"/>
              </w:rPr>
              <w:t>tenha apresentado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valor inexequível, </w:t>
            </w:r>
            <w:r>
              <w:rPr>
                <w:rFonts w:ascii="Arial" w:hAnsi="Arial" w:cs="Arial"/>
                <w:sz w:val="20"/>
                <w:szCs w:val="20"/>
              </w:rPr>
              <w:t xml:space="preserve">foi </w:t>
            </w:r>
            <w:r w:rsidRPr="0087775B">
              <w:rPr>
                <w:rFonts w:ascii="Arial" w:hAnsi="Arial" w:cs="Arial"/>
                <w:sz w:val="20"/>
                <w:szCs w:val="20"/>
              </w:rPr>
              <w:t>exigi</w:t>
            </w:r>
            <w:r>
              <w:rPr>
                <w:rFonts w:ascii="Arial" w:hAnsi="Arial" w:cs="Arial"/>
                <w:sz w:val="20"/>
                <w:szCs w:val="20"/>
              </w:rPr>
              <w:t>da a garantia contratual adicional?</w:t>
            </w:r>
          </w:p>
          <w:p w14:paraId="19A26A3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6A76">
              <w:rPr>
                <w:rFonts w:ascii="Arial" w:hAnsi="Arial" w:cs="Arial"/>
                <w:sz w:val="20"/>
                <w:szCs w:val="20"/>
                <w:u w:val="single"/>
              </w:rPr>
              <w:t>Legislação</w:t>
            </w:r>
            <w:r w:rsidRPr="006A6A76">
              <w:rPr>
                <w:rFonts w:ascii="Arial" w:hAnsi="Arial" w:cs="Arial"/>
                <w:sz w:val="20"/>
                <w:szCs w:val="20"/>
              </w:rPr>
              <w:t>: Art. 48, §2º, Lei nº 8.666/93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14:paraId="06D0FDF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AABEBF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3425952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0C7BA6F3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50" w:type="dxa"/>
            <w:vAlign w:val="bottom"/>
          </w:tcPr>
          <w:p w14:paraId="7EC081A1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Foram impressas as Propostas Recusadas?</w:t>
            </w:r>
          </w:p>
        </w:tc>
        <w:tc>
          <w:tcPr>
            <w:tcW w:w="993" w:type="dxa"/>
          </w:tcPr>
          <w:p w14:paraId="3A39F7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CC66CA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531FE15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36969CA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50" w:type="dxa"/>
            <w:vAlign w:val="bottom"/>
          </w:tcPr>
          <w:p w14:paraId="5E0C63C4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Foram impressas e anexadas ao </w:t>
            </w:r>
            <w:r w:rsidRPr="0087775B">
              <w:rPr>
                <w:rFonts w:ascii="Arial" w:hAnsi="Arial" w:cs="Arial"/>
                <w:sz w:val="20"/>
                <w:szCs w:val="20"/>
              </w:rPr>
              <w:t>processo as Propostas Aceitas, catálogos de produtos, folders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Sugestão: organizar na mesma or</w:t>
            </w:r>
            <w:r>
              <w:rPr>
                <w:rFonts w:ascii="Arial" w:hAnsi="Arial" w:cs="Arial"/>
                <w:sz w:val="20"/>
                <w:szCs w:val="20"/>
              </w:rPr>
              <w:t>dem do Resultado por fornecedor.</w:t>
            </w:r>
          </w:p>
        </w:tc>
        <w:tc>
          <w:tcPr>
            <w:tcW w:w="993" w:type="dxa"/>
          </w:tcPr>
          <w:p w14:paraId="1C5C39E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927569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CE8AD29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9ED1E95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150" w:type="dxa"/>
            <w:vAlign w:val="bottom"/>
          </w:tcPr>
          <w:p w14:paraId="58BB0162" w14:textId="00BEBAC0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houve amostra, foi solicitada ao</w:t>
            </w:r>
            <w:r w:rsidR="00A148BD">
              <w:rPr>
                <w:rFonts w:ascii="Arial" w:hAnsi="Arial" w:cs="Arial"/>
                <w:sz w:val="20"/>
                <w:szCs w:val="20"/>
              </w:rPr>
              <w:t>s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requisitantes/comissão </w:t>
            </w:r>
            <w:r>
              <w:rPr>
                <w:rFonts w:ascii="Arial" w:hAnsi="Arial" w:cs="Arial"/>
                <w:sz w:val="20"/>
                <w:szCs w:val="20"/>
              </w:rPr>
              <w:t>o ateste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técnico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93102D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846BDB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73C4F587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547C0A8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1608B6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4CB6C0CD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anexado o ateste técnico ao processo?</w:t>
            </w:r>
          </w:p>
        </w:tc>
        <w:tc>
          <w:tcPr>
            <w:tcW w:w="993" w:type="dxa"/>
          </w:tcPr>
          <w:p w14:paraId="1A0F552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942D3D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5A8AA931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60C3EDE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150" w:type="dxa"/>
            <w:vAlign w:val="bottom"/>
          </w:tcPr>
          <w:p w14:paraId="7ED4AA2E" w14:textId="77777777" w:rsidR="001608B6" w:rsidRPr="0087775B" w:rsidRDefault="001608B6" w:rsidP="00942C4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Declaração de Sustentabilidade Ambiental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(se for o caso)?</w:t>
            </w:r>
          </w:p>
        </w:tc>
        <w:tc>
          <w:tcPr>
            <w:tcW w:w="993" w:type="dxa"/>
          </w:tcPr>
          <w:p w14:paraId="3F91974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4F646BD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617B66C" w14:textId="77777777" w:rsidTr="00887D3F">
        <w:trPr>
          <w:trHeight w:val="283"/>
        </w:trPr>
        <w:tc>
          <w:tcPr>
            <w:tcW w:w="817" w:type="dxa"/>
            <w:vAlign w:val="center"/>
          </w:tcPr>
          <w:p w14:paraId="1489A794" w14:textId="77777777" w:rsidR="001608B6" w:rsidRPr="0087775B" w:rsidRDefault="00EC146E" w:rsidP="00887D3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150" w:type="dxa"/>
            <w:vAlign w:val="bottom"/>
          </w:tcPr>
          <w:p w14:paraId="7FEE8605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Foram anexados ao processo os d</w:t>
            </w:r>
            <w:r w:rsidRPr="006A6A76">
              <w:rPr>
                <w:rFonts w:ascii="Arial" w:hAnsi="Arial" w:cs="Arial"/>
                <w:b/>
                <w:sz w:val="20"/>
                <w:szCs w:val="20"/>
              </w:rPr>
              <w:t>ocumentos de Habilitação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seguir?</w:t>
            </w:r>
          </w:p>
          <w:p w14:paraId="7C9862ED" w14:textId="77777777" w:rsidR="001608B6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Declaração SICAF assinada.</w:t>
            </w:r>
          </w:p>
          <w:p w14:paraId="7D181AB3" w14:textId="77777777" w:rsidR="001608B6" w:rsidRPr="002E4EE4" w:rsidRDefault="001608B6" w:rsidP="00F61FDC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eclarações </w:t>
            </w:r>
            <w:r>
              <w:rPr>
                <w:rFonts w:ascii="Arial" w:hAnsi="Arial" w:cs="Arial"/>
                <w:sz w:val="20"/>
                <w:szCs w:val="20"/>
              </w:rPr>
              <w:t>solicitadas pelo</w:t>
            </w:r>
            <w:r w:rsidRPr="002E4EE4">
              <w:rPr>
                <w:rFonts w:ascii="Arial" w:hAnsi="Arial" w:cs="Arial"/>
                <w:sz w:val="20"/>
                <w:szCs w:val="20"/>
              </w:rPr>
              <w:t xml:space="preserve"> Compras Governamentais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C547E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CERTIDÕES:</w:t>
            </w:r>
          </w:p>
          <w:p w14:paraId="4B653586" w14:textId="77777777" w:rsidR="001608B6" w:rsidRPr="00362FAD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2FAD">
              <w:rPr>
                <w:rFonts w:ascii="Arial" w:hAnsi="Arial" w:cs="Arial"/>
                <w:sz w:val="20"/>
                <w:szCs w:val="20"/>
              </w:rPr>
              <w:t>Certidão Negativa CNJ:em nome da empresa licitante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Pr="00362FAD">
              <w:rPr>
                <w:rFonts w:ascii="Arial" w:hAnsi="Arial" w:cs="Arial"/>
                <w:sz w:val="20"/>
                <w:szCs w:val="20"/>
              </w:rPr>
              <w:t xml:space="preserve">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C33B23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CEIS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0C05EF1" w14:textId="77777777" w:rsidR="001608B6" w:rsidRPr="0087775B" w:rsidRDefault="001608B6" w:rsidP="00887D3F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Cadastro de Inidôneos do TCU</w:t>
            </w:r>
            <w:r w:rsidR="00887D3F">
              <w:rPr>
                <w:rFonts w:ascii="Arial" w:hAnsi="Arial" w:cs="Arial"/>
                <w:sz w:val="20"/>
                <w:szCs w:val="20"/>
              </w:rPr>
              <w:t>:</w:t>
            </w:r>
            <w:r w:rsidR="00887D3F" w:rsidRPr="00887D3F">
              <w:rPr>
                <w:rFonts w:ascii="Arial" w:hAnsi="Arial" w:cs="Arial"/>
                <w:sz w:val="20"/>
                <w:szCs w:val="20"/>
              </w:rPr>
              <w:t>em nome da empresa licitante e em nome do sócio majoritário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F072A5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ATESTADOS: </w:t>
            </w:r>
          </w:p>
          <w:p w14:paraId="50F0A0A0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Atestado(s) de capacidade técnica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A4F038D" w14:textId="77777777" w:rsidR="00681509" w:rsidRDefault="00681509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48018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 xml:space="preserve">não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cadastramento da empresa em </w:t>
            </w:r>
            <w:r w:rsidRPr="0087775B">
              <w:rPr>
                <w:rFonts w:ascii="Arial" w:hAnsi="Arial" w:cs="Arial"/>
                <w:sz w:val="20"/>
                <w:szCs w:val="20"/>
                <w:u w:val="single"/>
              </w:rPr>
              <w:t>todos os níveis no SICAF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ou algum documento </w:t>
            </w:r>
            <w:r>
              <w:rPr>
                <w:rFonts w:ascii="Arial" w:hAnsi="Arial" w:cs="Arial"/>
                <w:sz w:val="20"/>
                <w:szCs w:val="20"/>
              </w:rPr>
              <w:t>esteja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vencido no </w:t>
            </w:r>
            <w:r>
              <w:rPr>
                <w:rFonts w:ascii="Arial" w:hAnsi="Arial" w:cs="Arial"/>
                <w:sz w:val="20"/>
                <w:szCs w:val="20"/>
              </w:rPr>
              <w:t>referido sistema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anexar,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além dos documentos acima:</w:t>
            </w:r>
          </w:p>
          <w:p w14:paraId="596E7E10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Prova de Inscrição no Cadastro Nacional </w:t>
            </w:r>
            <w:r>
              <w:rPr>
                <w:rFonts w:ascii="Arial" w:hAnsi="Arial" w:cs="Arial"/>
                <w:sz w:val="20"/>
                <w:szCs w:val="20"/>
              </w:rPr>
              <w:t>de Pessoas Jurídicas-CNPJ;</w:t>
            </w:r>
          </w:p>
          <w:p w14:paraId="7EE72199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Ato constitutivo, estatuto social ou contrato social em vigor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400D91B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Conjunta Federal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95914A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FGTS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7F38B5E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Estadual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5365390" w14:textId="77777777" w:rsidR="00681509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Certidão Negativa Municipal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030A0EA" w14:textId="77777777" w:rsidR="001608B6" w:rsidRPr="0087775B" w:rsidRDefault="00681509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CNDT;</w:t>
            </w:r>
          </w:p>
          <w:p w14:paraId="249A168A" w14:textId="77777777" w:rsidR="001608B6" w:rsidRPr="0087775B" w:rsidRDefault="001608B6" w:rsidP="00F61FD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lastRenderedPageBreak/>
              <w:t>Comprov</w:t>
            </w:r>
            <w:r>
              <w:rPr>
                <w:rFonts w:ascii="Arial" w:hAnsi="Arial" w:cs="Arial"/>
                <w:sz w:val="20"/>
                <w:szCs w:val="20"/>
              </w:rPr>
              <w:t xml:space="preserve">ação </w:t>
            </w:r>
            <w:r w:rsidRPr="0087775B">
              <w:rPr>
                <w:rFonts w:ascii="Arial" w:hAnsi="Arial" w:cs="Arial"/>
                <w:sz w:val="20"/>
                <w:szCs w:val="20"/>
              </w:rPr>
              <w:t>da qualificação econômico financeira (termo de abertura e encerramento, balanço patrimonial – DRE  reg. na junta comercial, ref ao último exercício social)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681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65F6454" w14:textId="77777777" w:rsidR="001608B6" w:rsidRPr="00C56B13" w:rsidRDefault="001608B6" w:rsidP="00C56B1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i/>
                <w:sz w:val="20"/>
                <w:szCs w:val="20"/>
              </w:rPr>
              <w:t>(art.27 a 37, Lei nº 8.666/93; art. 4°, XIII, XIV, XVI, Lei 10.520/02</w:t>
            </w:r>
            <w:r w:rsidR="00C56B13" w:rsidRPr="00C56B13">
              <w:rPr>
                <w:rFonts w:ascii="Arial" w:hAnsi="Arial" w:cs="Arial"/>
                <w:i/>
                <w:sz w:val="20"/>
                <w:szCs w:val="20"/>
              </w:rPr>
              <w:t>art. 40, Decreto 10.024/19</w:t>
            </w:r>
            <w:r w:rsidRPr="008777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14:paraId="5498CD3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504D97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7135C8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6BE214D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150" w:type="dxa"/>
            <w:vAlign w:val="bottom"/>
          </w:tcPr>
          <w:p w14:paraId="77107F87" w14:textId="77777777" w:rsidR="001608B6" w:rsidRPr="006A6A76" w:rsidRDefault="001B374D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374D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Foi realizada a contraproposta com o melhor classificado, visando obter melhor preço, ainda que o valor estivesse abaixo do estimado? </w:t>
            </w:r>
            <w:r w:rsidRPr="001B374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(Conforme art.38 Decreto 10.024/2019)</w:t>
            </w:r>
          </w:p>
        </w:tc>
        <w:tc>
          <w:tcPr>
            <w:tcW w:w="993" w:type="dxa"/>
          </w:tcPr>
          <w:p w14:paraId="4EF9684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122974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20D07135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CD2AFE3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39B2A4C8" w14:textId="300F0D53" w:rsidR="001608B6" w:rsidRPr="0087775B" w:rsidRDefault="001608B6" w:rsidP="00F61FDC">
            <w:pPr>
              <w:shd w:val="clear" w:color="auto" w:fill="FFFFFF"/>
              <w:spacing w:after="6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pregoeiro deve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analisar se o licitante vencedor ofertou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</w:rPr>
              <w:br/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  menor  preço  em  todos  os  itens  do lote do registro de preço. Se não</w:t>
            </w:r>
            <w:r w:rsidR="00A148B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87775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ofertou tentar negociação (Acórdão 343/2014).</w:t>
            </w:r>
          </w:p>
        </w:tc>
        <w:tc>
          <w:tcPr>
            <w:tcW w:w="993" w:type="dxa"/>
          </w:tcPr>
          <w:p w14:paraId="1568565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EC403B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186380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793C848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150" w:type="dxa"/>
            <w:vAlign w:val="bottom"/>
          </w:tcPr>
          <w:p w14:paraId="7B775DAD" w14:textId="77777777" w:rsidR="001608B6" w:rsidRPr="006A6A76" w:rsidRDefault="001608B6" w:rsidP="00F61FD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A6A76">
              <w:rPr>
                <w:rFonts w:ascii="Arial" w:hAnsi="Arial" w:cs="Arial"/>
                <w:b/>
                <w:sz w:val="20"/>
                <w:szCs w:val="20"/>
              </w:rPr>
              <w:t xml:space="preserve">Pedido de recurso </w:t>
            </w:r>
          </w:p>
          <w:p w14:paraId="2D51A8DD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Foi concedido prazo de 3 dias (úteis) para recurso, 3 dias úteis para contrarrazões e 5 dias para decisão do pregoeiro?</w:t>
            </w:r>
          </w:p>
        </w:tc>
        <w:tc>
          <w:tcPr>
            <w:tcW w:w="993" w:type="dxa"/>
          </w:tcPr>
          <w:p w14:paraId="30C7F93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B1293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9D0ED23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5216992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1DDBF9E1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 a r</w:t>
            </w:r>
            <w:r w:rsidRPr="0087775B">
              <w:rPr>
                <w:rFonts w:ascii="Arial" w:hAnsi="Arial" w:cs="Arial"/>
                <w:sz w:val="20"/>
                <w:szCs w:val="20"/>
              </w:rPr>
              <w:t>esposta de recurso / contrarrazão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1B0DFFB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316B95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B90208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F2629D6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1608B6" w:rsidRPr="0087775B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150" w:type="dxa"/>
            <w:vAlign w:val="bottom"/>
          </w:tcPr>
          <w:p w14:paraId="761FEA94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 a d</w:t>
            </w:r>
            <w:r w:rsidRPr="0087775B">
              <w:rPr>
                <w:rFonts w:ascii="Arial" w:hAnsi="Arial" w:cs="Arial"/>
                <w:sz w:val="20"/>
                <w:szCs w:val="20"/>
              </w:rPr>
              <w:t>ecisão do Pregoeiro ao recurso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4177291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36F9ABE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5F73FF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33C82AF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150" w:type="dxa"/>
            <w:vAlign w:val="bottom"/>
          </w:tcPr>
          <w:p w14:paraId="636E2A6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Ata Geral do Pregão – </w:t>
            </w:r>
            <w:r>
              <w:rPr>
                <w:rFonts w:ascii="Arial" w:hAnsi="Arial" w:cs="Arial"/>
                <w:sz w:val="20"/>
                <w:szCs w:val="20"/>
              </w:rPr>
              <w:t>Compras Governamentais</w:t>
            </w:r>
          </w:p>
        </w:tc>
        <w:tc>
          <w:tcPr>
            <w:tcW w:w="993" w:type="dxa"/>
          </w:tcPr>
          <w:p w14:paraId="145E4994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0396C2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F59D76F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95E46EA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150" w:type="dxa"/>
            <w:vAlign w:val="bottom"/>
          </w:tcPr>
          <w:p w14:paraId="60D37937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Resultado por fornecedor</w:t>
            </w:r>
          </w:p>
        </w:tc>
        <w:tc>
          <w:tcPr>
            <w:tcW w:w="993" w:type="dxa"/>
          </w:tcPr>
          <w:p w14:paraId="2BDE16A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217350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61A5B3CE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44AA9644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150" w:type="dxa"/>
            <w:vAlign w:val="bottom"/>
          </w:tcPr>
          <w:p w14:paraId="5F53907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Termo de homologação</w:t>
            </w:r>
          </w:p>
        </w:tc>
        <w:tc>
          <w:tcPr>
            <w:tcW w:w="993" w:type="dxa"/>
          </w:tcPr>
          <w:p w14:paraId="23DAC07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1A16396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093126A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2CEFE24B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150" w:type="dxa"/>
            <w:vAlign w:val="bottom"/>
          </w:tcPr>
          <w:p w14:paraId="09C925C6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 Cadastro de Reserva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1B374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B374D" w:rsidRPr="001B374D">
              <w:rPr>
                <w:rFonts w:ascii="Arial" w:hAnsi="Arial" w:cs="Arial"/>
                <w:b/>
                <w:sz w:val="20"/>
                <w:szCs w:val="20"/>
              </w:rPr>
              <w:t>(lembrar de pedir ao homologador enviar ao SIASG após as 24h da convocação.)</w:t>
            </w:r>
          </w:p>
        </w:tc>
        <w:tc>
          <w:tcPr>
            <w:tcW w:w="993" w:type="dxa"/>
          </w:tcPr>
          <w:p w14:paraId="04BADE3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FEADFA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2DD6788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53632F0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50" w:type="dxa"/>
            <w:vAlign w:val="bottom"/>
          </w:tcPr>
          <w:p w14:paraId="6B4D177F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 do 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>
              <w:rPr>
                <w:rFonts w:ascii="Arial" w:hAnsi="Arial" w:cs="Arial"/>
                <w:sz w:val="20"/>
                <w:szCs w:val="20"/>
              </w:rPr>
              <w:t xml:space="preserve">de julgamento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do Pregão no DOU</w:t>
            </w:r>
          </w:p>
        </w:tc>
        <w:tc>
          <w:tcPr>
            <w:tcW w:w="993" w:type="dxa"/>
          </w:tcPr>
          <w:p w14:paraId="078B5C1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857FEFA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BC02776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72D99469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150" w:type="dxa"/>
            <w:vAlign w:val="bottom"/>
          </w:tcPr>
          <w:p w14:paraId="201F6F57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registrada a vigência da ata no </w:t>
            </w:r>
            <w:r w:rsidRPr="0087775B">
              <w:rPr>
                <w:rFonts w:ascii="Arial" w:hAnsi="Arial" w:cs="Arial"/>
                <w:sz w:val="20"/>
                <w:szCs w:val="20"/>
              </w:rPr>
              <w:t>SIASG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tela preta, quando SRP</w:t>
            </w:r>
          </w:p>
        </w:tc>
        <w:tc>
          <w:tcPr>
            <w:tcW w:w="993" w:type="dxa"/>
          </w:tcPr>
          <w:p w14:paraId="70FF255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07492293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283561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35B6AD57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150" w:type="dxa"/>
            <w:vAlign w:val="bottom"/>
          </w:tcPr>
          <w:p w14:paraId="3C24A36B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 xml:space="preserve">Em caso de volta </w:t>
            </w:r>
            <w:r>
              <w:rPr>
                <w:rFonts w:ascii="Arial" w:hAnsi="Arial" w:cs="Arial"/>
                <w:sz w:val="20"/>
                <w:szCs w:val="20"/>
              </w:rPr>
              <w:t>de fase com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cancelam</w:t>
            </w:r>
            <w:r>
              <w:rPr>
                <w:rFonts w:ascii="Arial" w:hAnsi="Arial" w:cs="Arial"/>
                <w:sz w:val="20"/>
                <w:szCs w:val="20"/>
              </w:rPr>
              <w:t>ento de homologação de item(s), foi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inicia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o procedi</w:t>
            </w:r>
            <w:r w:rsidR="00EC146E">
              <w:rPr>
                <w:rFonts w:ascii="Arial" w:hAnsi="Arial" w:cs="Arial"/>
                <w:sz w:val="20"/>
                <w:szCs w:val="20"/>
              </w:rPr>
              <w:t>mento de documentação do item 23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649E1E4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0FC84E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893A7A5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538B0886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3C39EC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150" w:type="dxa"/>
            <w:vAlign w:val="bottom"/>
          </w:tcPr>
          <w:p w14:paraId="17D2D7C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Foi impressa a </w:t>
            </w:r>
            <w:r w:rsidRPr="0087775B">
              <w:rPr>
                <w:rFonts w:ascii="Arial" w:hAnsi="Arial" w:cs="Arial"/>
                <w:sz w:val="20"/>
                <w:szCs w:val="20"/>
              </w:rPr>
              <w:t>Ata Complementar (se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0EAD5BCB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BA73471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1C0C28A2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393418D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7150" w:type="dxa"/>
            <w:vAlign w:val="bottom"/>
          </w:tcPr>
          <w:p w14:paraId="2346AB8C" w14:textId="4C7EFE1F" w:rsidR="001608B6" w:rsidRPr="0087775B" w:rsidRDefault="001608B6" w:rsidP="003C39E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75B">
              <w:rPr>
                <w:rFonts w:ascii="Arial" w:hAnsi="Arial" w:cs="Arial"/>
                <w:sz w:val="20"/>
                <w:szCs w:val="20"/>
              </w:rPr>
              <w:t>Ata dos fornecedores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ssinada por </w:t>
            </w:r>
            <w:r w:rsidR="00887D3F">
              <w:rPr>
                <w:rFonts w:ascii="Arial" w:hAnsi="Arial" w:cs="Arial"/>
                <w:sz w:val="20"/>
                <w:szCs w:val="20"/>
              </w:rPr>
              <w:t>fornecedor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e Autoridade Competente</w:t>
            </w:r>
            <w:r>
              <w:rPr>
                <w:rFonts w:ascii="Arial" w:hAnsi="Arial" w:cs="Arial"/>
                <w:sz w:val="20"/>
                <w:szCs w:val="20"/>
              </w:rPr>
              <w:t>, quando SRP</w:t>
            </w:r>
            <w:r w:rsidR="00887D3F">
              <w:rPr>
                <w:rFonts w:ascii="Arial" w:hAnsi="Arial" w:cs="Arial"/>
                <w:sz w:val="20"/>
                <w:szCs w:val="20"/>
              </w:rPr>
              <w:t>, podendo ser enviada e recebida escaneada apenas por e-mail, não sendo necessário o documento original.</w:t>
            </w:r>
            <w:r w:rsidR="00A14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39EC" w:rsidRPr="003C39EC">
              <w:rPr>
                <w:color w:val="FF0000"/>
              </w:rPr>
              <w:t>(</w:t>
            </w:r>
            <w:r w:rsidR="003C39EC" w:rsidRPr="003C39EC">
              <w:rPr>
                <w:rFonts w:ascii="Arial" w:hAnsi="Arial" w:cs="Arial"/>
                <w:color w:val="FF0000"/>
                <w:sz w:val="20"/>
                <w:szCs w:val="20"/>
              </w:rPr>
              <w:t>LEI Nº 13.726, DE 8 DE OUTUBRO DE 2018. Racionaliza atos e procedimentos administrativos dos Poderes da União, dos Estados, do Distrito Federal e dos Municípios e institui o Selo de Desburocratização e Simplificação)</w:t>
            </w:r>
          </w:p>
        </w:tc>
        <w:tc>
          <w:tcPr>
            <w:tcW w:w="993" w:type="dxa"/>
          </w:tcPr>
          <w:p w14:paraId="692FCDDC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69F94D02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39A749EC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197F9FB4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7150" w:type="dxa"/>
            <w:vAlign w:val="bottom"/>
          </w:tcPr>
          <w:p w14:paraId="501E6F7E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realizada a d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ivulgação do resultado do pregão aos interessados informando que os itens podem ser empenhados (Requisitantes, DAPs, </w:t>
            </w:r>
            <w:r>
              <w:rPr>
                <w:rFonts w:ascii="Arial" w:hAnsi="Arial" w:cs="Arial"/>
                <w:sz w:val="20"/>
                <w:szCs w:val="20"/>
              </w:rPr>
              <w:t>setores de Licitações e almoxarifado, orçamento 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órgãos participantes)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3AA809F8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B9336B9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8B6" w:rsidRPr="0087775B" w14:paraId="4BEFF20D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61CBC018" w14:textId="77777777" w:rsidR="001608B6" w:rsidRPr="0087775B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150" w:type="dxa"/>
            <w:vAlign w:val="bottom"/>
          </w:tcPr>
          <w:p w14:paraId="60953EFF" w14:textId="77777777" w:rsidR="001608B6" w:rsidRPr="0087775B" w:rsidRDefault="001608B6" w:rsidP="00691F6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Foi realizado o e</w:t>
            </w:r>
            <w:r w:rsidRPr="0087775B">
              <w:rPr>
                <w:rFonts w:ascii="Arial" w:hAnsi="Arial" w:cs="Arial"/>
                <w:sz w:val="20"/>
                <w:szCs w:val="20"/>
              </w:rPr>
              <w:t>ncaminha</w:t>
            </w:r>
            <w:r>
              <w:rPr>
                <w:rFonts w:ascii="Arial" w:hAnsi="Arial" w:cs="Arial"/>
                <w:sz w:val="20"/>
                <w:szCs w:val="20"/>
              </w:rPr>
              <w:t xml:space="preserve">mento </w:t>
            </w:r>
            <w:r w:rsidRPr="0087775B">
              <w:rPr>
                <w:rFonts w:ascii="Arial" w:hAnsi="Arial" w:cs="Arial"/>
                <w:sz w:val="20"/>
                <w:szCs w:val="20"/>
              </w:rPr>
              <w:t>para</w:t>
            </w:r>
            <w:r>
              <w:rPr>
                <w:rFonts w:ascii="Arial" w:hAnsi="Arial" w:cs="Arial"/>
                <w:sz w:val="20"/>
                <w:szCs w:val="20"/>
              </w:rPr>
              <w:t xml:space="preserve"> setor de</w:t>
            </w:r>
            <w:r w:rsidRPr="0087775B">
              <w:rPr>
                <w:rFonts w:ascii="Arial" w:hAnsi="Arial" w:cs="Arial"/>
                <w:sz w:val="20"/>
                <w:szCs w:val="20"/>
              </w:rPr>
              <w:t xml:space="preserve"> contratos (quando houver)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993" w:type="dxa"/>
          </w:tcPr>
          <w:p w14:paraId="589E9427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56A67C00" w14:textId="77777777" w:rsidR="001608B6" w:rsidRPr="0087775B" w:rsidRDefault="001608B6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D24" w:rsidRPr="0087775B" w14:paraId="3F7F1AAB" w14:textId="77777777" w:rsidTr="001608B6">
        <w:trPr>
          <w:trHeight w:val="283"/>
        </w:trPr>
        <w:tc>
          <w:tcPr>
            <w:tcW w:w="817" w:type="dxa"/>
            <w:vAlign w:val="bottom"/>
          </w:tcPr>
          <w:p w14:paraId="4F25C5B2" w14:textId="77777777" w:rsidR="00674D24" w:rsidRDefault="00EC146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150" w:type="dxa"/>
            <w:vAlign w:val="bottom"/>
          </w:tcPr>
          <w:p w14:paraId="771E29DC" w14:textId="77777777" w:rsidR="00674D24" w:rsidRDefault="00674D24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4D24">
              <w:rPr>
                <w:rFonts w:ascii="Arial" w:hAnsi="Arial" w:cs="Arial"/>
                <w:sz w:val="20"/>
                <w:szCs w:val="20"/>
              </w:rPr>
              <w:t xml:space="preserve">RELATÓRIO DE PREGÃO DO </w:t>
            </w:r>
            <w:r w:rsidR="0029634D">
              <w:rPr>
                <w:rFonts w:ascii="Arial" w:hAnsi="Arial" w:cs="Arial"/>
                <w:sz w:val="20"/>
                <w:szCs w:val="20"/>
              </w:rPr>
              <w:t>CLC</w:t>
            </w:r>
            <w:r w:rsidRPr="00674D24">
              <w:rPr>
                <w:rFonts w:ascii="Arial" w:hAnsi="Arial" w:cs="Arial"/>
                <w:sz w:val="20"/>
                <w:szCs w:val="20"/>
              </w:rPr>
              <w:t xml:space="preserve"> (Conforme modelo na aba Formulários do site)</w:t>
            </w:r>
          </w:p>
        </w:tc>
        <w:tc>
          <w:tcPr>
            <w:tcW w:w="993" w:type="dxa"/>
          </w:tcPr>
          <w:p w14:paraId="5B38C1D9" w14:textId="77777777" w:rsidR="00674D24" w:rsidRPr="0087775B" w:rsidRDefault="00674D2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2B719573" w14:textId="77777777" w:rsidR="00674D24" w:rsidRPr="0087775B" w:rsidRDefault="00674D24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EED50" w14:textId="77777777" w:rsidR="00DB21A0" w:rsidRPr="0087775B" w:rsidRDefault="00DB21A0" w:rsidP="00F61FDC">
      <w:pPr>
        <w:jc w:val="both"/>
        <w:rPr>
          <w:rFonts w:ascii="Arial" w:hAnsi="Arial" w:cs="Arial"/>
          <w:sz w:val="20"/>
          <w:szCs w:val="20"/>
        </w:rPr>
      </w:pPr>
    </w:p>
    <w:p w14:paraId="4552CBB6" w14:textId="3EE7CFDA" w:rsidR="00D76EE0" w:rsidRPr="001608B6" w:rsidRDefault="00B53BC8" w:rsidP="00F61FDC">
      <w:pPr>
        <w:jc w:val="both"/>
        <w:rPr>
          <w:rFonts w:ascii="Arial" w:hAnsi="Arial" w:cs="Arial"/>
          <w:b/>
          <w:sz w:val="20"/>
          <w:szCs w:val="20"/>
        </w:rPr>
      </w:pPr>
      <w:r w:rsidRPr="00DC69AF">
        <w:rPr>
          <w:rFonts w:ascii="Arial" w:hAnsi="Arial" w:cs="Arial"/>
          <w:b/>
          <w:sz w:val="20"/>
          <w:szCs w:val="20"/>
        </w:rPr>
        <w:t>ASSINATURA</w:t>
      </w:r>
      <w:r w:rsidR="00A148BD">
        <w:rPr>
          <w:rFonts w:ascii="Arial" w:hAnsi="Arial" w:cs="Arial"/>
          <w:b/>
          <w:sz w:val="20"/>
          <w:szCs w:val="20"/>
        </w:rPr>
        <w:t xml:space="preserve"> </w:t>
      </w:r>
      <w:r w:rsidR="005279B0" w:rsidRPr="00DC69AF">
        <w:rPr>
          <w:rFonts w:ascii="Arial" w:hAnsi="Arial" w:cs="Arial"/>
          <w:b/>
          <w:sz w:val="20"/>
          <w:szCs w:val="20"/>
        </w:rPr>
        <w:t>Pregoeiro:</w:t>
      </w:r>
      <w:r w:rsidR="00C6627F" w:rsidRPr="0087775B"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145DE10F" w14:textId="77777777" w:rsidR="00DB21A0" w:rsidRDefault="003C39EC" w:rsidP="00F61FDC">
      <w:pPr>
        <w:jc w:val="both"/>
        <w:rPr>
          <w:rFonts w:ascii="Arial" w:hAnsi="Arial" w:cs="Arial"/>
          <w:sz w:val="20"/>
          <w:szCs w:val="20"/>
        </w:rPr>
      </w:pPr>
      <w:r w:rsidRPr="003C39EC">
        <w:rPr>
          <w:rFonts w:ascii="Arial" w:hAnsi="Arial" w:cs="Arial"/>
          <w:b/>
          <w:sz w:val="20"/>
          <w:szCs w:val="20"/>
        </w:rPr>
        <w:t>Visto da Chefia imediata</w:t>
      </w:r>
      <w:r>
        <w:rPr>
          <w:rFonts w:ascii="Arial" w:hAnsi="Arial" w:cs="Arial"/>
          <w:sz w:val="20"/>
          <w:szCs w:val="20"/>
        </w:rPr>
        <w:t>:__________________________________</w:t>
      </w:r>
    </w:p>
    <w:p w14:paraId="708FAB0D" w14:textId="77777777" w:rsidR="003C39EC" w:rsidRPr="0087775B" w:rsidRDefault="003C39EC" w:rsidP="00F61FD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38"/>
        <w:gridCol w:w="1985"/>
      </w:tblGrid>
      <w:tr w:rsidR="00E83D58" w:rsidRPr="0087775B" w14:paraId="106655EC" w14:textId="77777777" w:rsidTr="00F7725F">
        <w:trPr>
          <w:trHeight w:val="283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52A2112D" w14:textId="77777777" w:rsidR="005279B0" w:rsidRPr="00EC3874" w:rsidRDefault="00A869F1" w:rsidP="00F61FD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CONTROLES INTERNOS</w:t>
            </w:r>
          </w:p>
          <w:p w14:paraId="2E79C424" w14:textId="77777777" w:rsidR="00E83D58" w:rsidRPr="0087775B" w:rsidRDefault="00D51B78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>A</w:t>
            </w:r>
            <w:r w:rsidR="00E83D58" w:rsidRPr="00EC3874">
              <w:rPr>
                <w:rFonts w:ascii="Arial" w:hAnsi="Arial" w:cs="Arial"/>
                <w:b/>
              </w:rPr>
              <w:t xml:space="preserve">tividades </w:t>
            </w:r>
            <w:r w:rsidR="00A869F1">
              <w:rPr>
                <w:rFonts w:ascii="Arial" w:hAnsi="Arial" w:cs="Arial"/>
                <w:b/>
              </w:rPr>
              <w:t>do</w:t>
            </w:r>
            <w:r w:rsidR="00E83D58" w:rsidRPr="00EC3874">
              <w:rPr>
                <w:rFonts w:ascii="Arial" w:hAnsi="Arial" w:cs="Arial"/>
                <w:b/>
              </w:rPr>
              <w:t xml:space="preserve"> responsável pelo processo</w:t>
            </w:r>
          </w:p>
        </w:tc>
      </w:tr>
      <w:tr w:rsidR="000D647E" w:rsidRPr="0087775B" w14:paraId="7148D3B7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40FB0518" w14:textId="5E1DC598" w:rsidR="000D647E" w:rsidRPr="0087775B" w:rsidRDefault="00990B62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existência de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Termo de abertura </w:t>
            </w:r>
            <w:r w:rsidR="00A869F1">
              <w:rPr>
                <w:rFonts w:ascii="Arial" w:hAnsi="Arial" w:cs="Arial"/>
                <w:sz w:val="20"/>
                <w:szCs w:val="20"/>
              </w:rPr>
              <w:t xml:space="preserve">e encerramento 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>em cada volume do processo</w:t>
            </w:r>
            <w:r w:rsidR="00A148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9F1">
              <w:rPr>
                <w:rFonts w:ascii="Arial" w:hAnsi="Arial" w:cs="Arial"/>
                <w:sz w:val="20"/>
                <w:szCs w:val="20"/>
              </w:rPr>
              <w:t>(c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ada volume poderá ter </w:t>
            </w:r>
            <w:r w:rsidR="00A869F1">
              <w:rPr>
                <w:rFonts w:ascii="Arial" w:hAnsi="Arial" w:cs="Arial"/>
                <w:sz w:val="20"/>
                <w:szCs w:val="20"/>
              </w:rPr>
              <w:t>até</w:t>
            </w:r>
            <w:r w:rsidR="000D647E" w:rsidRPr="0087775B">
              <w:rPr>
                <w:rFonts w:ascii="Arial" w:hAnsi="Arial" w:cs="Arial"/>
                <w:sz w:val="20"/>
                <w:szCs w:val="20"/>
              </w:rPr>
              <w:t xml:space="preserve"> 200 páginas).</w:t>
            </w:r>
          </w:p>
        </w:tc>
        <w:tc>
          <w:tcPr>
            <w:tcW w:w="1985" w:type="dxa"/>
          </w:tcPr>
          <w:p w14:paraId="78FF32B2" w14:textId="77777777" w:rsidR="000D647E" w:rsidRPr="0087775B" w:rsidRDefault="000D647E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7E0" w:rsidRPr="0087775B" w14:paraId="1179F7B7" w14:textId="77777777" w:rsidTr="00F7725F">
        <w:trPr>
          <w:trHeight w:val="461"/>
        </w:trPr>
        <w:tc>
          <w:tcPr>
            <w:tcW w:w="9923" w:type="dxa"/>
            <w:gridSpan w:val="2"/>
            <w:shd w:val="clear" w:color="auto" w:fill="C2D69B" w:themeFill="accent3" w:themeFillTint="99"/>
            <w:vAlign w:val="center"/>
          </w:tcPr>
          <w:p w14:paraId="612E7089" w14:textId="77777777" w:rsidR="001717E0" w:rsidRPr="00EC3874" w:rsidRDefault="001717E0" w:rsidP="00F61FDC">
            <w:pPr>
              <w:jc w:val="center"/>
              <w:rPr>
                <w:rFonts w:ascii="Arial" w:hAnsi="Arial" w:cs="Arial"/>
                <w:b/>
              </w:rPr>
            </w:pPr>
            <w:r w:rsidRPr="00EC3874">
              <w:rPr>
                <w:rFonts w:ascii="Arial" w:hAnsi="Arial" w:cs="Arial"/>
                <w:b/>
              </w:rPr>
              <w:t>SOLICITAÇÕES DE ADESÕES À ATA</w:t>
            </w:r>
            <w:r w:rsidR="00BA56CE">
              <w:rPr>
                <w:rFonts w:ascii="Arial" w:hAnsi="Arial" w:cs="Arial"/>
                <w:b/>
              </w:rPr>
              <w:t xml:space="preserve"> SRP</w:t>
            </w:r>
          </w:p>
          <w:p w14:paraId="4DA01607" w14:textId="77777777" w:rsidR="001717E0" w:rsidRPr="0087775B" w:rsidRDefault="001717E0" w:rsidP="00F61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3874">
              <w:rPr>
                <w:rFonts w:ascii="Arial" w:hAnsi="Arial" w:cs="Arial"/>
                <w:b/>
              </w:rPr>
              <w:t xml:space="preserve">Atividades </w:t>
            </w:r>
            <w:r w:rsidR="00AB5E64">
              <w:rPr>
                <w:rFonts w:ascii="Arial" w:hAnsi="Arial" w:cs="Arial"/>
                <w:b/>
              </w:rPr>
              <w:t xml:space="preserve">do </w:t>
            </w:r>
            <w:r w:rsidR="00A869F1">
              <w:rPr>
                <w:rFonts w:ascii="Arial" w:hAnsi="Arial" w:cs="Arial"/>
                <w:b/>
              </w:rPr>
              <w:t>responsável pelo</w:t>
            </w:r>
            <w:r w:rsidRPr="00EC3874">
              <w:rPr>
                <w:rFonts w:ascii="Arial" w:hAnsi="Arial" w:cs="Arial"/>
                <w:b/>
              </w:rPr>
              <w:t xml:space="preserve"> setor de Compras e Licitações</w:t>
            </w:r>
          </w:p>
        </w:tc>
      </w:tr>
      <w:tr w:rsidR="001717E0" w:rsidRPr="0087775B" w14:paraId="622837C8" w14:textId="77777777" w:rsidTr="00F7725F">
        <w:trPr>
          <w:trHeight w:val="283"/>
        </w:trPr>
        <w:tc>
          <w:tcPr>
            <w:tcW w:w="7938" w:type="dxa"/>
            <w:vAlign w:val="bottom"/>
          </w:tcPr>
          <w:p w14:paraId="0F20F3E9" w14:textId="77777777" w:rsidR="001717E0" w:rsidRDefault="0067340E" w:rsidP="0067340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Diretamente no Compras Governamentais no Gestão de Ata. O controle fic</w:t>
            </w:r>
            <w:r w:rsidR="00AB5E64">
              <w:rPr>
                <w:rFonts w:ascii="Arial" w:hAnsi="Arial" w:cs="Arial"/>
                <w:sz w:val="20"/>
                <w:szCs w:val="20"/>
              </w:rPr>
              <w:t>a disponível no próprio sistema, não sendo necessária a impressão.</w:t>
            </w:r>
            <w:r w:rsidR="003C39EC">
              <w:rPr>
                <w:rFonts w:ascii="Arial" w:hAnsi="Arial" w:cs="Arial"/>
                <w:sz w:val="20"/>
                <w:szCs w:val="20"/>
              </w:rPr>
              <w:t xml:space="preserve"> A solicitação ao fornecedor pode ser no corpo do próprio e-mail sem numeração de ofício.</w:t>
            </w:r>
          </w:p>
          <w:p w14:paraId="7E39EF9B" w14:textId="77777777" w:rsidR="003C39EC" w:rsidRDefault="003C39EC" w:rsidP="0067340E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Atenção aos Acórdãos que orientam que constitui irregularidade a aquisição (emissão de empenho) de subconjunto de itens de grupo adjudicado por preço global para os quais o preço unitário adjudicado ao vencedor do lote não for o menor lance válido ofertado na disputa relativa ao item. Isto </w:t>
            </w:r>
            <w:r w:rsidR="000F3ADF">
              <w:rPr>
                <w:rFonts w:ascii="Arial" w:hAnsi="Arial" w:cs="Arial"/>
                <w:color w:val="FF0000"/>
                <w:sz w:val="20"/>
                <w:szCs w:val="20"/>
              </w:rPr>
              <w:t xml:space="preserve">é </w:t>
            </w:r>
            <w:r w:rsidRPr="003C39EC">
              <w:rPr>
                <w:rFonts w:ascii="Arial" w:hAnsi="Arial" w:cs="Arial"/>
                <w:color w:val="FF0000"/>
                <w:sz w:val="20"/>
                <w:szCs w:val="20"/>
              </w:rPr>
              <w:t>válido ao autorizar carona e ao aderir a ata de outro órgão.</w:t>
            </w:r>
          </w:p>
          <w:p w14:paraId="0FAA15D5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Secretaria  de  Gestão  do Ministério do Planejamento, Desenvolvimento e</w:t>
            </w:r>
          </w:p>
          <w:p w14:paraId="0B143E0F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Gestão   (SEGES/MP),   em  atenção  aos  Acórdãos  2.977/2012-TCU-Plenário,</w:t>
            </w:r>
          </w:p>
          <w:p w14:paraId="229D8956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2.695/2013-TCU-Plenário,  343/2014-TCU-Plenário,  4.205/2014-TCU-1ª Câmara,</w:t>
            </w:r>
          </w:p>
          <w:p w14:paraId="10AA7173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757/2015-TCU-Plenário,   588/2016-TCU-Plenário,  2.901/2016-TCU-Plenário  e</w:t>
            </w:r>
          </w:p>
          <w:p w14:paraId="75CF0E02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3.081/2016-TCU-Plenário  orienta  os  órgãos  e  entidades  integrantes  do</w:t>
            </w:r>
          </w:p>
          <w:p w14:paraId="23595CA3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Sistema de Serviços Gerais (Sisg) que:</w:t>
            </w:r>
          </w:p>
          <w:p w14:paraId="3643A112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No  âmbito das licitações realizadas sob a modelagem de aquisição por preço</w:t>
            </w:r>
          </w:p>
          <w:p w14:paraId="5B8710CB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global de grupo de itens, somente será admitida as seguintes hipóteses:</w:t>
            </w:r>
          </w:p>
          <w:p w14:paraId="679C331B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a)aquisição  da totalidade dos itens de grupo, respeitadas as proporções de</w:t>
            </w:r>
          </w:p>
          <w:p w14:paraId="6E617A35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quantitativos definidos no certame; ou</w:t>
            </w:r>
          </w:p>
          <w:p w14:paraId="2C9A3692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b)  aquisição  de  item  isolado para o qual o preço unitário adjudicado ao</w:t>
            </w:r>
          </w:p>
          <w:p w14:paraId="332C477F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vencedor  seja  o  menor preço válido ofertado para o mesmo item na fase de</w:t>
            </w:r>
          </w:p>
          <w:p w14:paraId="44BF9F6A" w14:textId="77777777" w:rsidR="0029634D" w:rsidRPr="0029634D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634D">
              <w:rPr>
                <w:rFonts w:ascii="Arial" w:hAnsi="Arial" w:cs="Arial"/>
                <w:sz w:val="20"/>
                <w:szCs w:val="20"/>
              </w:rPr>
              <w:t>lances.</w:t>
            </w:r>
          </w:p>
          <w:p w14:paraId="06537BE7" w14:textId="77777777" w:rsidR="0029634D" w:rsidRPr="0087775B" w:rsidRDefault="0029634D" w:rsidP="0029634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C510F4" w14:textId="77777777" w:rsidR="001717E0" w:rsidRPr="0087775B" w:rsidRDefault="001717E0" w:rsidP="00F61FD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F0D703" w14:textId="77777777" w:rsidR="000F3ADF" w:rsidRPr="000F3ADF" w:rsidRDefault="000F3ADF" w:rsidP="000F3ADF"/>
    <w:p w14:paraId="21756263" w14:textId="77777777" w:rsidR="000F3ADF" w:rsidRPr="000F3ADF" w:rsidRDefault="000F3ADF" w:rsidP="000F3ADF"/>
    <w:p w14:paraId="2F4C30B4" w14:textId="77777777" w:rsidR="00372A28" w:rsidRPr="000F3ADF" w:rsidRDefault="00372A28" w:rsidP="000F3ADF">
      <w:pPr>
        <w:jc w:val="right"/>
      </w:pPr>
    </w:p>
    <w:sectPr w:rsidR="00372A28" w:rsidRPr="000F3ADF" w:rsidSect="009C527D">
      <w:footerReference w:type="default" r:id="rId9"/>
      <w:pgSz w:w="11906" w:h="16838"/>
      <w:pgMar w:top="1417" w:right="1701" w:bottom="1417" w:left="170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F2BEC" w14:textId="77777777" w:rsidR="005007A5" w:rsidRDefault="005007A5" w:rsidP="0061007E">
      <w:r>
        <w:separator/>
      </w:r>
    </w:p>
  </w:endnote>
  <w:endnote w:type="continuationSeparator" w:id="0">
    <w:p w14:paraId="339E482A" w14:textId="77777777" w:rsidR="005007A5" w:rsidRDefault="005007A5" w:rsidP="0061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9BED8" w14:textId="77777777" w:rsidR="00727B47" w:rsidRPr="00631AF2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631AF2">
      <w:rPr>
        <w:rFonts w:ascii="Times New Roman" w:hAnsi="Times New Roman" w:cs="Times New Roman"/>
        <w:sz w:val="20"/>
        <w:szCs w:val="20"/>
      </w:rPr>
      <w:t>Instituto Federal de Educação Ciência e Tecnologia do Rio Grande do Sul</w:t>
    </w:r>
  </w:p>
  <w:p w14:paraId="200B11CD" w14:textId="77777777" w:rsidR="00727B47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Diretoria de Licitações e Contratos – DLC - </w:t>
    </w:r>
    <w:r w:rsidRPr="00631AF2">
      <w:rPr>
        <w:rFonts w:ascii="Times New Roman" w:hAnsi="Times New Roman" w:cs="Times New Roman"/>
        <w:sz w:val="20"/>
        <w:szCs w:val="20"/>
      </w:rPr>
      <w:t xml:space="preserve">Reitoria </w:t>
    </w:r>
  </w:p>
  <w:p w14:paraId="63B6BB30" w14:textId="77777777" w:rsidR="00727B47" w:rsidRPr="00631AF2" w:rsidRDefault="00727B47" w:rsidP="009341A1">
    <w:pPr>
      <w:pStyle w:val="Rodap"/>
      <w:jc w:val="center"/>
      <w:rPr>
        <w:rFonts w:ascii="Times New Roman" w:hAnsi="Times New Roman" w:cs="Times New Roman"/>
        <w:sz w:val="20"/>
        <w:szCs w:val="20"/>
      </w:rPr>
    </w:pPr>
  </w:p>
  <w:p w14:paraId="743818D8" w14:textId="159F3A3E" w:rsidR="00727B47" w:rsidRPr="00923845" w:rsidRDefault="00A148BD" w:rsidP="009341A1">
    <w:pPr>
      <w:pStyle w:val="Rodap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MARÇO</w:t>
    </w:r>
    <w:r w:rsidR="00A65672">
      <w:rPr>
        <w:rFonts w:ascii="Times New Roman" w:hAnsi="Times New Roman" w:cs="Times New Roman"/>
        <w:sz w:val="16"/>
        <w:szCs w:val="16"/>
      </w:rPr>
      <w:t>/202</w:t>
    </w:r>
    <w:r w:rsidR="00486814">
      <w:rPr>
        <w:rFonts w:ascii="Times New Roman" w:hAnsi="Times New Roman" w:cs="Times New Roman"/>
        <w:sz w:val="16"/>
        <w:szCs w:val="16"/>
      </w:rPr>
      <w:t>1</w:t>
    </w:r>
  </w:p>
  <w:sdt>
    <w:sdtPr>
      <w:id w:val="1133219604"/>
      <w:docPartObj>
        <w:docPartGallery w:val="Page Numbers (Bottom of Page)"/>
        <w:docPartUnique/>
      </w:docPartObj>
    </w:sdtPr>
    <w:sdtEndPr/>
    <w:sdtContent>
      <w:sdt>
        <w:sdtPr>
          <w:id w:val="1382056580"/>
          <w:docPartObj>
            <w:docPartGallery w:val="Page Numbers (Top of Page)"/>
            <w:docPartUnique/>
          </w:docPartObj>
        </w:sdtPr>
        <w:sdtEndPr/>
        <w:sdtContent>
          <w:p w14:paraId="271E12B4" w14:textId="77777777" w:rsidR="00727B47" w:rsidRDefault="00727B47" w:rsidP="009341A1">
            <w:pPr>
              <w:pStyle w:val="Rodap"/>
              <w:jc w:val="center"/>
            </w:pPr>
            <w:r>
              <w:t xml:space="preserve">Página </w:t>
            </w:r>
            <w:r w:rsidR="00295C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5C01">
              <w:rPr>
                <w:b/>
                <w:sz w:val="24"/>
                <w:szCs w:val="24"/>
              </w:rPr>
              <w:fldChar w:fldCharType="separate"/>
            </w:r>
            <w:r w:rsidR="00114880">
              <w:rPr>
                <w:b/>
                <w:noProof/>
              </w:rPr>
              <w:t>2</w:t>
            </w:r>
            <w:r w:rsidR="00295C01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295C0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5C01">
              <w:rPr>
                <w:b/>
                <w:sz w:val="24"/>
                <w:szCs w:val="24"/>
              </w:rPr>
              <w:fldChar w:fldCharType="separate"/>
            </w:r>
            <w:r w:rsidR="00114880">
              <w:rPr>
                <w:b/>
                <w:noProof/>
              </w:rPr>
              <w:t>8</w:t>
            </w:r>
            <w:r w:rsidR="00295C0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7C03D29" w14:textId="77777777" w:rsidR="00727B47" w:rsidRPr="009341A1" w:rsidRDefault="00727B47" w:rsidP="009341A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E83D1" w14:textId="77777777" w:rsidR="005007A5" w:rsidRDefault="005007A5" w:rsidP="0061007E">
      <w:r>
        <w:separator/>
      </w:r>
    </w:p>
  </w:footnote>
  <w:footnote w:type="continuationSeparator" w:id="0">
    <w:p w14:paraId="102F6AAD" w14:textId="77777777" w:rsidR="005007A5" w:rsidRDefault="005007A5" w:rsidP="00610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A25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A5C32"/>
    <w:multiLevelType w:val="hybridMultilevel"/>
    <w:tmpl w:val="C1E2A2B0"/>
    <w:lvl w:ilvl="0" w:tplc="97E6BD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07206"/>
    <w:multiLevelType w:val="hybridMultilevel"/>
    <w:tmpl w:val="8C8078E2"/>
    <w:lvl w:ilvl="0" w:tplc="062051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47B3"/>
    <w:multiLevelType w:val="hybridMultilevel"/>
    <w:tmpl w:val="A6CA3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2677"/>
    <w:multiLevelType w:val="hybridMultilevel"/>
    <w:tmpl w:val="71D44ECA"/>
    <w:lvl w:ilvl="0" w:tplc="B31A6CC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B4CE4"/>
    <w:multiLevelType w:val="multilevel"/>
    <w:tmpl w:val="2C30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4008C6"/>
    <w:multiLevelType w:val="hybridMultilevel"/>
    <w:tmpl w:val="EB4E8F52"/>
    <w:lvl w:ilvl="0" w:tplc="AED808D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F694F"/>
    <w:multiLevelType w:val="multilevel"/>
    <w:tmpl w:val="79EC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E086C"/>
    <w:multiLevelType w:val="multilevel"/>
    <w:tmpl w:val="9BFA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3A2296"/>
    <w:multiLevelType w:val="hybridMultilevel"/>
    <w:tmpl w:val="CA4EC01E"/>
    <w:lvl w:ilvl="0" w:tplc="98486C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C4308"/>
    <w:multiLevelType w:val="multilevel"/>
    <w:tmpl w:val="B994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E04C9"/>
    <w:multiLevelType w:val="hybridMultilevel"/>
    <w:tmpl w:val="DDDE16AC"/>
    <w:lvl w:ilvl="0" w:tplc="96ACE7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5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A0"/>
    <w:rsid w:val="000246E4"/>
    <w:rsid w:val="0003525D"/>
    <w:rsid w:val="00055159"/>
    <w:rsid w:val="0007418C"/>
    <w:rsid w:val="00095EAC"/>
    <w:rsid w:val="000B6804"/>
    <w:rsid w:val="000D647E"/>
    <w:rsid w:val="000D6BE6"/>
    <w:rsid w:val="000D7594"/>
    <w:rsid w:val="000E712C"/>
    <w:rsid w:val="000F0275"/>
    <w:rsid w:val="000F3ADF"/>
    <w:rsid w:val="000F7F00"/>
    <w:rsid w:val="0010583E"/>
    <w:rsid w:val="00106081"/>
    <w:rsid w:val="00114880"/>
    <w:rsid w:val="00114AFA"/>
    <w:rsid w:val="00117F52"/>
    <w:rsid w:val="0012582B"/>
    <w:rsid w:val="00133AE7"/>
    <w:rsid w:val="00134AF3"/>
    <w:rsid w:val="001549B2"/>
    <w:rsid w:val="00154FA8"/>
    <w:rsid w:val="001608B6"/>
    <w:rsid w:val="001622F5"/>
    <w:rsid w:val="00167660"/>
    <w:rsid w:val="001717E0"/>
    <w:rsid w:val="00172EA2"/>
    <w:rsid w:val="001857E8"/>
    <w:rsid w:val="001950E6"/>
    <w:rsid w:val="001A6E51"/>
    <w:rsid w:val="001B0D01"/>
    <w:rsid w:val="001B313D"/>
    <w:rsid w:val="001B374D"/>
    <w:rsid w:val="001C6E7E"/>
    <w:rsid w:val="001D2B73"/>
    <w:rsid w:val="001D5B16"/>
    <w:rsid w:val="001F08A4"/>
    <w:rsid w:val="00200010"/>
    <w:rsid w:val="00215B35"/>
    <w:rsid w:val="002254F7"/>
    <w:rsid w:val="002660D5"/>
    <w:rsid w:val="00270B9B"/>
    <w:rsid w:val="00276B85"/>
    <w:rsid w:val="002779A2"/>
    <w:rsid w:val="00280812"/>
    <w:rsid w:val="0028741E"/>
    <w:rsid w:val="00294F8C"/>
    <w:rsid w:val="00295C01"/>
    <w:rsid w:val="0029634D"/>
    <w:rsid w:val="00296D23"/>
    <w:rsid w:val="002C0396"/>
    <w:rsid w:val="002D2DD7"/>
    <w:rsid w:val="002E4EE4"/>
    <w:rsid w:val="002F4EB7"/>
    <w:rsid w:val="00314A8F"/>
    <w:rsid w:val="00325DC8"/>
    <w:rsid w:val="00326C5D"/>
    <w:rsid w:val="003460C1"/>
    <w:rsid w:val="00362FAD"/>
    <w:rsid w:val="00363748"/>
    <w:rsid w:val="00372A28"/>
    <w:rsid w:val="00385178"/>
    <w:rsid w:val="003A2358"/>
    <w:rsid w:val="003A4C6C"/>
    <w:rsid w:val="003B7F45"/>
    <w:rsid w:val="003C19CE"/>
    <w:rsid w:val="003C39EC"/>
    <w:rsid w:val="003D220A"/>
    <w:rsid w:val="003D400F"/>
    <w:rsid w:val="003D7999"/>
    <w:rsid w:val="003E0A58"/>
    <w:rsid w:val="003F58B5"/>
    <w:rsid w:val="003F6A2B"/>
    <w:rsid w:val="004072F6"/>
    <w:rsid w:val="00410E14"/>
    <w:rsid w:val="0042563D"/>
    <w:rsid w:val="004425DC"/>
    <w:rsid w:val="004709FD"/>
    <w:rsid w:val="0047719C"/>
    <w:rsid w:val="00486814"/>
    <w:rsid w:val="00490951"/>
    <w:rsid w:val="0049382A"/>
    <w:rsid w:val="004A0EFB"/>
    <w:rsid w:val="004A2E64"/>
    <w:rsid w:val="004A43AC"/>
    <w:rsid w:val="004B031D"/>
    <w:rsid w:val="004B2A2F"/>
    <w:rsid w:val="004E7B69"/>
    <w:rsid w:val="004F124D"/>
    <w:rsid w:val="005007A5"/>
    <w:rsid w:val="005009AF"/>
    <w:rsid w:val="00526019"/>
    <w:rsid w:val="005279B0"/>
    <w:rsid w:val="00530CF1"/>
    <w:rsid w:val="00534B57"/>
    <w:rsid w:val="00536606"/>
    <w:rsid w:val="0055287D"/>
    <w:rsid w:val="0056005D"/>
    <w:rsid w:val="00563F74"/>
    <w:rsid w:val="00581835"/>
    <w:rsid w:val="005A43A2"/>
    <w:rsid w:val="005B1238"/>
    <w:rsid w:val="005B3E32"/>
    <w:rsid w:val="005C75CD"/>
    <w:rsid w:val="005D4217"/>
    <w:rsid w:val="005D55EA"/>
    <w:rsid w:val="0061007E"/>
    <w:rsid w:val="00616579"/>
    <w:rsid w:val="00623A9D"/>
    <w:rsid w:val="00640C97"/>
    <w:rsid w:val="00645081"/>
    <w:rsid w:val="00655614"/>
    <w:rsid w:val="00667F17"/>
    <w:rsid w:val="0067340E"/>
    <w:rsid w:val="00674D24"/>
    <w:rsid w:val="00676019"/>
    <w:rsid w:val="00676C25"/>
    <w:rsid w:val="00681509"/>
    <w:rsid w:val="00681B29"/>
    <w:rsid w:val="00683564"/>
    <w:rsid w:val="0068565D"/>
    <w:rsid w:val="00691F6E"/>
    <w:rsid w:val="006924D7"/>
    <w:rsid w:val="00694867"/>
    <w:rsid w:val="006A41FA"/>
    <w:rsid w:val="006A6A76"/>
    <w:rsid w:val="006A7BFE"/>
    <w:rsid w:val="006B1497"/>
    <w:rsid w:val="006B2AA9"/>
    <w:rsid w:val="006E2D39"/>
    <w:rsid w:val="006F6B7C"/>
    <w:rsid w:val="00705099"/>
    <w:rsid w:val="00706F88"/>
    <w:rsid w:val="00711DBB"/>
    <w:rsid w:val="00720F78"/>
    <w:rsid w:val="00725490"/>
    <w:rsid w:val="00727B47"/>
    <w:rsid w:val="00735518"/>
    <w:rsid w:val="00746FAB"/>
    <w:rsid w:val="0075125B"/>
    <w:rsid w:val="007954B8"/>
    <w:rsid w:val="007B2263"/>
    <w:rsid w:val="007D25ED"/>
    <w:rsid w:val="007F070E"/>
    <w:rsid w:val="007F53DF"/>
    <w:rsid w:val="0080372C"/>
    <w:rsid w:val="00805E32"/>
    <w:rsid w:val="00811C5C"/>
    <w:rsid w:val="008137BC"/>
    <w:rsid w:val="008139C9"/>
    <w:rsid w:val="00820466"/>
    <w:rsid w:val="00824C0C"/>
    <w:rsid w:val="00830616"/>
    <w:rsid w:val="008349A3"/>
    <w:rsid w:val="008505BC"/>
    <w:rsid w:val="00850646"/>
    <w:rsid w:val="00857E36"/>
    <w:rsid w:val="008601EB"/>
    <w:rsid w:val="0087775B"/>
    <w:rsid w:val="008837BF"/>
    <w:rsid w:val="00887D3F"/>
    <w:rsid w:val="00890C6F"/>
    <w:rsid w:val="00896874"/>
    <w:rsid w:val="008B125D"/>
    <w:rsid w:val="008C1B83"/>
    <w:rsid w:val="008D4FD5"/>
    <w:rsid w:val="008D5B15"/>
    <w:rsid w:val="0092708E"/>
    <w:rsid w:val="009307B5"/>
    <w:rsid w:val="009341A1"/>
    <w:rsid w:val="00942C4C"/>
    <w:rsid w:val="00954D7C"/>
    <w:rsid w:val="0095669A"/>
    <w:rsid w:val="00990B62"/>
    <w:rsid w:val="00990FD0"/>
    <w:rsid w:val="009B5637"/>
    <w:rsid w:val="009C527D"/>
    <w:rsid w:val="009D201B"/>
    <w:rsid w:val="009D5D93"/>
    <w:rsid w:val="009E385D"/>
    <w:rsid w:val="009F1C71"/>
    <w:rsid w:val="00A148BD"/>
    <w:rsid w:val="00A22A7C"/>
    <w:rsid w:val="00A25D7E"/>
    <w:rsid w:val="00A51C27"/>
    <w:rsid w:val="00A53032"/>
    <w:rsid w:val="00A55FD6"/>
    <w:rsid w:val="00A6165E"/>
    <w:rsid w:val="00A65672"/>
    <w:rsid w:val="00A74459"/>
    <w:rsid w:val="00A74968"/>
    <w:rsid w:val="00A869F1"/>
    <w:rsid w:val="00A94BAD"/>
    <w:rsid w:val="00AA0A51"/>
    <w:rsid w:val="00AB5E64"/>
    <w:rsid w:val="00AC5170"/>
    <w:rsid w:val="00AD7248"/>
    <w:rsid w:val="00AE0F9A"/>
    <w:rsid w:val="00AE5679"/>
    <w:rsid w:val="00AF3AEB"/>
    <w:rsid w:val="00B035E2"/>
    <w:rsid w:val="00B11B19"/>
    <w:rsid w:val="00B15268"/>
    <w:rsid w:val="00B15DBB"/>
    <w:rsid w:val="00B22DD9"/>
    <w:rsid w:val="00B326DB"/>
    <w:rsid w:val="00B44595"/>
    <w:rsid w:val="00B4494C"/>
    <w:rsid w:val="00B531DF"/>
    <w:rsid w:val="00B53BC8"/>
    <w:rsid w:val="00B65A50"/>
    <w:rsid w:val="00B67402"/>
    <w:rsid w:val="00B70442"/>
    <w:rsid w:val="00B71F0C"/>
    <w:rsid w:val="00B72ABC"/>
    <w:rsid w:val="00B84501"/>
    <w:rsid w:val="00B9033D"/>
    <w:rsid w:val="00B95B04"/>
    <w:rsid w:val="00BA56CE"/>
    <w:rsid w:val="00BA59EE"/>
    <w:rsid w:val="00BB493E"/>
    <w:rsid w:val="00BC00DC"/>
    <w:rsid w:val="00BC07D9"/>
    <w:rsid w:val="00BC1F9E"/>
    <w:rsid w:val="00BC781B"/>
    <w:rsid w:val="00BD3B68"/>
    <w:rsid w:val="00BD6069"/>
    <w:rsid w:val="00BE3ABC"/>
    <w:rsid w:val="00C01DC4"/>
    <w:rsid w:val="00C026F7"/>
    <w:rsid w:val="00C11237"/>
    <w:rsid w:val="00C11487"/>
    <w:rsid w:val="00C125F2"/>
    <w:rsid w:val="00C2561D"/>
    <w:rsid w:val="00C414BF"/>
    <w:rsid w:val="00C56B13"/>
    <w:rsid w:val="00C6627F"/>
    <w:rsid w:val="00C73B0A"/>
    <w:rsid w:val="00CA1EDF"/>
    <w:rsid w:val="00CA5115"/>
    <w:rsid w:val="00CB55F2"/>
    <w:rsid w:val="00CC0B6E"/>
    <w:rsid w:val="00CC259F"/>
    <w:rsid w:val="00D02691"/>
    <w:rsid w:val="00D14CDA"/>
    <w:rsid w:val="00D153C3"/>
    <w:rsid w:val="00D25CD5"/>
    <w:rsid w:val="00D40229"/>
    <w:rsid w:val="00D4032E"/>
    <w:rsid w:val="00D47030"/>
    <w:rsid w:val="00D51B78"/>
    <w:rsid w:val="00D54970"/>
    <w:rsid w:val="00D57337"/>
    <w:rsid w:val="00D76EE0"/>
    <w:rsid w:val="00D8505D"/>
    <w:rsid w:val="00D86EF4"/>
    <w:rsid w:val="00D92FAC"/>
    <w:rsid w:val="00DB21A0"/>
    <w:rsid w:val="00DB5DDC"/>
    <w:rsid w:val="00DB7782"/>
    <w:rsid w:val="00DC69AF"/>
    <w:rsid w:val="00DE39E8"/>
    <w:rsid w:val="00DE6095"/>
    <w:rsid w:val="00DE640B"/>
    <w:rsid w:val="00DE711E"/>
    <w:rsid w:val="00DF77BF"/>
    <w:rsid w:val="00E021EE"/>
    <w:rsid w:val="00E0396D"/>
    <w:rsid w:val="00E04474"/>
    <w:rsid w:val="00E10AF6"/>
    <w:rsid w:val="00E24508"/>
    <w:rsid w:val="00E246BE"/>
    <w:rsid w:val="00E25A2F"/>
    <w:rsid w:val="00E377F7"/>
    <w:rsid w:val="00E4541D"/>
    <w:rsid w:val="00E46316"/>
    <w:rsid w:val="00E56A4E"/>
    <w:rsid w:val="00E73442"/>
    <w:rsid w:val="00E7446F"/>
    <w:rsid w:val="00E7720C"/>
    <w:rsid w:val="00E83AFC"/>
    <w:rsid w:val="00E83D58"/>
    <w:rsid w:val="00E9297C"/>
    <w:rsid w:val="00EB5131"/>
    <w:rsid w:val="00EC146E"/>
    <w:rsid w:val="00EC199E"/>
    <w:rsid w:val="00EC3874"/>
    <w:rsid w:val="00EC62BF"/>
    <w:rsid w:val="00EE2A15"/>
    <w:rsid w:val="00EE71D2"/>
    <w:rsid w:val="00EF1EE3"/>
    <w:rsid w:val="00EF2653"/>
    <w:rsid w:val="00F04A5E"/>
    <w:rsid w:val="00F10AA3"/>
    <w:rsid w:val="00F1531E"/>
    <w:rsid w:val="00F25538"/>
    <w:rsid w:val="00F364CE"/>
    <w:rsid w:val="00F50CB4"/>
    <w:rsid w:val="00F61FDC"/>
    <w:rsid w:val="00F63949"/>
    <w:rsid w:val="00F7725F"/>
    <w:rsid w:val="00F94CB5"/>
    <w:rsid w:val="00FA01FF"/>
    <w:rsid w:val="00FB0501"/>
    <w:rsid w:val="00FC4823"/>
    <w:rsid w:val="00FD3EA8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16EF"/>
  <w15:docId w15:val="{442DDD7F-C659-481D-96F6-AF827680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A0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21A0"/>
    <w:pPr>
      <w:spacing w:after="200" w:line="276" w:lineRule="auto"/>
      <w:ind w:left="720"/>
      <w:contextualSpacing/>
    </w:pPr>
  </w:style>
  <w:style w:type="paragraph" w:customStyle="1" w:styleId="western">
    <w:name w:val="western"/>
    <w:basedOn w:val="Normal"/>
    <w:rsid w:val="00DB2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B21A0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676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76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7601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76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7601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60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0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007E"/>
  </w:style>
  <w:style w:type="paragraph" w:styleId="Rodap">
    <w:name w:val="footer"/>
    <w:basedOn w:val="Normal"/>
    <w:link w:val="RodapChar"/>
    <w:uiPriority w:val="99"/>
    <w:unhideWhenUsed/>
    <w:rsid w:val="006100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0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2F305-4422-460A-9B64-2B1275B7C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3573</Words>
  <Characters>19295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</cp:lastModifiedBy>
  <cp:revision>3</cp:revision>
  <dcterms:created xsi:type="dcterms:W3CDTF">2021-03-05T00:31:00Z</dcterms:created>
  <dcterms:modified xsi:type="dcterms:W3CDTF">2021-03-05T01:10:00Z</dcterms:modified>
</cp:coreProperties>
</file>