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4DC8" w:rsidRDefault="00C363F0" w:rsidP="00C363F0">
      <w:pPr>
        <w:keepNext/>
        <w:spacing w:line="827" w:lineRule="auto"/>
        <w:jc w:val="center"/>
      </w:pPr>
      <w:bookmarkStart w:id="0" w:name="_gjdgxs" w:colFirst="0" w:colLast="0"/>
      <w:bookmarkStart w:id="1" w:name="_GoBack"/>
      <w:bookmarkEnd w:id="0"/>
      <w:bookmarkEnd w:id="1"/>
      <w:r>
        <w:rPr>
          <w:noProof/>
        </w:rPr>
        <w:drawing>
          <wp:inline distT="0" distB="0" distL="0" distR="0" wp14:anchorId="30FCD5EC" wp14:editId="6EA7865D">
            <wp:extent cx="1153160" cy="49784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1153160" cy="497840"/>
                    </a:xfrm>
                    <a:prstGeom prst="rect">
                      <a:avLst/>
                    </a:prstGeom>
                    <a:ln/>
                  </pic:spPr>
                </pic:pic>
              </a:graphicData>
            </a:graphic>
          </wp:inline>
        </w:drawing>
      </w:r>
    </w:p>
    <w:p w:rsidR="005C4DC8" w:rsidRDefault="005C4DC8" w:rsidP="006D442E">
      <w:pPr>
        <w:jc w:val="both"/>
      </w:pPr>
    </w:p>
    <w:p w:rsidR="005C4DC8" w:rsidRDefault="005C4DC8" w:rsidP="006D442E">
      <w:pPr>
        <w:jc w:val="both"/>
      </w:pPr>
    </w:p>
    <w:p w:rsidR="005C4DC8" w:rsidRDefault="005C4DC8" w:rsidP="006D442E">
      <w:pPr>
        <w:jc w:val="both"/>
      </w:pPr>
    </w:p>
    <w:p w:rsidR="005C4DC8" w:rsidRDefault="005C4DC8" w:rsidP="006D442E">
      <w:pPr>
        <w:jc w:val="both"/>
      </w:pPr>
    </w:p>
    <w:p w:rsidR="005C4DC8" w:rsidRDefault="008610DB" w:rsidP="006D442E">
      <w:pPr>
        <w:jc w:val="center"/>
      </w:pPr>
      <w:r>
        <w:rPr>
          <w:rFonts w:ascii="Arial" w:eastAsia="Arial" w:hAnsi="Arial" w:cs="Arial"/>
          <w:b/>
          <w:sz w:val="20"/>
          <w:szCs w:val="20"/>
        </w:rPr>
        <w:t>MINISTÉRIO DA EDUCAÇÃO</w:t>
      </w:r>
    </w:p>
    <w:p w:rsidR="005C4DC8" w:rsidRDefault="008610DB" w:rsidP="006D442E">
      <w:pPr>
        <w:jc w:val="center"/>
      </w:pPr>
      <w:r>
        <w:rPr>
          <w:rFonts w:ascii="Arial" w:eastAsia="Arial" w:hAnsi="Arial" w:cs="Arial"/>
          <w:sz w:val="20"/>
          <w:szCs w:val="20"/>
        </w:rPr>
        <w:t>SECRETARIA DE EDUCAÇÃO PROFISSIONAL E TECNOLÓGICA</w:t>
      </w:r>
    </w:p>
    <w:p w:rsidR="005C4DC8" w:rsidRDefault="008610DB" w:rsidP="006D442E">
      <w:pPr>
        <w:jc w:val="center"/>
      </w:pPr>
      <w:r>
        <w:rPr>
          <w:rFonts w:ascii="Arial" w:eastAsia="Arial" w:hAnsi="Arial" w:cs="Arial"/>
          <w:sz w:val="20"/>
          <w:szCs w:val="20"/>
        </w:rPr>
        <w:t>INSTITUTO FEDERAL DE EDUCAÇÃO, CIÊNCIA E TECNOLOGIA DO RIO GRANDE DO SUL</w:t>
      </w:r>
    </w:p>
    <w:p w:rsidR="005C4DC8" w:rsidRDefault="005C4DC8" w:rsidP="006D442E">
      <w:pPr>
        <w:spacing w:line="360" w:lineRule="auto"/>
        <w:ind w:right="425"/>
        <w:jc w:val="both"/>
      </w:pPr>
    </w:p>
    <w:p w:rsidR="005C4DC8" w:rsidRDefault="005C4DC8" w:rsidP="006D442E">
      <w:pPr>
        <w:spacing w:line="360" w:lineRule="auto"/>
        <w:ind w:right="425"/>
        <w:jc w:val="both"/>
      </w:pPr>
    </w:p>
    <w:p w:rsidR="005C4DC8" w:rsidRDefault="005C4DC8" w:rsidP="006D442E">
      <w:pPr>
        <w:spacing w:line="360" w:lineRule="auto"/>
        <w:ind w:right="425"/>
        <w:jc w:val="both"/>
      </w:pPr>
    </w:p>
    <w:p w:rsidR="005C4DC8" w:rsidRDefault="005C4DC8" w:rsidP="006D442E">
      <w:pPr>
        <w:spacing w:line="360" w:lineRule="auto"/>
        <w:ind w:right="425"/>
        <w:jc w:val="both"/>
      </w:pPr>
    </w:p>
    <w:p w:rsidR="005C4DC8" w:rsidRDefault="005C4DC8" w:rsidP="006D442E">
      <w:pPr>
        <w:spacing w:line="360" w:lineRule="auto"/>
        <w:ind w:right="425"/>
        <w:jc w:val="both"/>
      </w:pPr>
    </w:p>
    <w:p w:rsidR="005C4DC8" w:rsidRDefault="005C4DC8" w:rsidP="006D442E">
      <w:pPr>
        <w:spacing w:line="360" w:lineRule="auto"/>
        <w:ind w:right="425"/>
        <w:jc w:val="both"/>
      </w:pPr>
    </w:p>
    <w:p w:rsidR="005C4DC8" w:rsidRDefault="005C4DC8" w:rsidP="006D442E">
      <w:pPr>
        <w:spacing w:line="360" w:lineRule="auto"/>
        <w:ind w:right="425"/>
        <w:jc w:val="both"/>
      </w:pPr>
    </w:p>
    <w:p w:rsidR="005C4DC8" w:rsidRDefault="005C4DC8" w:rsidP="006D442E">
      <w:pPr>
        <w:spacing w:line="360" w:lineRule="auto"/>
        <w:ind w:right="425"/>
        <w:jc w:val="both"/>
      </w:pPr>
    </w:p>
    <w:p w:rsidR="005C4DC8" w:rsidRDefault="008610DB" w:rsidP="006D442E">
      <w:pPr>
        <w:spacing w:line="360" w:lineRule="auto"/>
        <w:ind w:right="425"/>
        <w:jc w:val="center"/>
      </w:pPr>
      <w:r>
        <w:rPr>
          <w:rFonts w:ascii="Arial" w:eastAsia="Arial" w:hAnsi="Arial" w:cs="Arial"/>
          <w:b/>
        </w:rPr>
        <w:t>RELATÓRIO DE AÇÕES E RESULTADOS 2016 – Campus Alvorada</w:t>
      </w:r>
    </w:p>
    <w:p w:rsidR="005C4DC8" w:rsidRDefault="008610DB" w:rsidP="006D442E">
      <w:pPr>
        <w:ind w:right="425"/>
        <w:jc w:val="center"/>
      </w:pPr>
      <w:r>
        <w:rPr>
          <w:rFonts w:ascii="Arial" w:eastAsia="Arial" w:hAnsi="Arial" w:cs="Arial"/>
          <w:sz w:val="20"/>
          <w:szCs w:val="20"/>
        </w:rPr>
        <w:t>Desenvolvimento Institucional</w:t>
      </w:r>
    </w:p>
    <w:p w:rsidR="005C4DC8" w:rsidRDefault="005C4DC8" w:rsidP="006D442E">
      <w:pPr>
        <w:jc w:val="both"/>
      </w:pPr>
    </w:p>
    <w:p w:rsidR="005C4DC8" w:rsidRDefault="005C4DC8" w:rsidP="006D442E">
      <w:pPr>
        <w:jc w:val="both"/>
      </w:pPr>
    </w:p>
    <w:p w:rsidR="005C4DC8" w:rsidRDefault="005C4DC8" w:rsidP="006D442E">
      <w:pPr>
        <w:jc w:val="both"/>
      </w:pPr>
    </w:p>
    <w:p w:rsidR="005C4DC8" w:rsidRDefault="005C4DC8" w:rsidP="006D442E">
      <w:pPr>
        <w:spacing w:after="200" w:line="276" w:lineRule="auto"/>
        <w:jc w:val="both"/>
      </w:pPr>
    </w:p>
    <w:p w:rsidR="005C4DC8" w:rsidRDefault="005C4DC8" w:rsidP="006D442E">
      <w:pPr>
        <w:spacing w:after="200" w:line="276" w:lineRule="auto"/>
        <w:jc w:val="both"/>
      </w:pPr>
    </w:p>
    <w:p w:rsidR="005C4DC8" w:rsidRDefault="005C4DC8" w:rsidP="006D442E">
      <w:pPr>
        <w:spacing w:after="200" w:line="276" w:lineRule="auto"/>
        <w:jc w:val="both"/>
      </w:pPr>
    </w:p>
    <w:p w:rsidR="005C4DC8" w:rsidRDefault="005C4DC8" w:rsidP="006D442E">
      <w:pPr>
        <w:spacing w:after="200" w:line="276" w:lineRule="auto"/>
        <w:jc w:val="both"/>
      </w:pPr>
    </w:p>
    <w:p w:rsidR="005C4DC8" w:rsidRDefault="005C4DC8" w:rsidP="006D442E">
      <w:pPr>
        <w:spacing w:after="200" w:line="276" w:lineRule="auto"/>
        <w:jc w:val="both"/>
      </w:pPr>
    </w:p>
    <w:p w:rsidR="005C4DC8" w:rsidRDefault="005C4DC8" w:rsidP="006D442E">
      <w:pPr>
        <w:spacing w:after="200" w:line="276" w:lineRule="auto"/>
        <w:jc w:val="both"/>
      </w:pPr>
    </w:p>
    <w:p w:rsidR="005C4DC8" w:rsidRDefault="005C4DC8" w:rsidP="006D442E">
      <w:pPr>
        <w:spacing w:after="200" w:line="276" w:lineRule="auto"/>
        <w:jc w:val="both"/>
      </w:pPr>
    </w:p>
    <w:p w:rsidR="005C4DC8" w:rsidRDefault="005C4DC8" w:rsidP="006D442E">
      <w:pPr>
        <w:spacing w:after="200" w:line="276" w:lineRule="auto"/>
        <w:jc w:val="both"/>
      </w:pPr>
    </w:p>
    <w:p w:rsidR="005C4DC8" w:rsidRDefault="005C4DC8" w:rsidP="006D442E">
      <w:pPr>
        <w:spacing w:after="200" w:line="276" w:lineRule="auto"/>
        <w:jc w:val="both"/>
      </w:pPr>
    </w:p>
    <w:p w:rsidR="005C4DC8" w:rsidRDefault="005C4DC8" w:rsidP="006D442E">
      <w:pPr>
        <w:spacing w:after="200" w:line="276" w:lineRule="auto"/>
        <w:jc w:val="both"/>
      </w:pPr>
    </w:p>
    <w:p w:rsidR="005C4DC8" w:rsidRDefault="008610DB" w:rsidP="006D442E">
      <w:pPr>
        <w:spacing w:after="200" w:line="276" w:lineRule="auto"/>
        <w:jc w:val="center"/>
      </w:pPr>
      <w:r>
        <w:rPr>
          <w:rFonts w:ascii="Arial" w:eastAsia="Arial" w:hAnsi="Arial" w:cs="Arial"/>
        </w:rPr>
        <w:t>Alvorada, 30 de dezembro de 2016.</w:t>
      </w:r>
    </w:p>
    <w:p w:rsidR="005C4DC8" w:rsidRDefault="005C4DC8" w:rsidP="006D442E"/>
    <w:p w:rsidR="005C4DC8" w:rsidRDefault="008610DB" w:rsidP="006D442E">
      <w:r>
        <w:br w:type="page"/>
      </w:r>
    </w:p>
    <w:p w:rsidR="005C4DC8" w:rsidRDefault="008610DB" w:rsidP="006D442E">
      <w:pPr>
        <w:jc w:val="both"/>
      </w:pPr>
      <w:r>
        <w:rPr>
          <w:b/>
        </w:rPr>
        <w:lastRenderedPageBreak/>
        <w:t xml:space="preserve">Composição Gestora do IFRS </w:t>
      </w:r>
      <w:r w:rsidR="00C363F0">
        <w:rPr>
          <w:b/>
        </w:rPr>
        <w:t>–</w:t>
      </w:r>
      <w:r>
        <w:rPr>
          <w:b/>
        </w:rPr>
        <w:t xml:space="preserve"> </w:t>
      </w:r>
      <w:r w:rsidR="00C363F0">
        <w:rPr>
          <w:b/>
        </w:rPr>
        <w:t xml:space="preserve">Campus </w:t>
      </w:r>
      <w:r>
        <w:rPr>
          <w:b/>
        </w:rPr>
        <w:t>Alvorada</w:t>
      </w:r>
    </w:p>
    <w:p w:rsidR="005C4DC8" w:rsidRDefault="008610DB" w:rsidP="006D442E">
      <w:pPr>
        <w:spacing w:line="360" w:lineRule="auto"/>
        <w:jc w:val="both"/>
      </w:pPr>
      <w:r>
        <w:rPr>
          <w:b/>
        </w:rPr>
        <w:t xml:space="preserve"> </w:t>
      </w:r>
    </w:p>
    <w:p w:rsidR="005C4DC8" w:rsidRDefault="008610DB" w:rsidP="006D442E">
      <w:pPr>
        <w:spacing w:line="360" w:lineRule="auto"/>
        <w:jc w:val="both"/>
      </w:pPr>
      <w:r>
        <w:rPr>
          <w:b/>
        </w:rPr>
        <w:t xml:space="preserve"> </w:t>
      </w:r>
    </w:p>
    <w:p w:rsidR="005C4DC8" w:rsidRDefault="008610DB" w:rsidP="006D442E">
      <w:pPr>
        <w:spacing w:line="360" w:lineRule="auto"/>
        <w:ind w:firstLine="700"/>
        <w:jc w:val="both"/>
      </w:pPr>
      <w:r>
        <w:t>Prof. Fábio Azambuja Marçal</w:t>
      </w:r>
    </w:p>
    <w:p w:rsidR="005C4DC8" w:rsidRDefault="008610DB" w:rsidP="006D442E">
      <w:pPr>
        <w:spacing w:line="360" w:lineRule="auto"/>
        <w:ind w:firstLine="700"/>
        <w:jc w:val="both"/>
      </w:pPr>
      <w:r>
        <w:t xml:space="preserve">Diretor Geral </w:t>
      </w:r>
      <w:r>
        <w:rPr>
          <w:i/>
        </w:rPr>
        <w:t>Pró Tempore</w:t>
      </w:r>
    </w:p>
    <w:p w:rsidR="005C4DC8" w:rsidRDefault="008610DB" w:rsidP="006D442E">
      <w:pPr>
        <w:spacing w:line="360" w:lineRule="auto"/>
        <w:ind w:firstLine="700"/>
        <w:jc w:val="both"/>
      </w:pPr>
      <w:r>
        <w:t xml:space="preserve"> </w:t>
      </w:r>
    </w:p>
    <w:p w:rsidR="005C4DC8" w:rsidRDefault="008610DB" w:rsidP="006D442E">
      <w:pPr>
        <w:spacing w:line="360" w:lineRule="auto"/>
        <w:ind w:firstLine="700"/>
        <w:jc w:val="both"/>
      </w:pPr>
      <w:r>
        <w:t xml:space="preserve">Prof. Antônio Fernando </w:t>
      </w:r>
      <w:proofErr w:type="spellStart"/>
      <w:r>
        <w:t>Burkert</w:t>
      </w:r>
      <w:proofErr w:type="spellEnd"/>
      <w:r>
        <w:t xml:space="preserve"> Bueno</w:t>
      </w:r>
    </w:p>
    <w:p w:rsidR="005C4DC8" w:rsidRDefault="008610DB" w:rsidP="006D442E">
      <w:pPr>
        <w:spacing w:line="360" w:lineRule="auto"/>
        <w:ind w:firstLine="700"/>
        <w:jc w:val="both"/>
      </w:pPr>
      <w:r>
        <w:t>Diretor de Administração e Planejamento</w:t>
      </w:r>
    </w:p>
    <w:p w:rsidR="005C4DC8" w:rsidRDefault="008610DB" w:rsidP="006D442E">
      <w:pPr>
        <w:spacing w:line="360" w:lineRule="auto"/>
        <w:jc w:val="both"/>
      </w:pPr>
      <w:r>
        <w:t xml:space="preserve"> </w:t>
      </w:r>
    </w:p>
    <w:p w:rsidR="005C4DC8" w:rsidRDefault="008610DB" w:rsidP="006D442E">
      <w:pPr>
        <w:spacing w:line="360" w:lineRule="auto"/>
        <w:ind w:firstLine="700"/>
        <w:jc w:val="both"/>
      </w:pPr>
      <w:r>
        <w:t>Guilherme Brandt de Oliveira</w:t>
      </w:r>
    </w:p>
    <w:p w:rsidR="005C4DC8" w:rsidRDefault="008610DB" w:rsidP="006D442E">
      <w:pPr>
        <w:spacing w:line="360" w:lineRule="auto"/>
        <w:ind w:firstLine="700"/>
        <w:jc w:val="both"/>
      </w:pPr>
      <w:r>
        <w:t>Diretor de Ensino</w:t>
      </w:r>
    </w:p>
    <w:p w:rsidR="005C4DC8" w:rsidRDefault="008610DB" w:rsidP="006D442E">
      <w:pPr>
        <w:spacing w:line="360" w:lineRule="auto"/>
        <w:jc w:val="both"/>
      </w:pPr>
      <w:r>
        <w:t xml:space="preserve"> </w:t>
      </w:r>
    </w:p>
    <w:p w:rsidR="005C4DC8" w:rsidRDefault="008610DB" w:rsidP="006D442E">
      <w:pPr>
        <w:spacing w:line="360" w:lineRule="auto"/>
        <w:ind w:firstLine="700"/>
        <w:jc w:val="both"/>
      </w:pPr>
      <w:r>
        <w:t>Prof. Márcia Fernanda de Mello Mendes</w:t>
      </w:r>
    </w:p>
    <w:p w:rsidR="005C4DC8" w:rsidRDefault="008610DB" w:rsidP="006D442E">
      <w:pPr>
        <w:spacing w:line="360" w:lineRule="auto"/>
        <w:ind w:firstLine="700"/>
        <w:jc w:val="both"/>
      </w:pPr>
      <w:r>
        <w:t>Coordenação de Pesquisa, Pós-graduação e Inovação</w:t>
      </w:r>
    </w:p>
    <w:p w:rsidR="005C4DC8" w:rsidRDefault="008610DB" w:rsidP="006D442E">
      <w:pPr>
        <w:spacing w:line="360" w:lineRule="auto"/>
        <w:ind w:firstLine="700"/>
        <w:jc w:val="both"/>
      </w:pPr>
      <w:r>
        <w:t xml:space="preserve"> </w:t>
      </w:r>
    </w:p>
    <w:p w:rsidR="005C4DC8" w:rsidRDefault="008610DB" w:rsidP="006D442E">
      <w:pPr>
        <w:spacing w:line="360" w:lineRule="auto"/>
        <w:ind w:firstLine="700"/>
        <w:jc w:val="both"/>
      </w:pPr>
      <w:r>
        <w:t xml:space="preserve">Prof. </w:t>
      </w:r>
      <w:proofErr w:type="spellStart"/>
      <w:r>
        <w:t>Neudy</w:t>
      </w:r>
      <w:proofErr w:type="spellEnd"/>
      <w:r>
        <w:t xml:space="preserve"> Alexandro </w:t>
      </w:r>
      <w:proofErr w:type="spellStart"/>
      <w:r>
        <w:t>Demichei</w:t>
      </w:r>
      <w:proofErr w:type="spellEnd"/>
    </w:p>
    <w:p w:rsidR="005C4DC8" w:rsidRDefault="008610DB" w:rsidP="006D442E">
      <w:pPr>
        <w:spacing w:line="360" w:lineRule="auto"/>
        <w:ind w:firstLine="700"/>
        <w:jc w:val="both"/>
      </w:pPr>
      <w:r>
        <w:t>Coordenador de Extensão</w:t>
      </w:r>
    </w:p>
    <w:p w:rsidR="005C4DC8" w:rsidRDefault="005C4DC8" w:rsidP="006D442E">
      <w:pPr>
        <w:spacing w:line="360" w:lineRule="auto"/>
        <w:ind w:firstLine="700"/>
        <w:jc w:val="both"/>
      </w:pPr>
    </w:p>
    <w:p w:rsidR="005C4DC8" w:rsidRDefault="008610DB" w:rsidP="006D442E">
      <w:pPr>
        <w:spacing w:line="360" w:lineRule="auto"/>
        <w:ind w:firstLine="700"/>
        <w:jc w:val="both"/>
      </w:pPr>
      <w:r>
        <w:t>Jorge de Lima Brasil</w:t>
      </w:r>
    </w:p>
    <w:p w:rsidR="005C4DC8" w:rsidRDefault="008610DB" w:rsidP="006D442E">
      <w:pPr>
        <w:spacing w:line="360" w:lineRule="auto"/>
        <w:ind w:firstLine="700"/>
        <w:jc w:val="both"/>
      </w:pPr>
      <w:r>
        <w:t>Coordenador de Desenvolvimento Institucional</w:t>
      </w:r>
    </w:p>
    <w:p w:rsidR="005C4DC8" w:rsidRDefault="005C4DC8" w:rsidP="006D442E">
      <w:pPr>
        <w:spacing w:line="360" w:lineRule="auto"/>
        <w:ind w:firstLine="700"/>
        <w:jc w:val="both"/>
      </w:pPr>
    </w:p>
    <w:p w:rsidR="005C4DC8" w:rsidRDefault="005C4DC8" w:rsidP="006D442E">
      <w:pPr>
        <w:spacing w:line="360" w:lineRule="auto"/>
        <w:ind w:firstLine="700"/>
        <w:jc w:val="both"/>
      </w:pPr>
    </w:p>
    <w:p w:rsidR="005C4DC8" w:rsidRDefault="005C4DC8" w:rsidP="006D442E">
      <w:pPr>
        <w:spacing w:line="360" w:lineRule="auto"/>
        <w:ind w:firstLine="700"/>
        <w:jc w:val="both"/>
      </w:pPr>
    </w:p>
    <w:p w:rsidR="005C4DC8" w:rsidRDefault="005C4DC8" w:rsidP="006D442E">
      <w:pPr>
        <w:spacing w:line="360" w:lineRule="auto"/>
        <w:ind w:firstLine="700"/>
        <w:jc w:val="both"/>
      </w:pPr>
    </w:p>
    <w:p w:rsidR="005C4DC8" w:rsidRDefault="005C4DC8" w:rsidP="006D442E">
      <w:pPr>
        <w:spacing w:line="360" w:lineRule="auto"/>
        <w:ind w:firstLine="700"/>
        <w:jc w:val="both"/>
      </w:pPr>
    </w:p>
    <w:p w:rsidR="005C4DC8" w:rsidRDefault="005C4DC8" w:rsidP="006D442E">
      <w:pPr>
        <w:spacing w:line="360" w:lineRule="auto"/>
        <w:ind w:firstLine="700"/>
        <w:jc w:val="both"/>
      </w:pPr>
    </w:p>
    <w:p w:rsidR="005C4DC8" w:rsidRDefault="005C4DC8" w:rsidP="006D442E">
      <w:pPr>
        <w:spacing w:line="360" w:lineRule="auto"/>
        <w:ind w:firstLine="700"/>
        <w:jc w:val="both"/>
      </w:pPr>
    </w:p>
    <w:p w:rsidR="005C4DC8" w:rsidRDefault="005C4DC8" w:rsidP="006D442E">
      <w:pPr>
        <w:spacing w:line="360" w:lineRule="auto"/>
        <w:ind w:firstLine="700"/>
        <w:jc w:val="both"/>
      </w:pPr>
    </w:p>
    <w:p w:rsidR="005C4DC8" w:rsidRDefault="005C4DC8" w:rsidP="006D442E">
      <w:pPr>
        <w:spacing w:line="360" w:lineRule="auto"/>
        <w:ind w:firstLine="700"/>
        <w:jc w:val="both"/>
      </w:pPr>
    </w:p>
    <w:p w:rsidR="005C4DC8" w:rsidRDefault="005C4DC8" w:rsidP="006D442E">
      <w:pPr>
        <w:spacing w:line="360" w:lineRule="auto"/>
        <w:ind w:firstLine="700"/>
        <w:jc w:val="both"/>
      </w:pPr>
    </w:p>
    <w:p w:rsidR="00F502A6" w:rsidRDefault="00F502A6" w:rsidP="006D442E">
      <w:r>
        <w:br w:type="page"/>
      </w:r>
    </w:p>
    <w:p w:rsidR="00F502A6" w:rsidRDefault="00F502A6" w:rsidP="006D442E">
      <w:pPr>
        <w:ind w:left="709"/>
        <w:jc w:val="both"/>
      </w:pPr>
      <w:r w:rsidRPr="00A36F5D">
        <w:rPr>
          <w:b/>
        </w:rPr>
        <w:lastRenderedPageBreak/>
        <w:t>Sumário</w:t>
      </w:r>
      <w:r>
        <w:t>:</w:t>
      </w:r>
    </w:p>
    <w:p w:rsidR="00F502A6" w:rsidRDefault="00F502A6" w:rsidP="006D442E">
      <w:pPr>
        <w:ind w:left="709"/>
        <w:jc w:val="both"/>
      </w:pPr>
      <w:r w:rsidRPr="00004E89">
        <w:t xml:space="preserve">1. </w:t>
      </w:r>
      <w:r>
        <w:t>Introdução</w:t>
      </w:r>
    </w:p>
    <w:p w:rsidR="00F502A6" w:rsidRDefault="00F502A6" w:rsidP="006D442E">
      <w:pPr>
        <w:ind w:left="709"/>
        <w:jc w:val="both"/>
      </w:pPr>
      <w:r>
        <w:t>2. Ações e resultados – Exercício 2016</w:t>
      </w:r>
    </w:p>
    <w:p w:rsidR="00F502A6" w:rsidRDefault="00F502A6" w:rsidP="006D442E">
      <w:pPr>
        <w:ind w:left="709"/>
        <w:jc w:val="both"/>
      </w:pPr>
      <w:r>
        <w:t xml:space="preserve">2.1 Principais ações realizadas </w:t>
      </w:r>
    </w:p>
    <w:p w:rsidR="00F502A6" w:rsidRDefault="00F502A6" w:rsidP="006D442E">
      <w:pPr>
        <w:ind w:left="709"/>
        <w:jc w:val="both"/>
      </w:pPr>
      <w:r>
        <w:t>2.2 P</w:t>
      </w:r>
      <w:r w:rsidR="00CB2ED5">
        <w:t>rincipais resultados alcançados</w:t>
      </w:r>
    </w:p>
    <w:p w:rsidR="00F502A6" w:rsidRDefault="00CB2ED5" w:rsidP="006D442E">
      <w:pPr>
        <w:ind w:left="709"/>
        <w:jc w:val="both"/>
      </w:pPr>
      <w:r>
        <w:t xml:space="preserve">2.3 </w:t>
      </w:r>
      <w:r w:rsidR="00F502A6">
        <w:t>Justificativas para a não execução de ações planejadas</w:t>
      </w:r>
    </w:p>
    <w:p w:rsidR="00F502A6" w:rsidRDefault="00F502A6" w:rsidP="006D442E">
      <w:pPr>
        <w:ind w:left="709"/>
        <w:jc w:val="both"/>
      </w:pPr>
      <w:r>
        <w:t>2.4 Alterações no planejamento</w:t>
      </w:r>
    </w:p>
    <w:p w:rsidR="00F502A6" w:rsidRDefault="00F502A6" w:rsidP="006D442E">
      <w:pPr>
        <w:ind w:left="709"/>
        <w:jc w:val="both"/>
      </w:pPr>
      <w:r>
        <w:t>2.5 A</w:t>
      </w:r>
      <w:r w:rsidRPr="00004E89">
        <w:t>prendizados adquiridos e superações conquistadas</w:t>
      </w:r>
    </w:p>
    <w:p w:rsidR="00F502A6" w:rsidRDefault="00F502A6" w:rsidP="006D442E">
      <w:pPr>
        <w:ind w:left="709"/>
        <w:jc w:val="both"/>
      </w:pPr>
      <w:r>
        <w:t xml:space="preserve">2.6 Quantitativos de execução das ações planejadas </w:t>
      </w:r>
    </w:p>
    <w:p w:rsidR="00F502A6" w:rsidRPr="0001434A" w:rsidRDefault="00F502A6" w:rsidP="006D442E">
      <w:pPr>
        <w:ind w:left="709"/>
        <w:jc w:val="both"/>
      </w:pPr>
      <w:r>
        <w:t>3. Conclusão</w:t>
      </w:r>
    </w:p>
    <w:p w:rsidR="00F502A6" w:rsidRDefault="00F502A6" w:rsidP="006D442E">
      <w:r>
        <w:br w:type="page"/>
      </w:r>
    </w:p>
    <w:p w:rsidR="005C4DC8" w:rsidRPr="008610DB" w:rsidRDefault="008610DB" w:rsidP="006D442E">
      <w:pPr>
        <w:jc w:val="both"/>
      </w:pPr>
      <w:r w:rsidRPr="008610DB">
        <w:lastRenderedPageBreak/>
        <w:t>1. INTRODUÇÃO</w:t>
      </w:r>
    </w:p>
    <w:p w:rsidR="005C4DC8" w:rsidRPr="008610DB" w:rsidRDefault="008610DB" w:rsidP="006D442E">
      <w:pPr>
        <w:jc w:val="both"/>
      </w:pPr>
      <w:r w:rsidRPr="008610DB">
        <w:t xml:space="preserve"> </w:t>
      </w:r>
    </w:p>
    <w:p w:rsidR="005C4DC8" w:rsidRPr="008610DB" w:rsidRDefault="008610DB" w:rsidP="006D442E">
      <w:pPr>
        <w:ind w:firstLine="900"/>
        <w:jc w:val="both"/>
      </w:pPr>
      <w:r w:rsidRPr="008610DB">
        <w:rPr>
          <w:highlight w:val="white"/>
        </w:rPr>
        <w:t>O relatório apresentado contém os resultados das ações e iniciativas desenvolvidas no Campus Alvorada no ano de 2016. Os dados apresentados foram coletados a partir de acompanhamentos realizados junto aos setores do Campus ao longo do ano.</w:t>
      </w:r>
    </w:p>
    <w:p w:rsidR="00C752EF" w:rsidRDefault="00C752EF" w:rsidP="006D442E">
      <w:pPr>
        <w:ind w:firstLine="900"/>
        <w:jc w:val="both"/>
      </w:pPr>
    </w:p>
    <w:p w:rsidR="005C4DC8" w:rsidRPr="008610DB" w:rsidRDefault="008610DB" w:rsidP="006D442E">
      <w:pPr>
        <w:ind w:firstLine="900"/>
        <w:jc w:val="both"/>
      </w:pPr>
      <w:r w:rsidRPr="008610DB">
        <w:t>É importante destacar que a mudança para a sede defini</w:t>
      </w:r>
      <w:r w:rsidR="00C752EF">
        <w:t>ti</w:t>
      </w:r>
      <w:r w:rsidRPr="008610DB">
        <w:t>va do campus Alvorada ocorreu no segundo semestre do ano de 2016. As obras de ajuste da sede definitiva estão sendo executadas, como exemplo, pode-se citar a construção de uma subestação de energia elétrica. A mudança para sede ocorreu recentemente e o plano de ação para o exercício de 2016 foi influenciado diretamente em ações que poderiam ter sido executadas na sua plenitude se alguns ajustes na implantação não fossem de vital importância no funcionamento do Campus Alvorada.</w:t>
      </w:r>
    </w:p>
    <w:p w:rsidR="005C4DC8" w:rsidRPr="008610DB" w:rsidRDefault="005C4DC8" w:rsidP="006D442E">
      <w:pPr>
        <w:ind w:firstLine="900"/>
        <w:jc w:val="both"/>
      </w:pPr>
    </w:p>
    <w:p w:rsidR="005C4DC8" w:rsidRPr="008610DB" w:rsidRDefault="008610DB" w:rsidP="006D442E">
      <w:pPr>
        <w:ind w:firstLine="900"/>
        <w:jc w:val="both"/>
      </w:pPr>
      <w:r w:rsidRPr="008610DB">
        <w:t>No ano de 2016 iniciamos o curso de Cuidados de Idosos na modalidade PROEJA e o curso técnico subsequente em Processos Fotográf</w:t>
      </w:r>
      <w:r w:rsidR="004D35E4">
        <w:t>icos, ocorrendo o ingresso de 62</w:t>
      </w:r>
      <w:r w:rsidRPr="008610DB">
        <w:t xml:space="preserve"> estudantes. Em 2016 ocorreu a primeira formatura no Curso</w:t>
      </w:r>
      <w:r w:rsidR="00C752EF">
        <w:t xml:space="preserve"> Técnico</w:t>
      </w:r>
      <w:r w:rsidRPr="008610DB">
        <w:t xml:space="preserve"> </w:t>
      </w:r>
      <w:r w:rsidR="00C752EF">
        <w:t>S</w:t>
      </w:r>
      <w:r w:rsidR="00C752EF" w:rsidRPr="008610DB">
        <w:t>ubsequente</w:t>
      </w:r>
      <w:r w:rsidRPr="008610DB">
        <w:t xml:space="preserve"> de Tradução e Interpretação em Libras e ao final do ano ocorrerá a primeira formatura no </w:t>
      </w:r>
      <w:r w:rsidR="00C752EF">
        <w:t>C</w:t>
      </w:r>
      <w:r w:rsidRPr="008610DB">
        <w:t>urso</w:t>
      </w:r>
      <w:r w:rsidR="00C752EF">
        <w:t xml:space="preserve"> Técnico</w:t>
      </w:r>
      <w:r w:rsidRPr="008610DB">
        <w:t xml:space="preserve"> </w:t>
      </w:r>
      <w:r w:rsidR="00C752EF">
        <w:t>S</w:t>
      </w:r>
      <w:r w:rsidRPr="008610DB">
        <w:t>ubseq</w:t>
      </w:r>
      <w:r w:rsidR="00C752EF">
        <w:t>u</w:t>
      </w:r>
      <w:r w:rsidRPr="008610DB">
        <w:t xml:space="preserve">ente de Agente Comunitário de Saúde. Em 2016 foi realizado processo seletivo para dois novos cursos na </w:t>
      </w:r>
      <w:r w:rsidR="004D35E4">
        <w:t>forma Integrada ao ensino médio</w:t>
      </w:r>
      <w:r w:rsidRPr="008610DB">
        <w:t xml:space="preserve"> que são: Técnico em Meio Ambi</w:t>
      </w:r>
      <w:r w:rsidR="004D35E4">
        <w:t>ente e Técnico em Produção de Áudio e Ví</w:t>
      </w:r>
      <w:r w:rsidRPr="008610DB">
        <w:t>deo, sendo também realizada a Primeira Mostra</w:t>
      </w:r>
      <w:r w:rsidR="00B67C4D">
        <w:t xml:space="preserve"> de Ensino, Pesquisa e Extensão, a qual teve a participação dos servidores e da comunidade.</w:t>
      </w:r>
    </w:p>
    <w:p w:rsidR="00C752EF" w:rsidRDefault="00C752EF" w:rsidP="006D442E">
      <w:pPr>
        <w:ind w:firstLine="900"/>
        <w:jc w:val="both"/>
      </w:pPr>
    </w:p>
    <w:p w:rsidR="005C4DC8" w:rsidRPr="008610DB" w:rsidRDefault="008610DB" w:rsidP="006D442E">
      <w:pPr>
        <w:ind w:firstLine="900"/>
        <w:jc w:val="both"/>
      </w:pPr>
      <w:r w:rsidRPr="008610DB">
        <w:t>A melhoria na infraestrutura foi relevante e extremamente benéfica para o futuro do Campus Alvorada. Outro fato</w:t>
      </w:r>
      <w:r w:rsidR="00C752EF">
        <w:t xml:space="preserve"> de destaque</w:t>
      </w:r>
      <w:r w:rsidRPr="008610DB">
        <w:t xml:space="preserve"> foi o crescimento no quadro de servidores </w:t>
      </w:r>
      <w:r w:rsidR="004D35E4">
        <w:br/>
      </w:r>
      <w:r w:rsidRPr="008610DB">
        <w:t>técnico</w:t>
      </w:r>
      <w:r w:rsidR="004D35E4">
        <w:t>-</w:t>
      </w:r>
      <w:r w:rsidRPr="008610DB">
        <w:t>administrativos e docentes, é conveniente salientar que a necessidade por servidores é ainda extremamente significativa frente a demanda de desafios necessárias para a implantação do Campus Alvorada, mas as perspectivas são amplas e desafiadoras. Para o devido desenvolvimento do campus se faz necessário a construção de novos prédios destinados a implantação</w:t>
      </w:r>
      <w:r w:rsidR="004D35E4">
        <w:t xml:space="preserve"> de laboratórios nas áreas de áu</w:t>
      </w:r>
      <w:r w:rsidRPr="008610DB">
        <w:t xml:space="preserve">dio e vídeo, saúde e meio ambiente. </w:t>
      </w:r>
    </w:p>
    <w:p w:rsidR="005C4DC8" w:rsidRPr="008610DB" w:rsidRDefault="008610DB" w:rsidP="006D442E">
      <w:pPr>
        <w:ind w:firstLine="900"/>
        <w:jc w:val="both"/>
      </w:pPr>
      <w:r w:rsidRPr="008610DB">
        <w:t xml:space="preserve"> </w:t>
      </w:r>
    </w:p>
    <w:p w:rsidR="00F502A6" w:rsidRDefault="00F502A6" w:rsidP="006D442E">
      <w:pPr>
        <w:ind w:left="700"/>
        <w:jc w:val="both"/>
      </w:pPr>
    </w:p>
    <w:p w:rsidR="00F502A6" w:rsidRDefault="00F502A6" w:rsidP="006D442E">
      <w:r>
        <w:br w:type="page"/>
      </w:r>
    </w:p>
    <w:p w:rsidR="00F502A6" w:rsidRDefault="00F502A6" w:rsidP="006D442E">
      <w:pPr>
        <w:ind w:left="709"/>
        <w:jc w:val="both"/>
      </w:pPr>
      <w:r>
        <w:lastRenderedPageBreak/>
        <w:t>2. Ações e resultados – Exercício 2016</w:t>
      </w:r>
    </w:p>
    <w:p w:rsidR="00F502A6" w:rsidRDefault="00F502A6" w:rsidP="006D442E">
      <w:pPr>
        <w:ind w:firstLine="1000"/>
        <w:jc w:val="both"/>
        <w:rPr>
          <w:color w:val="00000A"/>
        </w:rPr>
      </w:pPr>
      <w:r w:rsidRPr="008610DB">
        <w:rPr>
          <w:color w:val="00000A"/>
        </w:rPr>
        <w:t>Abaixo, seguem todas as ações realizadas no Campus Alvorada, durante o ano de 2016.</w:t>
      </w:r>
    </w:p>
    <w:p w:rsidR="00F502A6" w:rsidRDefault="00F502A6" w:rsidP="006D442E">
      <w:pPr>
        <w:ind w:firstLine="1000"/>
        <w:jc w:val="both"/>
        <w:rPr>
          <w:color w:val="00000A"/>
        </w:rPr>
      </w:pPr>
    </w:p>
    <w:p w:rsidR="00F502A6" w:rsidRPr="008610DB" w:rsidRDefault="00F502A6" w:rsidP="006D442E">
      <w:pPr>
        <w:ind w:left="260" w:firstLine="720"/>
        <w:jc w:val="both"/>
      </w:pPr>
      <w:r>
        <w:t>2.1 Principais ações realizadas</w:t>
      </w:r>
    </w:p>
    <w:p w:rsidR="005C4DC8" w:rsidRPr="008610DB" w:rsidRDefault="005C4DC8" w:rsidP="006D442E">
      <w:pPr>
        <w:ind w:left="700"/>
        <w:jc w:val="both"/>
      </w:pPr>
    </w:p>
    <w:p w:rsidR="005C4DC8" w:rsidRDefault="005C4DC8" w:rsidP="006D442E">
      <w:pPr>
        <w:jc w:val="center"/>
      </w:pPr>
    </w:p>
    <w:p w:rsidR="005C4DC8" w:rsidRDefault="008610DB" w:rsidP="006D442E">
      <w:pPr>
        <w:jc w:val="center"/>
      </w:pPr>
      <w:r>
        <w:rPr>
          <w:b/>
          <w:sz w:val="20"/>
          <w:szCs w:val="20"/>
        </w:rPr>
        <w:t>Quadro I - Objetivos traçados e principais ações realizadas</w:t>
      </w:r>
    </w:p>
    <w:tbl>
      <w:tblPr>
        <w:tblStyle w:val="4"/>
        <w:tblW w:w="9990" w:type="dxa"/>
        <w:tblInd w:w="-22" w:type="dxa"/>
        <w:tblBorders>
          <w:top w:val="nil"/>
          <w:left w:val="nil"/>
          <w:bottom w:val="nil"/>
          <w:right w:val="nil"/>
          <w:insideH w:val="nil"/>
          <w:insideV w:val="nil"/>
        </w:tblBorders>
        <w:tblLayout w:type="fixed"/>
        <w:tblLook w:val="0600" w:firstRow="0" w:lastRow="0" w:firstColumn="0" w:lastColumn="0" w:noHBand="1" w:noVBand="1"/>
      </w:tblPr>
      <w:tblGrid>
        <w:gridCol w:w="4920"/>
        <w:gridCol w:w="5070"/>
      </w:tblGrid>
      <w:tr w:rsidR="005C4DC8" w:rsidRPr="008610DB" w:rsidTr="007978A1">
        <w:tc>
          <w:tcPr>
            <w:tcW w:w="9990" w:type="dxa"/>
            <w:gridSpan w:val="2"/>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rPr>
                <w:sz w:val="20"/>
                <w:szCs w:val="20"/>
              </w:rPr>
            </w:pPr>
            <w:r w:rsidRPr="008610DB">
              <w:rPr>
                <w:b/>
                <w:i/>
                <w:sz w:val="20"/>
                <w:szCs w:val="20"/>
              </w:rPr>
              <w:t>CAMPUS</w:t>
            </w:r>
            <w:r w:rsidRPr="008610DB">
              <w:rPr>
                <w:b/>
                <w:sz w:val="20"/>
                <w:szCs w:val="20"/>
              </w:rPr>
              <w:t>: Alvorada</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jc w:val="center"/>
              <w:rPr>
                <w:sz w:val="20"/>
                <w:szCs w:val="20"/>
              </w:rPr>
            </w:pPr>
            <w:r w:rsidRPr="008610DB">
              <w:rPr>
                <w:b/>
                <w:sz w:val="20"/>
                <w:szCs w:val="20"/>
              </w:rPr>
              <w:t>OBJETIVOS TRAÇADOS</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jc w:val="center"/>
              <w:rPr>
                <w:sz w:val="20"/>
                <w:szCs w:val="20"/>
              </w:rPr>
            </w:pPr>
            <w:r w:rsidRPr="008610DB">
              <w:rPr>
                <w:b/>
                <w:sz w:val="20"/>
                <w:szCs w:val="20"/>
              </w:rPr>
              <w:t>PRINCIPAIS AÇÕES REALIZADAS</w:t>
            </w:r>
          </w:p>
        </w:tc>
      </w:tr>
      <w:tr w:rsidR="005C4DC8" w:rsidRPr="008610DB" w:rsidTr="007978A1">
        <w:tc>
          <w:tcPr>
            <w:tcW w:w="9990" w:type="dxa"/>
            <w:gridSpan w:val="2"/>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jc w:val="center"/>
              <w:rPr>
                <w:sz w:val="20"/>
                <w:szCs w:val="20"/>
              </w:rPr>
            </w:pPr>
            <w:r w:rsidRPr="008610DB">
              <w:rPr>
                <w:b/>
                <w:sz w:val="20"/>
                <w:szCs w:val="20"/>
              </w:rPr>
              <w:t>ADMINISTRAÇÃO</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 xml:space="preserve"> Promover a capacitação de servidores (2,5%)</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1D1D73" w:rsidRPr="008610DB" w:rsidRDefault="008610DB">
            <w:pPr>
              <w:spacing w:line="276" w:lineRule="auto"/>
              <w:rPr>
                <w:sz w:val="20"/>
                <w:szCs w:val="20"/>
              </w:rPr>
            </w:pPr>
            <w:r w:rsidRPr="008610DB">
              <w:rPr>
                <w:sz w:val="20"/>
                <w:szCs w:val="20"/>
              </w:rPr>
              <w:t>Realizado parcialmente</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Contratar e manter serviços de vigilância armada e monitoração para a sede</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Contrato</w:t>
            </w:r>
            <w:r w:rsidR="00A165B6">
              <w:rPr>
                <w:sz w:val="20"/>
                <w:szCs w:val="20"/>
              </w:rPr>
              <w:t xml:space="preserve"> </w:t>
            </w:r>
            <w:r w:rsidRPr="008610DB">
              <w:rPr>
                <w:sz w:val="20"/>
                <w:szCs w:val="20"/>
              </w:rPr>
              <w:t>44/2016</w:t>
            </w:r>
            <w:r>
              <w:rPr>
                <w:sz w:val="20"/>
                <w:szCs w:val="20"/>
              </w:rPr>
              <w:t xml:space="preserve"> (em andamento)</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 xml:space="preserve"> Viabilizar a participação de servidores em reuniões administrativas, comitês, conselhos, etc.</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Concluída com reforço possível das diárias</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Contratar e manter os serviços de limpeza</w:t>
            </w:r>
            <w:r w:rsidR="009457AF">
              <w:rPr>
                <w:rFonts w:eastAsia="Calibri"/>
                <w:sz w:val="20"/>
                <w:szCs w:val="20"/>
              </w:rPr>
              <w:t xml:space="preserve"> </w:t>
            </w:r>
            <w:r w:rsidRPr="008610DB">
              <w:rPr>
                <w:rFonts w:eastAsia="Calibri"/>
                <w:sz w:val="20"/>
                <w:szCs w:val="20"/>
              </w:rPr>
              <w:t>conservação e pequenas manutenções</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Contrato 63/2016</w:t>
            </w:r>
            <w:r>
              <w:rPr>
                <w:sz w:val="20"/>
                <w:szCs w:val="20"/>
              </w:rPr>
              <w:t xml:space="preserve"> (em andamento)</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 xml:space="preserve"> Contratar e manter os serviços de impressão e cópias</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Contrato 37/2016</w:t>
            </w:r>
            <w:r>
              <w:rPr>
                <w:sz w:val="20"/>
                <w:szCs w:val="20"/>
              </w:rPr>
              <w:t xml:space="preserve"> (em andamento)</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 xml:space="preserve"> Contratar e manter o serviço de telefonia fixa</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Adquirida central telefônica. Serviços serão contratados em 2017</w:t>
            </w:r>
            <w:r>
              <w:rPr>
                <w:sz w:val="20"/>
                <w:szCs w:val="20"/>
              </w:rPr>
              <w:t xml:space="preserve"> (em andamento)</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 xml:space="preserve"> Manter segurados contra acidentes pessoais os alunos e estagiários</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Contrato 63/2014</w:t>
            </w:r>
            <w:r w:rsidR="00A165B6">
              <w:rPr>
                <w:sz w:val="20"/>
                <w:szCs w:val="20"/>
              </w:rPr>
              <w:t xml:space="preserve"> (e</w:t>
            </w:r>
            <w:r>
              <w:rPr>
                <w:sz w:val="20"/>
                <w:szCs w:val="20"/>
              </w:rPr>
              <w:t>m andamento)</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 xml:space="preserve"> Manter o serviço de correios</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Renovado contrato 57/2014</w:t>
            </w:r>
            <w:r>
              <w:rPr>
                <w:sz w:val="20"/>
                <w:szCs w:val="20"/>
              </w:rPr>
              <w:t xml:space="preserve"> (em andamento)</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Implantar programa de estagiários/bolsistas para as atividades de apoio</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Em processo</w:t>
            </w:r>
            <w:r>
              <w:rPr>
                <w:sz w:val="20"/>
                <w:szCs w:val="20"/>
              </w:rPr>
              <w:t xml:space="preserve"> </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 xml:space="preserve"> Manter em funcionamento os serviços de internet</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Contrato 79/2015</w:t>
            </w:r>
            <w:r>
              <w:rPr>
                <w:sz w:val="20"/>
                <w:szCs w:val="20"/>
              </w:rPr>
              <w:t xml:space="preserve"> (em andamento)</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Contratar e  Manter o serviço de fornecimento de passagens aéreas</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Contrato 06/2013</w:t>
            </w:r>
            <w:r>
              <w:rPr>
                <w:sz w:val="20"/>
                <w:szCs w:val="20"/>
              </w:rPr>
              <w:t xml:space="preserve"> </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 xml:space="preserve"> Contratar e manter os serviços de água e esgoto</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 xml:space="preserve">Contrato </w:t>
            </w:r>
            <w:proofErr w:type="spellStart"/>
            <w:r w:rsidRPr="008610DB">
              <w:rPr>
                <w:sz w:val="20"/>
                <w:szCs w:val="20"/>
              </w:rPr>
              <w:t>Corsan</w:t>
            </w:r>
            <w:proofErr w:type="spellEnd"/>
            <w:r w:rsidRPr="008610DB">
              <w:rPr>
                <w:sz w:val="20"/>
                <w:szCs w:val="20"/>
              </w:rPr>
              <w:t xml:space="preserve"> (</w:t>
            </w:r>
            <w:proofErr w:type="spellStart"/>
            <w:r w:rsidRPr="008610DB">
              <w:rPr>
                <w:sz w:val="20"/>
                <w:szCs w:val="20"/>
              </w:rPr>
              <w:t>inexibilidade</w:t>
            </w:r>
            <w:proofErr w:type="spellEnd"/>
            <w:r w:rsidRPr="008610DB">
              <w:rPr>
                <w:sz w:val="20"/>
                <w:szCs w:val="20"/>
              </w:rPr>
              <w:t>)</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 xml:space="preserve"> Contratar e manter o fornecimento de energia elétrica</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Contrato CEEE (</w:t>
            </w:r>
            <w:proofErr w:type="spellStart"/>
            <w:r w:rsidRPr="008610DB">
              <w:rPr>
                <w:sz w:val="20"/>
                <w:szCs w:val="20"/>
              </w:rPr>
              <w:t>inexibilidade</w:t>
            </w:r>
            <w:proofErr w:type="spellEnd"/>
            <w:r w:rsidRPr="008610DB">
              <w:rPr>
                <w:sz w:val="20"/>
                <w:szCs w:val="20"/>
              </w:rPr>
              <w:t>)</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Contratar e</w:t>
            </w:r>
            <w:r>
              <w:rPr>
                <w:rFonts w:eastAsia="Calibri"/>
                <w:sz w:val="20"/>
                <w:szCs w:val="20"/>
              </w:rPr>
              <w:t xml:space="preserve"> m</w:t>
            </w:r>
            <w:r w:rsidRPr="008610DB">
              <w:rPr>
                <w:rFonts w:eastAsia="Calibri"/>
                <w:sz w:val="20"/>
                <w:szCs w:val="20"/>
              </w:rPr>
              <w:t>anter o funcionamento da central telefônica</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A central será entregue no início de 2017 com garantia de 12 meses.</w:t>
            </w:r>
            <w:r>
              <w:rPr>
                <w:sz w:val="20"/>
                <w:szCs w:val="20"/>
              </w:rPr>
              <w:t xml:space="preserve"> </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 xml:space="preserve"> Contratar e manter o serviço de publicação na Imprensa Nacional</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Contrato Reitoria</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lastRenderedPageBreak/>
              <w:t xml:space="preserve"> Manter serviço de telefonia móvel</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Contrato Reitoria</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 xml:space="preserve"> Manter o funcionamento da frota de viaturas</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Contrato 66/2016</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 xml:space="preserve"> Realizar a aquisição de merenda escolar para os alunos</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Fornecimento pela ata SRP do Pregão 09/2016 UASG 158265</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 xml:space="preserve"> Realizar a aquisição de material de expediente geral</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 xml:space="preserve">Pregão 01/2016 Campus </w:t>
            </w:r>
            <w:proofErr w:type="spellStart"/>
            <w:r w:rsidRPr="008610DB">
              <w:rPr>
                <w:sz w:val="20"/>
                <w:szCs w:val="20"/>
              </w:rPr>
              <w:t>Poa</w:t>
            </w:r>
            <w:proofErr w:type="spellEnd"/>
            <w:r w:rsidRPr="008610DB">
              <w:rPr>
                <w:sz w:val="20"/>
                <w:szCs w:val="20"/>
              </w:rPr>
              <w:t>. Material sendo entregue</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 xml:space="preserve"> Realizar a aquisição de materiais de prevenção à incêndio</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Instalados pela Obra de nosso Campus conforme PPCI</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 xml:space="preserve"> Realizar a aquisição de material de sinalização</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Empenhados parcialmente pelo Campus Restinga</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 xml:space="preserve"> Realizar a aquisição de Material de processamento de dados</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Adquiridos e recebidos em doação computadores e alguns materiais</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 xml:space="preserve"> Realizar a aquisição de Material para manutenção de bens imóveis</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Adquiridos parcialmente</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 xml:space="preserve"> Realizar a aquisição de Material para manutenção de bens móveis</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Adquiridos parcialmente</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 xml:space="preserve"> Realizar a aquisição de material elétrico</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Adquiridos parcialmente</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 xml:space="preserve"> Realizar a aquisição de Material laboratorial</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Adquiridas algumas bancadas</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 xml:space="preserve"> Realizar a aquisição de Ferramentas</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Aguardando homologação pregão de Canoas</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 xml:space="preserve"> Manter e conservar equipamentos do campus</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Contínuo</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 xml:space="preserve"> Manter e conservar os equipamentos de processamento de dados</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Contínuo</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 xml:space="preserve"> Realizar a aquisição de mobiliários e outros materiais permanentes</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Adquiridos via pregões e recebidas algumas doações</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 xml:space="preserve"> Realizar a aquisição de divisórias, persianas e bens não incorporáveis para a sede</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Adquiridas cortinas</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 xml:space="preserve"> Viabilizar a disponibilidade de serviço de fotocópias para os alunos</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Sem previsão</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 xml:space="preserve"> Viabilizar a disponibilidade de serviço de cantina para atendimento dos servidores e alunos</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Sairá pregão/concessão até março 2017</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 xml:space="preserve"> Implantar o Sistema Integrado de Gestão (SIG)</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Em processo juntamente com a Reitoria</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 xml:space="preserve"> Realizar a aquisição de equipamentos gerais para o </w:t>
            </w:r>
            <w:r w:rsidRPr="008610DB">
              <w:rPr>
                <w:rFonts w:eastAsia="Calibri"/>
                <w:sz w:val="20"/>
                <w:szCs w:val="20"/>
              </w:rPr>
              <w:lastRenderedPageBreak/>
              <w:t>campus</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lastRenderedPageBreak/>
              <w:t xml:space="preserve">Realizadas aquisições equipamentos de TI e recebidos </w:t>
            </w:r>
            <w:r w:rsidRPr="008610DB">
              <w:rPr>
                <w:sz w:val="20"/>
                <w:szCs w:val="20"/>
              </w:rPr>
              <w:lastRenderedPageBreak/>
              <w:t>equipamentos em doação</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lastRenderedPageBreak/>
              <w:t xml:space="preserve"> Aquisição e manutenção de softwares</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Sem previsão</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Contratar serviços de Instalação e Manutenção do elevador</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O elevador PNE será adquirido em 2017</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 xml:space="preserve">Adquirir Central </w:t>
            </w:r>
            <w:proofErr w:type="spellStart"/>
            <w:r w:rsidRPr="008610DB">
              <w:rPr>
                <w:rFonts w:eastAsia="Calibri"/>
                <w:sz w:val="20"/>
                <w:szCs w:val="20"/>
              </w:rPr>
              <w:t>Telefônia</w:t>
            </w:r>
            <w:proofErr w:type="spellEnd"/>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Realizado</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Aquisição de Veículos</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Proibida a aquisição</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Adquirir e instalar ar condicionado</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 xml:space="preserve">Recebemos </w:t>
            </w:r>
            <w:r w:rsidR="00C752EF">
              <w:rPr>
                <w:sz w:val="20"/>
                <w:szCs w:val="20"/>
              </w:rPr>
              <w:t xml:space="preserve">alguns </w:t>
            </w:r>
            <w:r w:rsidRPr="008610DB">
              <w:rPr>
                <w:sz w:val="20"/>
                <w:szCs w:val="20"/>
              </w:rPr>
              <w:t>aparelhos de ar condicionado em doação</w:t>
            </w:r>
            <w:r w:rsidR="00C752EF">
              <w:rPr>
                <w:sz w:val="20"/>
                <w:szCs w:val="20"/>
              </w:rPr>
              <w:t xml:space="preserve"> (ainda não instalados)</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Contratar e manter serviços de recepção</w:t>
            </w:r>
            <w:r w:rsidR="00F502A6">
              <w:rPr>
                <w:rFonts w:eastAsia="Calibri"/>
                <w:sz w:val="20"/>
                <w:szCs w:val="20"/>
              </w:rPr>
              <w:t xml:space="preserve"> </w:t>
            </w:r>
            <w:r w:rsidRPr="008610DB">
              <w:rPr>
                <w:rFonts w:eastAsia="Calibri"/>
                <w:sz w:val="20"/>
                <w:szCs w:val="20"/>
              </w:rPr>
              <w:t>(2 postos)</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Sem previsão</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Adquirir material de higiene e limpeza</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Realizado</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Promover a Qualificação dos servidores</w:t>
            </w:r>
            <w:r w:rsidR="00F502A6">
              <w:rPr>
                <w:rFonts w:eastAsia="Calibri"/>
                <w:sz w:val="20"/>
                <w:szCs w:val="20"/>
              </w:rPr>
              <w:t xml:space="preserve"> </w:t>
            </w:r>
            <w:r w:rsidRPr="008610DB">
              <w:rPr>
                <w:rFonts w:eastAsia="Calibri"/>
                <w:sz w:val="20"/>
                <w:szCs w:val="20"/>
              </w:rPr>
              <w:t>(2,5%)</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Realizado parcialmente</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Adquirir equipamentos de áudio e vídeo e domésticos</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Adquiridos equipamentos de áudio</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Aquisição e Instalação de sistema de câmeras de monitoramento interno/externo</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Sem previsão</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Adquirir Fragmentadora de papel</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Sem previsão</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Seguro de veículos</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Contrato Reitoria</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Adquirir material de consumo de informática</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Realizado</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 xml:space="preserve">HARDWARE itens: Banco de baterias, </w:t>
            </w:r>
            <w:proofErr w:type="spellStart"/>
            <w:r w:rsidRPr="008610DB">
              <w:rPr>
                <w:rFonts w:eastAsia="Calibri"/>
                <w:sz w:val="20"/>
                <w:szCs w:val="20"/>
              </w:rPr>
              <w:t>storage</w:t>
            </w:r>
            <w:proofErr w:type="spellEnd"/>
            <w:r w:rsidRPr="008610DB">
              <w:rPr>
                <w:rFonts w:eastAsia="Calibri"/>
                <w:sz w:val="20"/>
                <w:szCs w:val="20"/>
              </w:rPr>
              <w:t>, backup, cabos VGA, impressora de patrimônio</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Recebidos</w:t>
            </w:r>
            <w:r w:rsidR="00F502A6">
              <w:rPr>
                <w:sz w:val="20"/>
                <w:szCs w:val="20"/>
              </w:rPr>
              <w:t xml:space="preserve"> </w:t>
            </w:r>
            <w:r w:rsidRPr="008610DB">
              <w:rPr>
                <w:sz w:val="20"/>
                <w:szCs w:val="20"/>
              </w:rPr>
              <w:t>Nobreak em doação. Adquirida impressora de patrimônio</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Serviço - assinatura orientação e consulta jurídica</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Reitoria</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Serviço - Contratação de Serviços de exames periódicos</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Reitoria</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Adquirir containers para coleta seletiva</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1D1D73" w:rsidRPr="008610DB" w:rsidRDefault="008610DB">
            <w:pPr>
              <w:spacing w:line="276" w:lineRule="auto"/>
              <w:rPr>
                <w:sz w:val="20"/>
                <w:szCs w:val="20"/>
              </w:rPr>
            </w:pPr>
            <w:r w:rsidRPr="008610DB">
              <w:rPr>
                <w:sz w:val="20"/>
                <w:szCs w:val="20"/>
              </w:rPr>
              <w:t>Realizado</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Adquirir carimbos diversos</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Realizado</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Contratação de empresa especializada na prestação de serviços diversos</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Em contratação empresa vencedora do Pregão de Osório para manutenção predial</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Providenciar documentos em cartório</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Realizado</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lastRenderedPageBreak/>
              <w:t>Contratar serviços de transporte e mudança</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Mudança da sede provisória para a definitiva realizada pelo exército</w:t>
            </w:r>
          </w:p>
        </w:tc>
      </w:tr>
      <w:tr w:rsidR="005C4DC8" w:rsidRPr="008610DB" w:rsidTr="007978A1">
        <w:tc>
          <w:tcPr>
            <w:tcW w:w="492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5C4DC8" w:rsidRPr="008610DB" w:rsidRDefault="008610DB">
            <w:pPr>
              <w:spacing w:after="200"/>
              <w:rPr>
                <w:sz w:val="20"/>
                <w:szCs w:val="20"/>
              </w:rPr>
            </w:pPr>
            <w:r w:rsidRPr="008610DB">
              <w:rPr>
                <w:rFonts w:eastAsia="Calibri"/>
                <w:sz w:val="20"/>
                <w:szCs w:val="20"/>
              </w:rPr>
              <w:t xml:space="preserve"> Realizar a aquisição de mobiliários e outros materiais permanentes</w:t>
            </w:r>
          </w:p>
        </w:tc>
        <w:tc>
          <w:tcPr>
            <w:tcW w:w="5070" w:type="dxa"/>
            <w:tcBorders>
              <w:top w:val="nil"/>
              <w:left w:val="nil"/>
              <w:bottom w:val="single" w:sz="6" w:space="0" w:color="000000"/>
              <w:right w:val="single" w:sz="6" w:space="0" w:color="000000"/>
            </w:tcBorders>
            <w:tcMar>
              <w:top w:w="100" w:type="dxa"/>
              <w:left w:w="120" w:type="dxa"/>
              <w:bottom w:w="100" w:type="dxa"/>
              <w:right w:w="120" w:type="dxa"/>
            </w:tcMar>
          </w:tcPr>
          <w:p w:rsidR="005C4DC8" w:rsidRPr="008610DB" w:rsidRDefault="008610DB">
            <w:pPr>
              <w:spacing w:line="276" w:lineRule="auto"/>
              <w:rPr>
                <w:sz w:val="20"/>
                <w:szCs w:val="20"/>
              </w:rPr>
            </w:pPr>
            <w:r w:rsidRPr="008610DB">
              <w:rPr>
                <w:sz w:val="20"/>
                <w:szCs w:val="20"/>
              </w:rPr>
              <w:t>Realizado</w:t>
            </w:r>
          </w:p>
        </w:tc>
      </w:tr>
    </w:tbl>
    <w:p w:rsidR="005C4DC8" w:rsidRPr="008610DB" w:rsidRDefault="005C4DC8" w:rsidP="006D442E">
      <w:pPr>
        <w:ind w:right="-281"/>
        <w:jc w:val="center"/>
        <w:rPr>
          <w:sz w:val="20"/>
          <w:szCs w:val="20"/>
        </w:rPr>
      </w:pPr>
    </w:p>
    <w:tbl>
      <w:tblPr>
        <w:tblStyle w:val="3"/>
        <w:tblW w:w="10112"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2"/>
        <w:gridCol w:w="5190"/>
      </w:tblGrid>
      <w:tr w:rsidR="005C4DC8" w:rsidRPr="008610DB" w:rsidTr="007978A1">
        <w:tc>
          <w:tcPr>
            <w:tcW w:w="10112" w:type="dxa"/>
            <w:gridSpan w:val="2"/>
          </w:tcPr>
          <w:p w:rsidR="005C4DC8" w:rsidRDefault="008610DB">
            <w:pPr>
              <w:jc w:val="center"/>
              <w:rPr>
                <w:b/>
                <w:sz w:val="20"/>
                <w:szCs w:val="20"/>
              </w:rPr>
            </w:pPr>
            <w:r w:rsidRPr="008610DB">
              <w:rPr>
                <w:b/>
                <w:sz w:val="20"/>
                <w:szCs w:val="20"/>
              </w:rPr>
              <w:t>DESENVOLVIMENTO INSTITUCIONAL</w:t>
            </w:r>
          </w:p>
          <w:p w:rsidR="007978A1" w:rsidRPr="008610DB" w:rsidRDefault="007978A1">
            <w:pPr>
              <w:jc w:val="center"/>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sz w:val="20"/>
                <w:szCs w:val="20"/>
              </w:rPr>
              <w:t xml:space="preserve">Criação da Comissão de Permanente de Pessoal Docente (CPPD)  </w:t>
            </w:r>
          </w:p>
        </w:tc>
        <w:tc>
          <w:tcPr>
            <w:tcW w:w="5190" w:type="dxa"/>
          </w:tcPr>
          <w:p w:rsidR="005C4DC8" w:rsidRDefault="008610DB">
            <w:pPr>
              <w:rPr>
                <w:sz w:val="20"/>
                <w:szCs w:val="20"/>
              </w:rPr>
            </w:pPr>
            <w:r w:rsidRPr="008610DB">
              <w:rPr>
                <w:sz w:val="20"/>
                <w:szCs w:val="20"/>
              </w:rPr>
              <w:t>Realizado</w:t>
            </w:r>
          </w:p>
          <w:p w:rsidR="001D1D73" w:rsidRDefault="001D1D73">
            <w:pPr>
              <w:rPr>
                <w:sz w:val="20"/>
                <w:szCs w:val="20"/>
              </w:rPr>
            </w:pPr>
          </w:p>
          <w:p w:rsidR="001D1D73" w:rsidRPr="008610DB" w:rsidRDefault="001D1D73">
            <w:pPr>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sz w:val="20"/>
                <w:szCs w:val="20"/>
              </w:rPr>
              <w:t xml:space="preserve">Criar Comissão de Organização e Acompanhamento (COA) </w:t>
            </w:r>
          </w:p>
        </w:tc>
        <w:tc>
          <w:tcPr>
            <w:tcW w:w="5190" w:type="dxa"/>
          </w:tcPr>
          <w:p w:rsidR="005C4DC8" w:rsidRDefault="008610DB" w:rsidP="008610DB">
            <w:pPr>
              <w:rPr>
                <w:sz w:val="20"/>
                <w:szCs w:val="20"/>
              </w:rPr>
            </w:pPr>
            <w:r w:rsidRPr="008610DB">
              <w:rPr>
                <w:sz w:val="20"/>
                <w:szCs w:val="20"/>
              </w:rPr>
              <w:t>Realizado</w:t>
            </w:r>
          </w:p>
          <w:p w:rsidR="001D1D73" w:rsidRDefault="001D1D73" w:rsidP="008610DB">
            <w:pPr>
              <w:rPr>
                <w:sz w:val="20"/>
                <w:szCs w:val="20"/>
              </w:rPr>
            </w:pPr>
          </w:p>
          <w:p w:rsidR="001D1D73" w:rsidRPr="008610DB" w:rsidRDefault="001D1D73" w:rsidP="008610DB">
            <w:pPr>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sz w:val="20"/>
                <w:szCs w:val="20"/>
              </w:rPr>
              <w:t xml:space="preserve">Criar Comissão Interna de Supervisão (CIS) </w:t>
            </w:r>
          </w:p>
        </w:tc>
        <w:tc>
          <w:tcPr>
            <w:tcW w:w="5190" w:type="dxa"/>
          </w:tcPr>
          <w:p w:rsidR="005C4DC8" w:rsidRDefault="008610DB" w:rsidP="008610DB">
            <w:pPr>
              <w:rPr>
                <w:sz w:val="20"/>
                <w:szCs w:val="20"/>
              </w:rPr>
            </w:pPr>
            <w:r w:rsidRPr="008610DB">
              <w:rPr>
                <w:sz w:val="20"/>
                <w:szCs w:val="20"/>
              </w:rPr>
              <w:t>Realizado</w:t>
            </w:r>
          </w:p>
          <w:p w:rsidR="001D1D73" w:rsidRPr="008610DB" w:rsidRDefault="001D1D73" w:rsidP="008610DB">
            <w:pPr>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sz w:val="20"/>
                <w:szCs w:val="20"/>
              </w:rPr>
              <w:t xml:space="preserve">Acompanhar a estruturação setor de ensino </w:t>
            </w:r>
          </w:p>
        </w:tc>
        <w:tc>
          <w:tcPr>
            <w:tcW w:w="5190" w:type="dxa"/>
          </w:tcPr>
          <w:p w:rsidR="005C4DC8" w:rsidRDefault="008610DB" w:rsidP="008610DB">
            <w:pPr>
              <w:rPr>
                <w:sz w:val="20"/>
                <w:szCs w:val="20"/>
              </w:rPr>
            </w:pPr>
            <w:r w:rsidRPr="008610DB">
              <w:rPr>
                <w:sz w:val="20"/>
                <w:szCs w:val="20"/>
              </w:rPr>
              <w:t>Realizado</w:t>
            </w:r>
          </w:p>
          <w:p w:rsidR="001D1D73" w:rsidRPr="008610DB" w:rsidRDefault="001D1D73" w:rsidP="008610DB">
            <w:pPr>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sz w:val="20"/>
                <w:szCs w:val="20"/>
              </w:rPr>
              <w:t xml:space="preserve">Acompanhar a estruturação do setor de extensão </w:t>
            </w:r>
          </w:p>
        </w:tc>
        <w:tc>
          <w:tcPr>
            <w:tcW w:w="5190" w:type="dxa"/>
          </w:tcPr>
          <w:p w:rsidR="005C4DC8" w:rsidRDefault="008610DB" w:rsidP="008610DB">
            <w:pPr>
              <w:rPr>
                <w:sz w:val="20"/>
                <w:szCs w:val="20"/>
              </w:rPr>
            </w:pPr>
            <w:r w:rsidRPr="008610DB">
              <w:rPr>
                <w:sz w:val="20"/>
                <w:szCs w:val="20"/>
              </w:rPr>
              <w:t>Realizado</w:t>
            </w:r>
          </w:p>
          <w:p w:rsidR="001D1D73" w:rsidRPr="008610DB" w:rsidRDefault="001D1D73" w:rsidP="008610DB">
            <w:pPr>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sz w:val="20"/>
                <w:szCs w:val="20"/>
              </w:rPr>
              <w:t xml:space="preserve"> Apoiar os concursos públicos de servidores do IFRS </w:t>
            </w:r>
          </w:p>
        </w:tc>
        <w:tc>
          <w:tcPr>
            <w:tcW w:w="5190" w:type="dxa"/>
          </w:tcPr>
          <w:p w:rsidR="005C4DC8" w:rsidRDefault="008610DB" w:rsidP="008610DB">
            <w:pPr>
              <w:rPr>
                <w:sz w:val="20"/>
                <w:szCs w:val="20"/>
              </w:rPr>
            </w:pPr>
            <w:r w:rsidRPr="008610DB">
              <w:rPr>
                <w:sz w:val="20"/>
                <w:szCs w:val="20"/>
              </w:rPr>
              <w:t>Realizado</w:t>
            </w:r>
          </w:p>
          <w:p w:rsidR="001D1D73" w:rsidRPr="008610DB" w:rsidRDefault="001D1D73" w:rsidP="008610DB">
            <w:pPr>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sz w:val="20"/>
                <w:szCs w:val="20"/>
              </w:rPr>
              <w:t xml:space="preserve">Acompanhar o Conselho de </w:t>
            </w:r>
            <w:proofErr w:type="spellStart"/>
            <w:r w:rsidRPr="008610DB">
              <w:rPr>
                <w:sz w:val="20"/>
                <w:szCs w:val="20"/>
              </w:rPr>
              <w:t>Câmpus</w:t>
            </w:r>
            <w:proofErr w:type="spellEnd"/>
            <w:r w:rsidRPr="008610DB">
              <w:rPr>
                <w:sz w:val="20"/>
                <w:szCs w:val="20"/>
              </w:rPr>
              <w:t xml:space="preserve"> </w:t>
            </w:r>
          </w:p>
        </w:tc>
        <w:tc>
          <w:tcPr>
            <w:tcW w:w="5190" w:type="dxa"/>
          </w:tcPr>
          <w:p w:rsidR="005C4DC8" w:rsidRDefault="008610DB" w:rsidP="008610DB">
            <w:pPr>
              <w:rPr>
                <w:sz w:val="20"/>
                <w:szCs w:val="20"/>
              </w:rPr>
            </w:pPr>
            <w:r w:rsidRPr="008610DB">
              <w:rPr>
                <w:sz w:val="20"/>
                <w:szCs w:val="20"/>
              </w:rPr>
              <w:t>Realizado</w:t>
            </w:r>
          </w:p>
          <w:p w:rsidR="001D1D73" w:rsidRPr="008610DB" w:rsidRDefault="001D1D73" w:rsidP="008610DB">
            <w:pPr>
              <w:rPr>
                <w:sz w:val="20"/>
                <w:szCs w:val="20"/>
              </w:rPr>
            </w:pPr>
          </w:p>
        </w:tc>
      </w:tr>
      <w:tr w:rsidR="005C4DC8" w:rsidRPr="008610DB" w:rsidTr="007978A1">
        <w:tc>
          <w:tcPr>
            <w:tcW w:w="4922" w:type="dxa"/>
          </w:tcPr>
          <w:p w:rsidR="005C4DC8" w:rsidRPr="008610DB" w:rsidRDefault="008610DB" w:rsidP="008610DB">
            <w:pPr>
              <w:jc w:val="both"/>
              <w:rPr>
                <w:sz w:val="20"/>
                <w:szCs w:val="20"/>
              </w:rPr>
            </w:pPr>
            <w:r w:rsidRPr="008610DB">
              <w:rPr>
                <w:sz w:val="20"/>
                <w:szCs w:val="20"/>
              </w:rPr>
              <w:t>Criar e estruturar Setor de Comunicação</w:t>
            </w:r>
          </w:p>
        </w:tc>
        <w:tc>
          <w:tcPr>
            <w:tcW w:w="5190" w:type="dxa"/>
          </w:tcPr>
          <w:p w:rsidR="005C4DC8" w:rsidRDefault="00F502A6">
            <w:pPr>
              <w:rPr>
                <w:sz w:val="20"/>
                <w:szCs w:val="20"/>
              </w:rPr>
            </w:pPr>
            <w:r>
              <w:rPr>
                <w:sz w:val="20"/>
                <w:szCs w:val="20"/>
              </w:rPr>
              <w:t>Não realizada</w:t>
            </w:r>
            <w:r w:rsidR="00BC48F5">
              <w:rPr>
                <w:sz w:val="20"/>
                <w:szCs w:val="20"/>
              </w:rPr>
              <w:t xml:space="preserve"> (Postergada)</w:t>
            </w:r>
          </w:p>
          <w:p w:rsidR="001D1D73" w:rsidRPr="008610DB" w:rsidRDefault="001D1D73">
            <w:pPr>
              <w:rPr>
                <w:sz w:val="20"/>
                <w:szCs w:val="20"/>
              </w:rPr>
            </w:pPr>
          </w:p>
        </w:tc>
      </w:tr>
      <w:tr w:rsidR="005C4DC8" w:rsidRPr="008610DB" w:rsidTr="007978A1">
        <w:tc>
          <w:tcPr>
            <w:tcW w:w="4922" w:type="dxa"/>
          </w:tcPr>
          <w:p w:rsidR="005C4DC8" w:rsidRPr="008610DB" w:rsidRDefault="008610DB" w:rsidP="008610DB">
            <w:pPr>
              <w:jc w:val="both"/>
              <w:rPr>
                <w:sz w:val="20"/>
                <w:szCs w:val="20"/>
              </w:rPr>
            </w:pPr>
            <w:r w:rsidRPr="008610DB">
              <w:rPr>
                <w:sz w:val="20"/>
                <w:szCs w:val="20"/>
              </w:rPr>
              <w:t>Acompanhar a política de ingresso no IFRS</w:t>
            </w:r>
          </w:p>
        </w:tc>
        <w:tc>
          <w:tcPr>
            <w:tcW w:w="5190" w:type="dxa"/>
          </w:tcPr>
          <w:p w:rsidR="005C4DC8" w:rsidRDefault="008610DB">
            <w:pPr>
              <w:rPr>
                <w:sz w:val="20"/>
                <w:szCs w:val="20"/>
              </w:rPr>
            </w:pPr>
            <w:r w:rsidRPr="008610DB">
              <w:rPr>
                <w:sz w:val="20"/>
                <w:szCs w:val="20"/>
              </w:rPr>
              <w:t>Em andamento</w:t>
            </w:r>
          </w:p>
          <w:p w:rsidR="001D1D73" w:rsidRPr="008610DB" w:rsidRDefault="001D1D73">
            <w:pPr>
              <w:rPr>
                <w:sz w:val="20"/>
                <w:szCs w:val="20"/>
              </w:rPr>
            </w:pPr>
          </w:p>
        </w:tc>
      </w:tr>
      <w:tr w:rsidR="005C4DC8" w:rsidRPr="008610DB" w:rsidTr="007978A1">
        <w:trPr>
          <w:trHeight w:val="260"/>
        </w:trPr>
        <w:tc>
          <w:tcPr>
            <w:tcW w:w="4922" w:type="dxa"/>
          </w:tcPr>
          <w:p w:rsidR="005C4DC8" w:rsidRPr="008610DB" w:rsidRDefault="008610DB">
            <w:pPr>
              <w:jc w:val="both"/>
              <w:rPr>
                <w:sz w:val="20"/>
                <w:szCs w:val="20"/>
              </w:rPr>
            </w:pPr>
            <w:r w:rsidRPr="008610DB">
              <w:rPr>
                <w:sz w:val="20"/>
                <w:szCs w:val="20"/>
              </w:rPr>
              <w:t xml:space="preserve">Criar Comissão de Avaliação Institucional </w:t>
            </w:r>
          </w:p>
        </w:tc>
        <w:tc>
          <w:tcPr>
            <w:tcW w:w="5190" w:type="dxa"/>
          </w:tcPr>
          <w:p w:rsidR="005C4DC8" w:rsidRDefault="008610DB">
            <w:pPr>
              <w:rPr>
                <w:sz w:val="20"/>
                <w:szCs w:val="20"/>
              </w:rPr>
            </w:pPr>
            <w:r w:rsidRPr="008610DB">
              <w:rPr>
                <w:sz w:val="20"/>
                <w:szCs w:val="20"/>
              </w:rPr>
              <w:t>Em andamento</w:t>
            </w:r>
          </w:p>
          <w:p w:rsidR="001D1D73" w:rsidRPr="008610DB" w:rsidRDefault="001D1D73">
            <w:pPr>
              <w:rPr>
                <w:sz w:val="20"/>
                <w:szCs w:val="20"/>
              </w:rPr>
            </w:pPr>
          </w:p>
        </w:tc>
      </w:tr>
      <w:tr w:rsidR="005C4DC8" w:rsidRPr="008610DB" w:rsidTr="007978A1">
        <w:tc>
          <w:tcPr>
            <w:tcW w:w="4922" w:type="dxa"/>
          </w:tcPr>
          <w:p w:rsidR="005C4DC8" w:rsidRDefault="008610DB">
            <w:pPr>
              <w:jc w:val="both"/>
              <w:rPr>
                <w:sz w:val="20"/>
                <w:szCs w:val="20"/>
              </w:rPr>
            </w:pPr>
            <w:r w:rsidRPr="008610DB">
              <w:rPr>
                <w:sz w:val="20"/>
                <w:szCs w:val="20"/>
              </w:rPr>
              <w:t xml:space="preserve">Acompanhar as obras dos prédios </w:t>
            </w:r>
            <w:proofErr w:type="spellStart"/>
            <w:r w:rsidRPr="008610DB">
              <w:rPr>
                <w:sz w:val="20"/>
                <w:szCs w:val="20"/>
              </w:rPr>
              <w:t>câmpus</w:t>
            </w:r>
            <w:proofErr w:type="spellEnd"/>
            <w:r w:rsidRPr="008610DB">
              <w:rPr>
                <w:sz w:val="20"/>
                <w:szCs w:val="20"/>
              </w:rPr>
              <w:t xml:space="preserve"> Alvorada IFRS</w:t>
            </w:r>
          </w:p>
          <w:p w:rsidR="00AD0FE4" w:rsidRPr="008610DB" w:rsidRDefault="00AD0FE4">
            <w:pPr>
              <w:jc w:val="both"/>
              <w:rPr>
                <w:sz w:val="20"/>
                <w:szCs w:val="20"/>
              </w:rPr>
            </w:pPr>
          </w:p>
        </w:tc>
        <w:tc>
          <w:tcPr>
            <w:tcW w:w="5190" w:type="dxa"/>
          </w:tcPr>
          <w:p w:rsidR="005C4DC8" w:rsidRPr="008610DB" w:rsidRDefault="008610DB">
            <w:pPr>
              <w:rPr>
                <w:sz w:val="20"/>
                <w:szCs w:val="20"/>
              </w:rPr>
            </w:pPr>
            <w:r w:rsidRPr="008610DB">
              <w:rPr>
                <w:sz w:val="20"/>
                <w:szCs w:val="20"/>
              </w:rPr>
              <w:t>Em andamento</w:t>
            </w:r>
          </w:p>
        </w:tc>
      </w:tr>
      <w:tr w:rsidR="005C4DC8" w:rsidRPr="008610DB" w:rsidTr="007978A1">
        <w:tc>
          <w:tcPr>
            <w:tcW w:w="4922" w:type="dxa"/>
          </w:tcPr>
          <w:p w:rsidR="00AD0FE4" w:rsidRDefault="008610DB">
            <w:pPr>
              <w:jc w:val="both"/>
              <w:rPr>
                <w:sz w:val="20"/>
                <w:szCs w:val="20"/>
              </w:rPr>
            </w:pPr>
            <w:r w:rsidRPr="008610DB">
              <w:rPr>
                <w:sz w:val="20"/>
                <w:szCs w:val="20"/>
              </w:rPr>
              <w:t xml:space="preserve">Estabelecer convênios e parcerias </w:t>
            </w:r>
            <w:r w:rsidR="00AD0FE4">
              <w:rPr>
                <w:sz w:val="20"/>
                <w:szCs w:val="20"/>
              </w:rPr>
              <w:t xml:space="preserve">com </w:t>
            </w:r>
            <w:r w:rsidRPr="008610DB">
              <w:rPr>
                <w:sz w:val="20"/>
                <w:szCs w:val="20"/>
              </w:rPr>
              <w:t>instituições de ensino, pesquisa e extensão</w:t>
            </w:r>
          </w:p>
          <w:p w:rsidR="005C4DC8" w:rsidRPr="008610DB" w:rsidRDefault="008610DB">
            <w:pPr>
              <w:jc w:val="both"/>
              <w:rPr>
                <w:sz w:val="20"/>
                <w:szCs w:val="20"/>
              </w:rPr>
            </w:pPr>
            <w:r w:rsidRPr="008610DB">
              <w:rPr>
                <w:sz w:val="20"/>
                <w:szCs w:val="20"/>
              </w:rPr>
              <w:t xml:space="preserve"> </w:t>
            </w:r>
          </w:p>
        </w:tc>
        <w:tc>
          <w:tcPr>
            <w:tcW w:w="5190" w:type="dxa"/>
          </w:tcPr>
          <w:p w:rsidR="005C4DC8" w:rsidRPr="008610DB" w:rsidRDefault="008610DB">
            <w:pPr>
              <w:rPr>
                <w:sz w:val="20"/>
                <w:szCs w:val="20"/>
              </w:rPr>
            </w:pPr>
            <w:r w:rsidRPr="008610DB">
              <w:rPr>
                <w:sz w:val="20"/>
                <w:szCs w:val="20"/>
              </w:rPr>
              <w:t>Em andamento</w:t>
            </w:r>
          </w:p>
        </w:tc>
      </w:tr>
      <w:tr w:rsidR="005C4DC8" w:rsidRPr="008610DB" w:rsidTr="007978A1">
        <w:tc>
          <w:tcPr>
            <w:tcW w:w="4922" w:type="dxa"/>
          </w:tcPr>
          <w:p w:rsidR="005C4DC8" w:rsidRDefault="008610DB">
            <w:pPr>
              <w:jc w:val="both"/>
              <w:rPr>
                <w:sz w:val="20"/>
                <w:szCs w:val="20"/>
              </w:rPr>
            </w:pPr>
            <w:r w:rsidRPr="008610DB">
              <w:rPr>
                <w:sz w:val="20"/>
                <w:szCs w:val="20"/>
              </w:rPr>
              <w:t>Construir o setor d</w:t>
            </w:r>
            <w:r w:rsidR="00AD0FE4">
              <w:rPr>
                <w:sz w:val="20"/>
                <w:szCs w:val="20"/>
              </w:rPr>
              <w:t>e Tecnologia da Informação no ca</w:t>
            </w:r>
            <w:r w:rsidRPr="008610DB">
              <w:rPr>
                <w:sz w:val="20"/>
                <w:szCs w:val="20"/>
              </w:rPr>
              <w:t>mpus Alvorada</w:t>
            </w:r>
          </w:p>
          <w:p w:rsidR="00AD0FE4" w:rsidRPr="008610DB" w:rsidRDefault="00AD0FE4">
            <w:pPr>
              <w:jc w:val="both"/>
              <w:rPr>
                <w:sz w:val="20"/>
                <w:szCs w:val="20"/>
              </w:rPr>
            </w:pPr>
          </w:p>
        </w:tc>
        <w:tc>
          <w:tcPr>
            <w:tcW w:w="5190" w:type="dxa"/>
          </w:tcPr>
          <w:p w:rsidR="005C4DC8" w:rsidRPr="008610DB" w:rsidRDefault="008610DB">
            <w:pPr>
              <w:rPr>
                <w:sz w:val="20"/>
                <w:szCs w:val="20"/>
              </w:rPr>
            </w:pPr>
            <w:r w:rsidRPr="008610DB">
              <w:rPr>
                <w:sz w:val="20"/>
                <w:szCs w:val="20"/>
              </w:rPr>
              <w:t>Realizado</w:t>
            </w:r>
          </w:p>
        </w:tc>
      </w:tr>
      <w:tr w:rsidR="005C4DC8" w:rsidRPr="008610DB" w:rsidTr="007978A1">
        <w:tc>
          <w:tcPr>
            <w:tcW w:w="4922" w:type="dxa"/>
          </w:tcPr>
          <w:p w:rsidR="005C4DC8" w:rsidRPr="008610DB" w:rsidRDefault="008610DB">
            <w:pPr>
              <w:jc w:val="both"/>
              <w:rPr>
                <w:sz w:val="20"/>
                <w:szCs w:val="20"/>
              </w:rPr>
            </w:pPr>
            <w:r w:rsidRPr="008610DB">
              <w:rPr>
                <w:sz w:val="20"/>
                <w:szCs w:val="20"/>
              </w:rPr>
              <w:t xml:space="preserve">Construir o setor de desenvolvimento Institucional </w:t>
            </w:r>
          </w:p>
        </w:tc>
        <w:tc>
          <w:tcPr>
            <w:tcW w:w="5190" w:type="dxa"/>
          </w:tcPr>
          <w:p w:rsidR="005C4DC8" w:rsidRDefault="008610DB">
            <w:pPr>
              <w:rPr>
                <w:sz w:val="20"/>
                <w:szCs w:val="20"/>
              </w:rPr>
            </w:pPr>
            <w:r w:rsidRPr="008610DB">
              <w:rPr>
                <w:sz w:val="20"/>
                <w:szCs w:val="20"/>
              </w:rPr>
              <w:t>Realizado</w:t>
            </w:r>
          </w:p>
          <w:p w:rsidR="001D1D73" w:rsidRPr="008610DB" w:rsidRDefault="001D1D73">
            <w:pPr>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sz w:val="20"/>
                <w:szCs w:val="20"/>
              </w:rPr>
              <w:t xml:space="preserve">Acompanhar a política de capacitação dos servidores </w:t>
            </w:r>
          </w:p>
        </w:tc>
        <w:tc>
          <w:tcPr>
            <w:tcW w:w="5190" w:type="dxa"/>
          </w:tcPr>
          <w:p w:rsidR="005C4DC8" w:rsidRDefault="008610DB">
            <w:pPr>
              <w:rPr>
                <w:sz w:val="20"/>
                <w:szCs w:val="20"/>
              </w:rPr>
            </w:pPr>
            <w:r w:rsidRPr="008610DB">
              <w:rPr>
                <w:sz w:val="20"/>
                <w:szCs w:val="20"/>
              </w:rPr>
              <w:t>Em andamento</w:t>
            </w:r>
          </w:p>
          <w:p w:rsidR="001D1D73" w:rsidRPr="008610DB" w:rsidRDefault="001D1D73">
            <w:pPr>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sz w:val="20"/>
                <w:szCs w:val="20"/>
              </w:rPr>
              <w:t xml:space="preserve">Organizar e Disponibilizar os Indicadores do </w:t>
            </w:r>
            <w:proofErr w:type="spellStart"/>
            <w:r w:rsidRPr="008610DB">
              <w:rPr>
                <w:sz w:val="20"/>
                <w:szCs w:val="20"/>
              </w:rPr>
              <w:t>Câmpus</w:t>
            </w:r>
            <w:proofErr w:type="spellEnd"/>
          </w:p>
        </w:tc>
        <w:tc>
          <w:tcPr>
            <w:tcW w:w="5190" w:type="dxa"/>
          </w:tcPr>
          <w:p w:rsidR="005C4DC8" w:rsidRDefault="008610DB">
            <w:pPr>
              <w:rPr>
                <w:sz w:val="20"/>
                <w:szCs w:val="20"/>
              </w:rPr>
            </w:pPr>
            <w:r w:rsidRPr="008610DB">
              <w:rPr>
                <w:sz w:val="20"/>
                <w:szCs w:val="20"/>
              </w:rPr>
              <w:t>Em andamento</w:t>
            </w:r>
          </w:p>
          <w:p w:rsidR="001D1D73" w:rsidRPr="008610DB" w:rsidRDefault="001D1D73">
            <w:pPr>
              <w:rPr>
                <w:sz w:val="20"/>
                <w:szCs w:val="20"/>
              </w:rPr>
            </w:pPr>
          </w:p>
        </w:tc>
      </w:tr>
      <w:tr w:rsidR="005C4DC8" w:rsidRPr="008610DB" w:rsidTr="007978A1">
        <w:tc>
          <w:tcPr>
            <w:tcW w:w="4922" w:type="dxa"/>
          </w:tcPr>
          <w:p w:rsidR="005C4DC8" w:rsidRDefault="008610DB">
            <w:pPr>
              <w:jc w:val="both"/>
              <w:rPr>
                <w:sz w:val="20"/>
                <w:szCs w:val="20"/>
              </w:rPr>
            </w:pPr>
            <w:r w:rsidRPr="008610DB">
              <w:rPr>
                <w:sz w:val="20"/>
                <w:szCs w:val="20"/>
              </w:rPr>
              <w:t xml:space="preserve">Apoiar a </w:t>
            </w:r>
            <w:proofErr w:type="spellStart"/>
            <w:r w:rsidRPr="008610DB">
              <w:rPr>
                <w:sz w:val="20"/>
                <w:szCs w:val="20"/>
              </w:rPr>
              <w:t>Pró-reitoria</w:t>
            </w:r>
            <w:proofErr w:type="spellEnd"/>
            <w:r w:rsidRPr="008610DB">
              <w:rPr>
                <w:sz w:val="20"/>
                <w:szCs w:val="20"/>
              </w:rPr>
              <w:t xml:space="preserve"> de Desenvolvimento Institucional através da participação no CODI</w:t>
            </w:r>
          </w:p>
          <w:p w:rsidR="007978A1" w:rsidRPr="008610DB" w:rsidRDefault="007978A1">
            <w:pPr>
              <w:jc w:val="both"/>
              <w:rPr>
                <w:sz w:val="20"/>
                <w:szCs w:val="20"/>
              </w:rPr>
            </w:pPr>
          </w:p>
        </w:tc>
        <w:tc>
          <w:tcPr>
            <w:tcW w:w="5190" w:type="dxa"/>
          </w:tcPr>
          <w:p w:rsidR="005C4DC8" w:rsidRPr="008610DB" w:rsidRDefault="008610DB">
            <w:pPr>
              <w:rPr>
                <w:sz w:val="20"/>
                <w:szCs w:val="20"/>
              </w:rPr>
            </w:pPr>
            <w:r w:rsidRPr="008610DB">
              <w:rPr>
                <w:sz w:val="20"/>
                <w:szCs w:val="20"/>
              </w:rPr>
              <w:t>Realizado</w:t>
            </w:r>
          </w:p>
        </w:tc>
      </w:tr>
      <w:tr w:rsidR="005C4DC8" w:rsidRPr="008610DB" w:rsidTr="007978A1">
        <w:tc>
          <w:tcPr>
            <w:tcW w:w="4922" w:type="dxa"/>
          </w:tcPr>
          <w:p w:rsidR="005C4DC8" w:rsidRPr="008610DB" w:rsidRDefault="008610DB">
            <w:pPr>
              <w:jc w:val="both"/>
              <w:rPr>
                <w:sz w:val="20"/>
                <w:szCs w:val="20"/>
              </w:rPr>
            </w:pPr>
            <w:r w:rsidRPr="008610DB">
              <w:rPr>
                <w:sz w:val="20"/>
                <w:szCs w:val="20"/>
              </w:rPr>
              <w:t xml:space="preserve"> Acompanhar o Plano de Ação 2016 </w:t>
            </w:r>
          </w:p>
        </w:tc>
        <w:tc>
          <w:tcPr>
            <w:tcW w:w="5190" w:type="dxa"/>
          </w:tcPr>
          <w:p w:rsidR="005C4DC8" w:rsidRDefault="008610DB">
            <w:pPr>
              <w:rPr>
                <w:sz w:val="20"/>
                <w:szCs w:val="20"/>
              </w:rPr>
            </w:pPr>
            <w:r w:rsidRPr="008610DB">
              <w:rPr>
                <w:sz w:val="20"/>
                <w:szCs w:val="20"/>
              </w:rPr>
              <w:t>Realizado</w:t>
            </w:r>
          </w:p>
          <w:p w:rsidR="001D1D73" w:rsidRPr="008610DB" w:rsidRDefault="001D1D73">
            <w:pPr>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sz w:val="20"/>
                <w:szCs w:val="20"/>
              </w:rPr>
              <w:t xml:space="preserve"> Coordenar a elaboração do Plano de Ação 2017</w:t>
            </w:r>
          </w:p>
        </w:tc>
        <w:tc>
          <w:tcPr>
            <w:tcW w:w="5190" w:type="dxa"/>
          </w:tcPr>
          <w:p w:rsidR="005C4DC8" w:rsidRDefault="008610DB">
            <w:pPr>
              <w:rPr>
                <w:sz w:val="20"/>
                <w:szCs w:val="20"/>
              </w:rPr>
            </w:pPr>
            <w:r w:rsidRPr="008610DB">
              <w:rPr>
                <w:sz w:val="20"/>
                <w:szCs w:val="20"/>
              </w:rPr>
              <w:t>Realizado</w:t>
            </w:r>
          </w:p>
          <w:p w:rsidR="001D1D73" w:rsidRPr="008610DB" w:rsidRDefault="001D1D73">
            <w:pPr>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sz w:val="20"/>
                <w:szCs w:val="20"/>
              </w:rPr>
              <w:t>Estruturar os setores da Extensão</w:t>
            </w:r>
          </w:p>
        </w:tc>
        <w:tc>
          <w:tcPr>
            <w:tcW w:w="5190" w:type="dxa"/>
          </w:tcPr>
          <w:p w:rsidR="005C4DC8" w:rsidRDefault="008610DB">
            <w:pPr>
              <w:rPr>
                <w:sz w:val="20"/>
                <w:szCs w:val="20"/>
              </w:rPr>
            </w:pPr>
            <w:r w:rsidRPr="008610DB">
              <w:rPr>
                <w:sz w:val="20"/>
                <w:szCs w:val="20"/>
              </w:rPr>
              <w:t>Em andamento</w:t>
            </w:r>
          </w:p>
          <w:p w:rsidR="001D1D73" w:rsidRPr="008610DB" w:rsidRDefault="001D1D73">
            <w:pPr>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sz w:val="20"/>
                <w:szCs w:val="20"/>
              </w:rPr>
              <w:t xml:space="preserve">Equipar setor para promoção de eventos </w:t>
            </w:r>
          </w:p>
        </w:tc>
        <w:tc>
          <w:tcPr>
            <w:tcW w:w="5190" w:type="dxa"/>
          </w:tcPr>
          <w:p w:rsidR="005C4DC8" w:rsidRDefault="008610DB">
            <w:pPr>
              <w:rPr>
                <w:sz w:val="20"/>
                <w:szCs w:val="20"/>
              </w:rPr>
            </w:pPr>
            <w:r w:rsidRPr="008610DB">
              <w:rPr>
                <w:sz w:val="20"/>
                <w:szCs w:val="20"/>
              </w:rPr>
              <w:t>Em execução</w:t>
            </w:r>
          </w:p>
          <w:p w:rsidR="001D1D73" w:rsidRPr="008610DB" w:rsidRDefault="001D1D73">
            <w:pPr>
              <w:rPr>
                <w:sz w:val="20"/>
                <w:szCs w:val="20"/>
              </w:rPr>
            </w:pPr>
          </w:p>
        </w:tc>
      </w:tr>
      <w:tr w:rsidR="005C4DC8" w:rsidRPr="008610DB" w:rsidTr="007978A1">
        <w:tc>
          <w:tcPr>
            <w:tcW w:w="4922" w:type="dxa"/>
          </w:tcPr>
          <w:p w:rsidR="005C4DC8" w:rsidRDefault="008610DB">
            <w:pPr>
              <w:jc w:val="both"/>
              <w:rPr>
                <w:sz w:val="20"/>
                <w:szCs w:val="20"/>
              </w:rPr>
            </w:pPr>
            <w:r w:rsidRPr="008610DB">
              <w:rPr>
                <w:sz w:val="20"/>
                <w:szCs w:val="20"/>
              </w:rPr>
              <w:t xml:space="preserve">Concluir a construção do Prédio do </w:t>
            </w:r>
            <w:proofErr w:type="spellStart"/>
            <w:r w:rsidRPr="008610DB">
              <w:rPr>
                <w:sz w:val="20"/>
                <w:szCs w:val="20"/>
              </w:rPr>
              <w:t>Câmpus</w:t>
            </w:r>
            <w:proofErr w:type="spellEnd"/>
            <w:r w:rsidRPr="008610DB">
              <w:rPr>
                <w:sz w:val="20"/>
                <w:szCs w:val="20"/>
              </w:rPr>
              <w:t xml:space="preserve"> Alvorada</w:t>
            </w:r>
            <w:r w:rsidR="00A165B6">
              <w:rPr>
                <w:sz w:val="20"/>
                <w:szCs w:val="20"/>
              </w:rPr>
              <w:t xml:space="preserve"> </w:t>
            </w:r>
            <w:r w:rsidRPr="008610DB">
              <w:rPr>
                <w:sz w:val="20"/>
                <w:szCs w:val="20"/>
              </w:rPr>
              <w:t xml:space="preserve">(50%) </w:t>
            </w:r>
          </w:p>
          <w:p w:rsidR="007978A1" w:rsidRPr="008610DB" w:rsidRDefault="007978A1">
            <w:pPr>
              <w:jc w:val="both"/>
              <w:rPr>
                <w:sz w:val="20"/>
                <w:szCs w:val="20"/>
              </w:rPr>
            </w:pPr>
          </w:p>
        </w:tc>
        <w:tc>
          <w:tcPr>
            <w:tcW w:w="5190" w:type="dxa"/>
          </w:tcPr>
          <w:p w:rsidR="005C4DC8" w:rsidRPr="008610DB" w:rsidRDefault="008610DB">
            <w:pPr>
              <w:rPr>
                <w:sz w:val="20"/>
                <w:szCs w:val="20"/>
              </w:rPr>
            </w:pPr>
            <w:r w:rsidRPr="008610DB">
              <w:rPr>
                <w:sz w:val="20"/>
                <w:szCs w:val="20"/>
              </w:rPr>
              <w:t>Em andamento</w:t>
            </w:r>
          </w:p>
        </w:tc>
      </w:tr>
      <w:tr w:rsidR="005C4DC8" w:rsidRPr="008610DB" w:rsidTr="007978A1">
        <w:tc>
          <w:tcPr>
            <w:tcW w:w="4922" w:type="dxa"/>
          </w:tcPr>
          <w:p w:rsidR="005C4DC8" w:rsidRDefault="008610DB">
            <w:pPr>
              <w:jc w:val="both"/>
              <w:rPr>
                <w:sz w:val="20"/>
                <w:szCs w:val="20"/>
              </w:rPr>
            </w:pPr>
            <w:r w:rsidRPr="008610DB">
              <w:rPr>
                <w:sz w:val="20"/>
                <w:szCs w:val="20"/>
              </w:rPr>
              <w:t xml:space="preserve">Concluir a construção do Pórtico do </w:t>
            </w:r>
            <w:proofErr w:type="spellStart"/>
            <w:r w:rsidRPr="008610DB">
              <w:rPr>
                <w:sz w:val="20"/>
                <w:szCs w:val="20"/>
              </w:rPr>
              <w:t>Câmpus</w:t>
            </w:r>
            <w:proofErr w:type="spellEnd"/>
            <w:r w:rsidRPr="008610DB">
              <w:rPr>
                <w:sz w:val="20"/>
                <w:szCs w:val="20"/>
              </w:rPr>
              <w:t xml:space="preserve"> Alvorada</w:t>
            </w:r>
            <w:r w:rsidR="00A165B6">
              <w:rPr>
                <w:sz w:val="20"/>
                <w:szCs w:val="20"/>
              </w:rPr>
              <w:t xml:space="preserve"> </w:t>
            </w:r>
            <w:r w:rsidRPr="008610DB">
              <w:rPr>
                <w:sz w:val="20"/>
                <w:szCs w:val="20"/>
              </w:rPr>
              <w:t>(50%)</w:t>
            </w:r>
          </w:p>
          <w:p w:rsidR="007978A1" w:rsidRPr="008610DB" w:rsidRDefault="007978A1">
            <w:pPr>
              <w:jc w:val="both"/>
              <w:rPr>
                <w:sz w:val="20"/>
                <w:szCs w:val="20"/>
              </w:rPr>
            </w:pPr>
          </w:p>
        </w:tc>
        <w:tc>
          <w:tcPr>
            <w:tcW w:w="5190" w:type="dxa"/>
          </w:tcPr>
          <w:p w:rsidR="005C4DC8" w:rsidRPr="008610DB" w:rsidRDefault="008610DB">
            <w:pPr>
              <w:rPr>
                <w:sz w:val="20"/>
                <w:szCs w:val="20"/>
              </w:rPr>
            </w:pPr>
            <w:r w:rsidRPr="008610DB">
              <w:rPr>
                <w:sz w:val="20"/>
                <w:szCs w:val="20"/>
              </w:rPr>
              <w:lastRenderedPageBreak/>
              <w:t>Em andamento</w:t>
            </w:r>
          </w:p>
        </w:tc>
      </w:tr>
      <w:tr w:rsidR="005C4DC8" w:rsidRPr="008610DB" w:rsidTr="007978A1">
        <w:tc>
          <w:tcPr>
            <w:tcW w:w="4922" w:type="dxa"/>
          </w:tcPr>
          <w:p w:rsidR="007978A1" w:rsidRDefault="008610DB" w:rsidP="008610DB">
            <w:pPr>
              <w:jc w:val="both"/>
              <w:rPr>
                <w:sz w:val="20"/>
                <w:szCs w:val="20"/>
              </w:rPr>
            </w:pPr>
            <w:r w:rsidRPr="008610DB">
              <w:rPr>
                <w:sz w:val="20"/>
                <w:szCs w:val="20"/>
              </w:rPr>
              <w:lastRenderedPageBreak/>
              <w:t xml:space="preserve">Concluir a construção do Reservatório do </w:t>
            </w:r>
            <w:proofErr w:type="spellStart"/>
            <w:r w:rsidRPr="008610DB">
              <w:rPr>
                <w:sz w:val="20"/>
                <w:szCs w:val="20"/>
              </w:rPr>
              <w:t>Câmpus</w:t>
            </w:r>
            <w:proofErr w:type="spellEnd"/>
            <w:r w:rsidRPr="008610DB">
              <w:rPr>
                <w:sz w:val="20"/>
                <w:szCs w:val="20"/>
              </w:rPr>
              <w:t xml:space="preserve"> Alvorada</w:t>
            </w:r>
            <w:r w:rsidR="00A165B6">
              <w:rPr>
                <w:sz w:val="20"/>
                <w:szCs w:val="20"/>
              </w:rPr>
              <w:t xml:space="preserve"> </w:t>
            </w:r>
            <w:r w:rsidRPr="008610DB">
              <w:rPr>
                <w:sz w:val="20"/>
                <w:szCs w:val="20"/>
              </w:rPr>
              <w:t>(50%)</w:t>
            </w:r>
          </w:p>
          <w:p w:rsidR="005C4DC8" w:rsidRPr="008610DB" w:rsidRDefault="008610DB" w:rsidP="008610DB">
            <w:pPr>
              <w:jc w:val="both"/>
              <w:rPr>
                <w:sz w:val="20"/>
                <w:szCs w:val="20"/>
              </w:rPr>
            </w:pPr>
            <w:r w:rsidRPr="008610DB">
              <w:rPr>
                <w:sz w:val="20"/>
                <w:szCs w:val="20"/>
              </w:rPr>
              <w:t xml:space="preserve"> </w:t>
            </w:r>
          </w:p>
        </w:tc>
        <w:tc>
          <w:tcPr>
            <w:tcW w:w="5190" w:type="dxa"/>
          </w:tcPr>
          <w:p w:rsidR="005C4DC8" w:rsidRPr="008610DB" w:rsidRDefault="008610DB">
            <w:pPr>
              <w:rPr>
                <w:sz w:val="20"/>
                <w:szCs w:val="20"/>
              </w:rPr>
            </w:pPr>
            <w:r w:rsidRPr="008610DB">
              <w:rPr>
                <w:sz w:val="20"/>
                <w:szCs w:val="20"/>
              </w:rPr>
              <w:t>Em andamento</w:t>
            </w:r>
          </w:p>
        </w:tc>
      </w:tr>
      <w:tr w:rsidR="005C4DC8" w:rsidRPr="008610DB" w:rsidTr="007978A1">
        <w:tc>
          <w:tcPr>
            <w:tcW w:w="10112" w:type="dxa"/>
            <w:gridSpan w:val="2"/>
          </w:tcPr>
          <w:p w:rsidR="005C4DC8" w:rsidRDefault="008610DB">
            <w:pPr>
              <w:jc w:val="center"/>
              <w:rPr>
                <w:b/>
                <w:sz w:val="20"/>
                <w:szCs w:val="20"/>
              </w:rPr>
            </w:pPr>
            <w:r w:rsidRPr="008610DB">
              <w:rPr>
                <w:b/>
                <w:sz w:val="20"/>
                <w:szCs w:val="20"/>
              </w:rPr>
              <w:t>ENSINO</w:t>
            </w:r>
          </w:p>
          <w:p w:rsidR="007978A1" w:rsidRPr="008610DB" w:rsidRDefault="007978A1">
            <w:pPr>
              <w:jc w:val="center"/>
              <w:rPr>
                <w:sz w:val="20"/>
                <w:szCs w:val="20"/>
              </w:rPr>
            </w:pPr>
          </w:p>
        </w:tc>
      </w:tr>
      <w:tr w:rsidR="005C4DC8" w:rsidRPr="008610DB" w:rsidTr="007978A1">
        <w:tc>
          <w:tcPr>
            <w:tcW w:w="4922" w:type="dxa"/>
          </w:tcPr>
          <w:p w:rsidR="005C4DC8" w:rsidRDefault="008610DB">
            <w:pPr>
              <w:jc w:val="both"/>
              <w:rPr>
                <w:sz w:val="20"/>
                <w:szCs w:val="20"/>
              </w:rPr>
            </w:pPr>
            <w:r w:rsidRPr="008610DB">
              <w:rPr>
                <w:sz w:val="20"/>
                <w:szCs w:val="20"/>
              </w:rPr>
              <w:t xml:space="preserve">Fortalecer e consolidar a oferta de cursos em todos os níveis e modalidades da EPT - Superior </w:t>
            </w:r>
          </w:p>
          <w:p w:rsidR="001D1D73" w:rsidRPr="008610DB" w:rsidRDefault="001D1D73">
            <w:pPr>
              <w:jc w:val="both"/>
              <w:rPr>
                <w:sz w:val="20"/>
                <w:szCs w:val="20"/>
              </w:rPr>
            </w:pPr>
          </w:p>
        </w:tc>
        <w:tc>
          <w:tcPr>
            <w:tcW w:w="5190" w:type="dxa"/>
          </w:tcPr>
          <w:p w:rsidR="005C4DC8" w:rsidRPr="008610DB" w:rsidRDefault="004D35E4">
            <w:pPr>
              <w:rPr>
                <w:sz w:val="20"/>
                <w:szCs w:val="20"/>
              </w:rPr>
            </w:pPr>
            <w:r>
              <w:rPr>
                <w:sz w:val="20"/>
                <w:szCs w:val="20"/>
              </w:rPr>
              <w:t>Postergado</w:t>
            </w:r>
          </w:p>
          <w:p w:rsidR="005C4DC8" w:rsidRPr="008610DB" w:rsidRDefault="005C4DC8">
            <w:pPr>
              <w:rPr>
                <w:sz w:val="20"/>
                <w:szCs w:val="20"/>
              </w:rPr>
            </w:pPr>
          </w:p>
        </w:tc>
      </w:tr>
      <w:tr w:rsidR="005C4DC8" w:rsidRPr="008610DB" w:rsidTr="007978A1">
        <w:tc>
          <w:tcPr>
            <w:tcW w:w="4922" w:type="dxa"/>
          </w:tcPr>
          <w:p w:rsidR="005C4DC8" w:rsidRDefault="008610DB">
            <w:pPr>
              <w:jc w:val="both"/>
              <w:rPr>
                <w:sz w:val="20"/>
                <w:szCs w:val="20"/>
              </w:rPr>
            </w:pPr>
            <w:r w:rsidRPr="008610DB">
              <w:rPr>
                <w:sz w:val="20"/>
                <w:szCs w:val="20"/>
              </w:rPr>
              <w:t xml:space="preserve">Fortalecer e consolidar a oferta de cursos em todos os níveis e modalidades da EPT - Ensino Técnico e Educação Profissional </w:t>
            </w:r>
          </w:p>
          <w:p w:rsidR="001D1D73" w:rsidRPr="008610DB" w:rsidRDefault="001D1D73">
            <w:pPr>
              <w:jc w:val="both"/>
              <w:rPr>
                <w:sz w:val="20"/>
                <w:szCs w:val="20"/>
              </w:rPr>
            </w:pPr>
          </w:p>
        </w:tc>
        <w:tc>
          <w:tcPr>
            <w:tcW w:w="5190" w:type="dxa"/>
          </w:tcPr>
          <w:p w:rsidR="005C4DC8" w:rsidRPr="008610DB" w:rsidRDefault="008610DB">
            <w:pPr>
              <w:rPr>
                <w:sz w:val="20"/>
                <w:szCs w:val="20"/>
              </w:rPr>
            </w:pPr>
            <w:r w:rsidRPr="008610DB">
              <w:rPr>
                <w:sz w:val="20"/>
                <w:szCs w:val="20"/>
              </w:rPr>
              <w:t>Em andamento</w:t>
            </w:r>
          </w:p>
        </w:tc>
      </w:tr>
      <w:tr w:rsidR="005C4DC8" w:rsidRPr="008610DB" w:rsidTr="007978A1">
        <w:tc>
          <w:tcPr>
            <w:tcW w:w="4922" w:type="dxa"/>
          </w:tcPr>
          <w:p w:rsidR="005C4DC8" w:rsidRDefault="008610DB">
            <w:pPr>
              <w:jc w:val="both"/>
              <w:rPr>
                <w:sz w:val="20"/>
                <w:szCs w:val="20"/>
              </w:rPr>
            </w:pPr>
            <w:r w:rsidRPr="008610DB">
              <w:rPr>
                <w:sz w:val="20"/>
                <w:szCs w:val="20"/>
              </w:rPr>
              <w:t xml:space="preserve">Consolidar a Política de Assistência Estudantil do IFRS </w:t>
            </w:r>
          </w:p>
          <w:p w:rsidR="001D1D73" w:rsidRPr="008610DB" w:rsidRDefault="001D1D73">
            <w:pPr>
              <w:jc w:val="both"/>
              <w:rPr>
                <w:sz w:val="20"/>
                <w:szCs w:val="20"/>
              </w:rPr>
            </w:pPr>
          </w:p>
        </w:tc>
        <w:tc>
          <w:tcPr>
            <w:tcW w:w="5190" w:type="dxa"/>
          </w:tcPr>
          <w:p w:rsidR="005C4DC8" w:rsidRPr="008610DB" w:rsidRDefault="008610DB">
            <w:pPr>
              <w:rPr>
                <w:sz w:val="20"/>
                <w:szCs w:val="20"/>
              </w:rPr>
            </w:pPr>
            <w:r w:rsidRPr="008610DB">
              <w:rPr>
                <w:sz w:val="20"/>
                <w:szCs w:val="20"/>
              </w:rPr>
              <w:t>Em andamento</w:t>
            </w:r>
          </w:p>
        </w:tc>
      </w:tr>
      <w:tr w:rsidR="005C4DC8" w:rsidRPr="008610DB" w:rsidTr="007978A1">
        <w:tc>
          <w:tcPr>
            <w:tcW w:w="4922" w:type="dxa"/>
          </w:tcPr>
          <w:p w:rsidR="005C4DC8" w:rsidRDefault="008610DB">
            <w:pPr>
              <w:jc w:val="both"/>
              <w:rPr>
                <w:sz w:val="20"/>
                <w:szCs w:val="20"/>
              </w:rPr>
            </w:pPr>
            <w:r w:rsidRPr="008610DB">
              <w:rPr>
                <w:sz w:val="20"/>
                <w:szCs w:val="20"/>
              </w:rPr>
              <w:t xml:space="preserve">Consolidar o Processo de Ingresso discente do IFRS </w:t>
            </w:r>
          </w:p>
          <w:p w:rsidR="001D1D73" w:rsidRPr="008610DB" w:rsidRDefault="001D1D73">
            <w:pPr>
              <w:jc w:val="both"/>
              <w:rPr>
                <w:sz w:val="20"/>
                <w:szCs w:val="20"/>
              </w:rPr>
            </w:pPr>
          </w:p>
        </w:tc>
        <w:tc>
          <w:tcPr>
            <w:tcW w:w="5190" w:type="dxa"/>
          </w:tcPr>
          <w:p w:rsidR="005C4DC8" w:rsidRPr="008610DB" w:rsidRDefault="008610DB" w:rsidP="008610DB">
            <w:pPr>
              <w:rPr>
                <w:sz w:val="20"/>
                <w:szCs w:val="20"/>
              </w:rPr>
            </w:pPr>
            <w:r w:rsidRPr="008610DB">
              <w:rPr>
                <w:sz w:val="20"/>
                <w:szCs w:val="20"/>
              </w:rPr>
              <w:t>Em andamento</w:t>
            </w:r>
          </w:p>
        </w:tc>
      </w:tr>
      <w:tr w:rsidR="005C4DC8" w:rsidRPr="008610DB" w:rsidTr="007978A1">
        <w:tc>
          <w:tcPr>
            <w:tcW w:w="4922" w:type="dxa"/>
          </w:tcPr>
          <w:p w:rsidR="005C4DC8" w:rsidRDefault="008610DB">
            <w:pPr>
              <w:jc w:val="both"/>
              <w:rPr>
                <w:sz w:val="20"/>
                <w:szCs w:val="20"/>
              </w:rPr>
            </w:pPr>
            <w:r w:rsidRPr="008610DB">
              <w:rPr>
                <w:sz w:val="20"/>
                <w:szCs w:val="20"/>
              </w:rPr>
              <w:t xml:space="preserve">Criar Observatório da evasão e retenção discente no IFRS </w:t>
            </w:r>
          </w:p>
          <w:p w:rsidR="001D1D73" w:rsidRPr="008610DB" w:rsidRDefault="001D1D73">
            <w:pPr>
              <w:jc w:val="both"/>
              <w:rPr>
                <w:sz w:val="20"/>
                <w:szCs w:val="20"/>
              </w:rPr>
            </w:pPr>
          </w:p>
        </w:tc>
        <w:tc>
          <w:tcPr>
            <w:tcW w:w="5190" w:type="dxa"/>
          </w:tcPr>
          <w:p w:rsidR="005C4DC8" w:rsidRPr="008610DB" w:rsidRDefault="00F502A6">
            <w:pPr>
              <w:rPr>
                <w:sz w:val="20"/>
                <w:szCs w:val="20"/>
              </w:rPr>
            </w:pPr>
            <w:r>
              <w:rPr>
                <w:sz w:val="20"/>
                <w:szCs w:val="20"/>
              </w:rPr>
              <w:t>Iniciada</w:t>
            </w:r>
          </w:p>
        </w:tc>
      </w:tr>
      <w:tr w:rsidR="005C4DC8" w:rsidRPr="008610DB" w:rsidTr="007978A1">
        <w:tc>
          <w:tcPr>
            <w:tcW w:w="4922" w:type="dxa"/>
          </w:tcPr>
          <w:p w:rsidR="005C4DC8" w:rsidRDefault="008610DB">
            <w:pPr>
              <w:jc w:val="both"/>
              <w:rPr>
                <w:sz w:val="20"/>
                <w:szCs w:val="20"/>
              </w:rPr>
            </w:pPr>
            <w:r w:rsidRPr="008610DB">
              <w:rPr>
                <w:sz w:val="20"/>
                <w:szCs w:val="20"/>
              </w:rPr>
              <w:t xml:space="preserve">Aperfeiçoar a gestão do ensino no âmbito do IFRS </w:t>
            </w:r>
          </w:p>
          <w:p w:rsidR="001D1D73" w:rsidRPr="008610DB" w:rsidRDefault="001D1D73">
            <w:pPr>
              <w:jc w:val="both"/>
              <w:rPr>
                <w:sz w:val="20"/>
                <w:szCs w:val="20"/>
              </w:rPr>
            </w:pPr>
          </w:p>
        </w:tc>
        <w:tc>
          <w:tcPr>
            <w:tcW w:w="5190" w:type="dxa"/>
          </w:tcPr>
          <w:p w:rsidR="005C4DC8" w:rsidRPr="008610DB" w:rsidRDefault="008610DB" w:rsidP="008610DB">
            <w:pPr>
              <w:rPr>
                <w:sz w:val="20"/>
                <w:szCs w:val="20"/>
              </w:rPr>
            </w:pPr>
            <w:r w:rsidRPr="008610DB">
              <w:rPr>
                <w:sz w:val="20"/>
                <w:szCs w:val="20"/>
              </w:rPr>
              <w:t>Em andamento</w:t>
            </w:r>
          </w:p>
        </w:tc>
      </w:tr>
      <w:tr w:rsidR="005C4DC8" w:rsidRPr="008610DB" w:rsidTr="007978A1">
        <w:tc>
          <w:tcPr>
            <w:tcW w:w="10112" w:type="dxa"/>
            <w:gridSpan w:val="2"/>
          </w:tcPr>
          <w:p w:rsidR="005C4DC8" w:rsidRDefault="008610DB">
            <w:pPr>
              <w:jc w:val="center"/>
              <w:rPr>
                <w:b/>
                <w:sz w:val="20"/>
                <w:szCs w:val="20"/>
              </w:rPr>
            </w:pPr>
            <w:r w:rsidRPr="008610DB">
              <w:rPr>
                <w:b/>
                <w:sz w:val="20"/>
                <w:szCs w:val="20"/>
              </w:rPr>
              <w:t>EXTENSÃO</w:t>
            </w:r>
          </w:p>
          <w:p w:rsidR="007978A1" w:rsidRPr="008610DB" w:rsidRDefault="007978A1">
            <w:pPr>
              <w:jc w:val="center"/>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sz w:val="20"/>
                <w:szCs w:val="20"/>
              </w:rPr>
              <w:t>Realizar o acompanhamento de egressos</w:t>
            </w:r>
          </w:p>
        </w:tc>
        <w:tc>
          <w:tcPr>
            <w:tcW w:w="5190" w:type="dxa"/>
          </w:tcPr>
          <w:p w:rsidR="005C4DC8" w:rsidRDefault="00F502A6" w:rsidP="008610DB">
            <w:pPr>
              <w:contextualSpacing/>
              <w:rPr>
                <w:sz w:val="20"/>
                <w:szCs w:val="20"/>
              </w:rPr>
            </w:pPr>
            <w:r>
              <w:rPr>
                <w:sz w:val="20"/>
                <w:szCs w:val="20"/>
              </w:rPr>
              <w:t xml:space="preserve">Iniciada. </w:t>
            </w:r>
            <w:r w:rsidR="008610DB" w:rsidRPr="008610DB">
              <w:rPr>
                <w:sz w:val="20"/>
                <w:szCs w:val="20"/>
              </w:rPr>
              <w:t>Criado banco de dados com as informações dos estudantes formados para acompanhamento dos mesmos</w:t>
            </w:r>
          </w:p>
          <w:p w:rsidR="001D1D73" w:rsidRPr="008610DB" w:rsidRDefault="001D1D73" w:rsidP="008610DB">
            <w:pPr>
              <w:contextualSpacing/>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sz w:val="20"/>
                <w:szCs w:val="20"/>
              </w:rPr>
              <w:t>Elaborar Metodologia de observatório de egressos</w:t>
            </w:r>
          </w:p>
        </w:tc>
        <w:tc>
          <w:tcPr>
            <w:tcW w:w="5190" w:type="dxa"/>
          </w:tcPr>
          <w:p w:rsidR="005C4DC8" w:rsidRDefault="00F502A6" w:rsidP="008610DB">
            <w:pPr>
              <w:contextualSpacing/>
              <w:rPr>
                <w:sz w:val="20"/>
                <w:szCs w:val="20"/>
              </w:rPr>
            </w:pPr>
            <w:r>
              <w:rPr>
                <w:sz w:val="20"/>
                <w:szCs w:val="20"/>
              </w:rPr>
              <w:t xml:space="preserve">Iniciada. </w:t>
            </w:r>
            <w:r w:rsidR="008610DB" w:rsidRPr="008610DB">
              <w:rPr>
                <w:sz w:val="20"/>
                <w:szCs w:val="20"/>
              </w:rPr>
              <w:t>Criado banco de dados com as informações dos estudantes formados para acompanhamento dos mesmos</w:t>
            </w:r>
          </w:p>
          <w:p w:rsidR="001D1D73" w:rsidRPr="008610DB" w:rsidRDefault="001D1D73" w:rsidP="008610DB">
            <w:pPr>
              <w:contextualSpacing/>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sz w:val="20"/>
                <w:szCs w:val="20"/>
              </w:rPr>
              <w:t>Gerenciar o Fluxo de Informações internas e externas da Reitoria e do Campus</w:t>
            </w:r>
          </w:p>
        </w:tc>
        <w:tc>
          <w:tcPr>
            <w:tcW w:w="5190" w:type="dxa"/>
          </w:tcPr>
          <w:p w:rsidR="005C4DC8" w:rsidRDefault="00F502A6" w:rsidP="008610DB">
            <w:pPr>
              <w:contextualSpacing/>
              <w:rPr>
                <w:sz w:val="20"/>
                <w:szCs w:val="20"/>
              </w:rPr>
            </w:pPr>
            <w:r>
              <w:rPr>
                <w:sz w:val="20"/>
                <w:szCs w:val="20"/>
              </w:rPr>
              <w:t xml:space="preserve">Iniciada. </w:t>
            </w:r>
            <w:r w:rsidR="008610DB" w:rsidRPr="008610DB">
              <w:rPr>
                <w:sz w:val="20"/>
                <w:szCs w:val="20"/>
              </w:rPr>
              <w:t>Como não temos profissional específico da comunicação no campus, a mesma está sendo intermediada pelo Gabinete do Campus com a Comunicação da Reitoria.</w:t>
            </w:r>
          </w:p>
          <w:p w:rsidR="001D1D73" w:rsidRPr="008610DB" w:rsidRDefault="001D1D73" w:rsidP="008610DB">
            <w:pPr>
              <w:contextualSpacing/>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rFonts w:eastAsia="Calibri"/>
                <w:sz w:val="20"/>
                <w:szCs w:val="20"/>
                <w:highlight w:val="white"/>
              </w:rPr>
              <w:t xml:space="preserve">Contribuir com a </w:t>
            </w:r>
            <w:proofErr w:type="spellStart"/>
            <w:r w:rsidRPr="008610DB">
              <w:rPr>
                <w:rFonts w:eastAsia="Calibri"/>
                <w:sz w:val="20"/>
                <w:szCs w:val="20"/>
                <w:highlight w:val="white"/>
              </w:rPr>
              <w:t>Pró-reitoria</w:t>
            </w:r>
            <w:proofErr w:type="spellEnd"/>
            <w:r w:rsidRPr="008610DB">
              <w:rPr>
                <w:rFonts w:eastAsia="Calibri"/>
                <w:sz w:val="20"/>
                <w:szCs w:val="20"/>
                <w:highlight w:val="white"/>
              </w:rPr>
              <w:t xml:space="preserve"> de Extensão através da participação no Comitê de Extensão (COEX)</w:t>
            </w:r>
          </w:p>
        </w:tc>
        <w:tc>
          <w:tcPr>
            <w:tcW w:w="5190" w:type="dxa"/>
          </w:tcPr>
          <w:p w:rsidR="005C4DC8" w:rsidRDefault="00F502A6">
            <w:pPr>
              <w:rPr>
                <w:sz w:val="20"/>
                <w:szCs w:val="20"/>
              </w:rPr>
            </w:pPr>
            <w:r>
              <w:rPr>
                <w:sz w:val="20"/>
                <w:szCs w:val="20"/>
              </w:rPr>
              <w:t xml:space="preserve">Em andamento. </w:t>
            </w:r>
            <w:r w:rsidR="008610DB" w:rsidRPr="008610DB">
              <w:rPr>
                <w:sz w:val="20"/>
                <w:szCs w:val="20"/>
              </w:rPr>
              <w:t>Participação nos fóruns de discussão do Comitê de Extensão. (</w:t>
            </w:r>
            <w:proofErr w:type="spellStart"/>
            <w:r w:rsidR="008610DB" w:rsidRPr="008610DB">
              <w:rPr>
                <w:sz w:val="20"/>
                <w:szCs w:val="20"/>
              </w:rPr>
              <w:t>Coex</w:t>
            </w:r>
            <w:proofErr w:type="spellEnd"/>
            <w:r w:rsidR="008610DB" w:rsidRPr="008610DB">
              <w:rPr>
                <w:sz w:val="20"/>
                <w:szCs w:val="20"/>
              </w:rPr>
              <w:t>)</w:t>
            </w:r>
          </w:p>
          <w:p w:rsidR="001D1D73" w:rsidRPr="008610DB" w:rsidRDefault="001D1D73">
            <w:pPr>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rFonts w:eastAsia="Calibri"/>
                <w:sz w:val="20"/>
                <w:szCs w:val="20"/>
                <w:highlight w:val="white"/>
              </w:rPr>
              <w:t>Auxiliar a participação de estudantes em eventos de extensão</w:t>
            </w:r>
          </w:p>
        </w:tc>
        <w:tc>
          <w:tcPr>
            <w:tcW w:w="5190" w:type="dxa"/>
          </w:tcPr>
          <w:p w:rsidR="005C4DC8" w:rsidRDefault="00F502A6" w:rsidP="008610DB">
            <w:pPr>
              <w:contextualSpacing/>
              <w:rPr>
                <w:sz w:val="20"/>
                <w:szCs w:val="20"/>
              </w:rPr>
            </w:pPr>
            <w:r>
              <w:rPr>
                <w:sz w:val="20"/>
                <w:szCs w:val="20"/>
              </w:rPr>
              <w:t xml:space="preserve">Concluída. </w:t>
            </w:r>
            <w:r w:rsidR="008610DB" w:rsidRPr="008610DB">
              <w:rPr>
                <w:sz w:val="20"/>
                <w:szCs w:val="20"/>
              </w:rPr>
              <w:t>Organizado transporte e auxílio financeiro para estudantes participarem de diversos de extensão do IFRS e de outras instituições.</w:t>
            </w:r>
          </w:p>
          <w:p w:rsidR="001D1D73" w:rsidRPr="008610DB" w:rsidRDefault="001D1D73" w:rsidP="008610DB">
            <w:pPr>
              <w:contextualSpacing/>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sz w:val="20"/>
                <w:szCs w:val="20"/>
              </w:rPr>
              <w:t>Estimular os projetos de Extensão com recursos orçamentários</w:t>
            </w:r>
          </w:p>
        </w:tc>
        <w:tc>
          <w:tcPr>
            <w:tcW w:w="5190" w:type="dxa"/>
          </w:tcPr>
          <w:p w:rsidR="005C4DC8" w:rsidRDefault="00F502A6" w:rsidP="008610DB">
            <w:pPr>
              <w:contextualSpacing/>
              <w:rPr>
                <w:sz w:val="20"/>
                <w:szCs w:val="20"/>
              </w:rPr>
            </w:pPr>
            <w:r>
              <w:rPr>
                <w:sz w:val="20"/>
                <w:szCs w:val="20"/>
              </w:rPr>
              <w:t xml:space="preserve">Iniciada. </w:t>
            </w:r>
            <w:r w:rsidR="008610DB" w:rsidRPr="008610DB">
              <w:rPr>
                <w:sz w:val="20"/>
                <w:szCs w:val="20"/>
              </w:rPr>
              <w:t>Planejamento e organização da disponibilidade e execução orçamentária dos projetos de extensão.</w:t>
            </w:r>
          </w:p>
          <w:p w:rsidR="001D1D73" w:rsidRPr="008610DB" w:rsidRDefault="001D1D73" w:rsidP="008610DB">
            <w:pPr>
              <w:contextualSpacing/>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sz w:val="20"/>
                <w:szCs w:val="20"/>
              </w:rPr>
              <w:t>Desenvolver Políticas de Comunicação</w:t>
            </w:r>
          </w:p>
        </w:tc>
        <w:tc>
          <w:tcPr>
            <w:tcW w:w="5190" w:type="dxa"/>
          </w:tcPr>
          <w:p w:rsidR="005C4DC8" w:rsidRDefault="00F502A6" w:rsidP="008610DB">
            <w:pPr>
              <w:contextualSpacing/>
              <w:rPr>
                <w:sz w:val="20"/>
                <w:szCs w:val="20"/>
              </w:rPr>
            </w:pPr>
            <w:r>
              <w:rPr>
                <w:sz w:val="20"/>
                <w:szCs w:val="20"/>
              </w:rPr>
              <w:t xml:space="preserve">Postergada. </w:t>
            </w:r>
            <w:r w:rsidR="008610DB" w:rsidRPr="008610DB">
              <w:rPr>
                <w:sz w:val="20"/>
                <w:szCs w:val="20"/>
              </w:rPr>
              <w:t>Como não temos profissional específico da comunicação no campus, a mesma está sendo intermediada pelo Gabinete do Campus com a Comunicação da Reitoria.</w:t>
            </w:r>
          </w:p>
          <w:p w:rsidR="001D1D73" w:rsidRPr="008610DB" w:rsidRDefault="001D1D73" w:rsidP="008610DB">
            <w:pPr>
              <w:contextualSpacing/>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sz w:val="20"/>
                <w:szCs w:val="20"/>
              </w:rPr>
              <w:t>Auxiliar na organização das formaturas do Campus</w:t>
            </w:r>
          </w:p>
        </w:tc>
        <w:tc>
          <w:tcPr>
            <w:tcW w:w="5190" w:type="dxa"/>
          </w:tcPr>
          <w:p w:rsidR="005C4DC8" w:rsidRDefault="00F502A6" w:rsidP="008610DB">
            <w:pPr>
              <w:contextualSpacing/>
              <w:rPr>
                <w:sz w:val="20"/>
                <w:szCs w:val="20"/>
              </w:rPr>
            </w:pPr>
            <w:r>
              <w:rPr>
                <w:sz w:val="20"/>
                <w:szCs w:val="20"/>
              </w:rPr>
              <w:t xml:space="preserve">Postergada. </w:t>
            </w:r>
            <w:r w:rsidR="008610DB" w:rsidRPr="008610DB">
              <w:rPr>
                <w:sz w:val="20"/>
                <w:szCs w:val="20"/>
              </w:rPr>
              <w:t>Como não temos profissional específico da comunicação no campus, a mesma está sendo intermediada pelo Gabinete do Campus com a Comunicação da Reitoria.</w:t>
            </w:r>
          </w:p>
          <w:p w:rsidR="001D1D73" w:rsidRPr="008610DB" w:rsidRDefault="001D1D73" w:rsidP="008610DB">
            <w:pPr>
              <w:contextualSpacing/>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sz w:val="20"/>
                <w:szCs w:val="20"/>
              </w:rPr>
              <w:t>Promover a divulgação de oficinas/cursos de Extensão</w:t>
            </w:r>
          </w:p>
        </w:tc>
        <w:tc>
          <w:tcPr>
            <w:tcW w:w="5190" w:type="dxa"/>
          </w:tcPr>
          <w:p w:rsidR="005C4DC8" w:rsidRDefault="00F502A6" w:rsidP="008610DB">
            <w:pPr>
              <w:contextualSpacing/>
              <w:rPr>
                <w:sz w:val="20"/>
                <w:szCs w:val="20"/>
              </w:rPr>
            </w:pPr>
            <w:r>
              <w:rPr>
                <w:sz w:val="20"/>
                <w:szCs w:val="20"/>
              </w:rPr>
              <w:t xml:space="preserve">Postergada. </w:t>
            </w:r>
            <w:r w:rsidR="008610DB" w:rsidRPr="008610DB">
              <w:rPr>
                <w:sz w:val="20"/>
                <w:szCs w:val="20"/>
              </w:rPr>
              <w:t>Como não temos profissional específico da comunicação no campus, a mesma está sendo intermediada pelo Gabinete do Campus com a Comunicação da Reitoria.</w:t>
            </w:r>
          </w:p>
          <w:p w:rsidR="001D1D73" w:rsidRPr="008610DB" w:rsidRDefault="001D1D73" w:rsidP="008610DB">
            <w:pPr>
              <w:contextualSpacing/>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sz w:val="20"/>
                <w:szCs w:val="20"/>
              </w:rPr>
              <w:t>Criar cursos e oficinas na Área de Saúde</w:t>
            </w:r>
          </w:p>
        </w:tc>
        <w:tc>
          <w:tcPr>
            <w:tcW w:w="5190" w:type="dxa"/>
          </w:tcPr>
          <w:p w:rsidR="005C4DC8" w:rsidRDefault="00F502A6" w:rsidP="008610DB">
            <w:pPr>
              <w:contextualSpacing/>
              <w:rPr>
                <w:sz w:val="20"/>
                <w:szCs w:val="20"/>
              </w:rPr>
            </w:pPr>
            <w:r>
              <w:rPr>
                <w:sz w:val="20"/>
                <w:szCs w:val="20"/>
              </w:rPr>
              <w:t xml:space="preserve">Realizada. </w:t>
            </w:r>
            <w:r w:rsidR="008610DB" w:rsidRPr="008610DB">
              <w:rPr>
                <w:sz w:val="20"/>
                <w:szCs w:val="20"/>
              </w:rPr>
              <w:t>Foi desenvolvido em conjunto com os professores da área e instituições municipais ações diversas sobre a temática.</w:t>
            </w:r>
          </w:p>
          <w:p w:rsidR="001D1D73" w:rsidRPr="008610DB" w:rsidRDefault="001D1D73" w:rsidP="008610DB">
            <w:pPr>
              <w:contextualSpacing/>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sz w:val="20"/>
                <w:szCs w:val="20"/>
              </w:rPr>
              <w:t>Criar cursos e oficinas na Área de Língua Estrangeira</w:t>
            </w:r>
          </w:p>
        </w:tc>
        <w:tc>
          <w:tcPr>
            <w:tcW w:w="5190" w:type="dxa"/>
          </w:tcPr>
          <w:p w:rsidR="005C4DC8" w:rsidRDefault="00F502A6" w:rsidP="008610DB">
            <w:pPr>
              <w:contextualSpacing/>
              <w:rPr>
                <w:sz w:val="20"/>
                <w:szCs w:val="20"/>
              </w:rPr>
            </w:pPr>
            <w:r>
              <w:rPr>
                <w:sz w:val="20"/>
                <w:szCs w:val="20"/>
              </w:rPr>
              <w:t xml:space="preserve">Realizada. </w:t>
            </w:r>
            <w:r w:rsidR="008610DB" w:rsidRPr="008610DB">
              <w:rPr>
                <w:sz w:val="20"/>
                <w:szCs w:val="20"/>
              </w:rPr>
              <w:t>Foi desenvolvido em conjunto com os professores da área ações diversas sobre a temática.</w:t>
            </w:r>
          </w:p>
          <w:p w:rsidR="001D1D73" w:rsidRPr="008610DB" w:rsidRDefault="001D1D73" w:rsidP="008610DB">
            <w:pPr>
              <w:contextualSpacing/>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sz w:val="20"/>
                <w:szCs w:val="20"/>
              </w:rPr>
              <w:lastRenderedPageBreak/>
              <w:t>Criar cursos e oficinas na Produção de Áudio Vídeo</w:t>
            </w:r>
          </w:p>
        </w:tc>
        <w:tc>
          <w:tcPr>
            <w:tcW w:w="5190" w:type="dxa"/>
          </w:tcPr>
          <w:p w:rsidR="005C4DC8" w:rsidRDefault="00F502A6" w:rsidP="008610DB">
            <w:pPr>
              <w:contextualSpacing/>
              <w:rPr>
                <w:sz w:val="20"/>
                <w:szCs w:val="20"/>
              </w:rPr>
            </w:pPr>
            <w:r>
              <w:rPr>
                <w:sz w:val="20"/>
                <w:szCs w:val="20"/>
              </w:rPr>
              <w:t xml:space="preserve">Realizada. </w:t>
            </w:r>
            <w:r w:rsidR="008610DB" w:rsidRPr="008610DB">
              <w:rPr>
                <w:sz w:val="20"/>
                <w:szCs w:val="20"/>
              </w:rPr>
              <w:t>Foi desenvolvido em conjunto com os professores da área ações diversas sobre a temática.</w:t>
            </w:r>
          </w:p>
          <w:p w:rsidR="001D1D73" w:rsidRPr="008610DB" w:rsidRDefault="001D1D73" w:rsidP="008610DB">
            <w:pPr>
              <w:contextualSpacing/>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rFonts w:eastAsia="Calibri"/>
                <w:sz w:val="20"/>
                <w:szCs w:val="20"/>
                <w:highlight w:val="white"/>
              </w:rPr>
              <w:t>Qualificar servidores, discentes e membros da comunidade</w:t>
            </w:r>
          </w:p>
        </w:tc>
        <w:tc>
          <w:tcPr>
            <w:tcW w:w="5190" w:type="dxa"/>
          </w:tcPr>
          <w:p w:rsidR="005C4DC8" w:rsidRDefault="00F502A6" w:rsidP="008610DB">
            <w:pPr>
              <w:contextualSpacing/>
              <w:rPr>
                <w:sz w:val="20"/>
                <w:szCs w:val="20"/>
              </w:rPr>
            </w:pPr>
            <w:r>
              <w:rPr>
                <w:sz w:val="20"/>
                <w:szCs w:val="20"/>
              </w:rPr>
              <w:t xml:space="preserve">Realizada. </w:t>
            </w:r>
            <w:r w:rsidR="008610DB" w:rsidRPr="008610DB">
              <w:rPr>
                <w:sz w:val="20"/>
                <w:szCs w:val="20"/>
              </w:rPr>
              <w:t>Realizado ações de extensão, como cursos, eventos sobre diferentes temáticas.</w:t>
            </w:r>
          </w:p>
          <w:p w:rsidR="001D1D73" w:rsidRPr="008610DB" w:rsidRDefault="001D1D73" w:rsidP="008610DB">
            <w:pPr>
              <w:contextualSpacing/>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rFonts w:eastAsia="Calibri"/>
                <w:sz w:val="20"/>
                <w:szCs w:val="20"/>
                <w:highlight w:val="white"/>
              </w:rPr>
              <w:t>Elaborar eventos de formação continuada para servidores de instituição pública e privada</w:t>
            </w:r>
          </w:p>
        </w:tc>
        <w:tc>
          <w:tcPr>
            <w:tcW w:w="5190" w:type="dxa"/>
          </w:tcPr>
          <w:p w:rsidR="005C4DC8" w:rsidRDefault="00F502A6" w:rsidP="008610DB">
            <w:pPr>
              <w:contextualSpacing/>
              <w:rPr>
                <w:sz w:val="20"/>
                <w:szCs w:val="20"/>
              </w:rPr>
            </w:pPr>
            <w:r>
              <w:rPr>
                <w:sz w:val="20"/>
                <w:szCs w:val="20"/>
              </w:rPr>
              <w:t xml:space="preserve">Postergada. </w:t>
            </w:r>
            <w:r w:rsidR="008610DB" w:rsidRPr="008610DB">
              <w:rPr>
                <w:sz w:val="20"/>
                <w:szCs w:val="20"/>
              </w:rPr>
              <w:t xml:space="preserve">Foi planejado curso </w:t>
            </w:r>
            <w:proofErr w:type="spellStart"/>
            <w:r w:rsidR="008610DB" w:rsidRPr="008610DB">
              <w:rPr>
                <w:sz w:val="20"/>
                <w:szCs w:val="20"/>
              </w:rPr>
              <w:t>EaD</w:t>
            </w:r>
            <w:proofErr w:type="spellEnd"/>
            <w:r w:rsidR="008610DB" w:rsidRPr="008610DB">
              <w:rPr>
                <w:sz w:val="20"/>
                <w:szCs w:val="20"/>
              </w:rPr>
              <w:t xml:space="preserve"> para o ano de 2017 em Formação de Professores e Ensino à Distância. </w:t>
            </w:r>
          </w:p>
          <w:p w:rsidR="001D1D73" w:rsidRPr="008610DB" w:rsidRDefault="001D1D73" w:rsidP="008610DB">
            <w:pPr>
              <w:contextualSpacing/>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rFonts w:eastAsia="Calibri"/>
                <w:sz w:val="20"/>
                <w:szCs w:val="20"/>
                <w:highlight w:val="white"/>
              </w:rPr>
              <w:t>Auxiliar a participação de servidores em eventos de Extensão</w:t>
            </w:r>
          </w:p>
        </w:tc>
        <w:tc>
          <w:tcPr>
            <w:tcW w:w="5190" w:type="dxa"/>
          </w:tcPr>
          <w:p w:rsidR="005C4DC8" w:rsidRDefault="00F502A6" w:rsidP="008610DB">
            <w:pPr>
              <w:contextualSpacing/>
              <w:rPr>
                <w:sz w:val="20"/>
                <w:szCs w:val="20"/>
              </w:rPr>
            </w:pPr>
            <w:r>
              <w:rPr>
                <w:sz w:val="20"/>
                <w:szCs w:val="20"/>
              </w:rPr>
              <w:t xml:space="preserve">Iniciada. </w:t>
            </w:r>
            <w:r w:rsidR="008610DB" w:rsidRPr="008610DB">
              <w:rPr>
                <w:sz w:val="20"/>
                <w:szCs w:val="20"/>
              </w:rPr>
              <w:t>Organizado as demandas de transportes e auxílio financeiro para a participação de servidores em eventos de extensão do IFRS e de outras instituições.</w:t>
            </w:r>
          </w:p>
          <w:p w:rsidR="001D1D73" w:rsidRPr="008610DB" w:rsidRDefault="001D1D73" w:rsidP="008610DB">
            <w:pPr>
              <w:contextualSpacing/>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rFonts w:eastAsia="Calibri"/>
                <w:sz w:val="20"/>
                <w:szCs w:val="20"/>
                <w:highlight w:val="white"/>
              </w:rPr>
              <w:t>Estimular a oferta de cursos de formação inicial e continuada - FIC e de aperfeiçoamento profissional</w:t>
            </w:r>
          </w:p>
        </w:tc>
        <w:tc>
          <w:tcPr>
            <w:tcW w:w="5190" w:type="dxa"/>
          </w:tcPr>
          <w:p w:rsidR="005C4DC8" w:rsidRDefault="00F502A6" w:rsidP="008610DB">
            <w:pPr>
              <w:contextualSpacing/>
              <w:rPr>
                <w:sz w:val="20"/>
                <w:szCs w:val="20"/>
              </w:rPr>
            </w:pPr>
            <w:r>
              <w:rPr>
                <w:sz w:val="20"/>
                <w:szCs w:val="20"/>
              </w:rPr>
              <w:t xml:space="preserve">Realizado. </w:t>
            </w:r>
            <w:r w:rsidR="008610DB" w:rsidRPr="008610DB">
              <w:rPr>
                <w:sz w:val="20"/>
                <w:szCs w:val="20"/>
              </w:rPr>
              <w:t xml:space="preserve">Foram realizados diversos cursos em conjunto com a Prefeitura Municipal de Alvorada voltados para a </w:t>
            </w:r>
            <w:proofErr w:type="spellStart"/>
            <w:r w:rsidR="008610DB" w:rsidRPr="008610DB">
              <w:rPr>
                <w:sz w:val="20"/>
                <w:szCs w:val="20"/>
              </w:rPr>
              <w:t>Eja</w:t>
            </w:r>
            <w:proofErr w:type="spellEnd"/>
            <w:r w:rsidR="008610DB" w:rsidRPr="008610DB">
              <w:rPr>
                <w:sz w:val="20"/>
                <w:szCs w:val="20"/>
              </w:rPr>
              <w:t xml:space="preserve"> de Ensino Fundamental.</w:t>
            </w:r>
          </w:p>
          <w:p w:rsidR="001D1D73" w:rsidRPr="008610DB" w:rsidRDefault="001D1D73" w:rsidP="008610DB">
            <w:pPr>
              <w:contextualSpacing/>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sz w:val="20"/>
                <w:szCs w:val="20"/>
              </w:rPr>
              <w:t>Promover Ações de Extensão na Comunidade de Alvorada</w:t>
            </w:r>
          </w:p>
        </w:tc>
        <w:tc>
          <w:tcPr>
            <w:tcW w:w="5190" w:type="dxa"/>
          </w:tcPr>
          <w:p w:rsidR="005C4DC8" w:rsidRDefault="00F502A6" w:rsidP="008610DB">
            <w:pPr>
              <w:contextualSpacing/>
              <w:rPr>
                <w:sz w:val="20"/>
                <w:szCs w:val="20"/>
              </w:rPr>
            </w:pPr>
            <w:r>
              <w:rPr>
                <w:sz w:val="20"/>
                <w:szCs w:val="20"/>
              </w:rPr>
              <w:t xml:space="preserve">Realizado. </w:t>
            </w:r>
            <w:r w:rsidR="008610DB" w:rsidRPr="008610DB">
              <w:rPr>
                <w:sz w:val="20"/>
                <w:szCs w:val="20"/>
              </w:rPr>
              <w:t>Desenvolvido ações de Extensão como cursos, eventos em diversas temáticas.</w:t>
            </w:r>
          </w:p>
          <w:p w:rsidR="001D1D73" w:rsidRPr="008610DB" w:rsidRDefault="001D1D73" w:rsidP="008610DB">
            <w:pPr>
              <w:contextualSpacing/>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rFonts w:eastAsia="Calibri"/>
                <w:sz w:val="20"/>
                <w:szCs w:val="20"/>
              </w:rPr>
              <w:t xml:space="preserve">Apresentar o IFRS </w:t>
            </w:r>
            <w:r w:rsidRPr="008610DB">
              <w:rPr>
                <w:rFonts w:eastAsia="Calibri"/>
                <w:i/>
                <w:sz w:val="20"/>
                <w:szCs w:val="20"/>
              </w:rPr>
              <w:t>Campus</w:t>
            </w:r>
            <w:r w:rsidRPr="008610DB">
              <w:rPr>
                <w:rFonts w:eastAsia="Calibri"/>
                <w:sz w:val="20"/>
                <w:szCs w:val="20"/>
              </w:rPr>
              <w:t xml:space="preserve"> Alvorada para as escolas de ensino fundamental e médio de Alvorada.</w:t>
            </w:r>
          </w:p>
        </w:tc>
        <w:tc>
          <w:tcPr>
            <w:tcW w:w="5190" w:type="dxa"/>
          </w:tcPr>
          <w:p w:rsidR="005C4DC8" w:rsidRDefault="00F502A6" w:rsidP="008610DB">
            <w:pPr>
              <w:contextualSpacing/>
              <w:rPr>
                <w:sz w:val="20"/>
                <w:szCs w:val="20"/>
              </w:rPr>
            </w:pPr>
            <w:r>
              <w:rPr>
                <w:sz w:val="20"/>
                <w:szCs w:val="20"/>
              </w:rPr>
              <w:t xml:space="preserve">Realizado. </w:t>
            </w:r>
            <w:r w:rsidR="008610DB" w:rsidRPr="008610DB">
              <w:rPr>
                <w:sz w:val="20"/>
                <w:szCs w:val="20"/>
              </w:rPr>
              <w:t>Organizado atividades de apresentação do Projeto Campus Aberto, com vistas de escolas municipais e estaduais ao Campus.</w:t>
            </w:r>
          </w:p>
          <w:p w:rsidR="001D1D73" w:rsidRPr="008610DB" w:rsidRDefault="001D1D73" w:rsidP="008610DB">
            <w:pPr>
              <w:contextualSpacing/>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rFonts w:eastAsia="Calibri"/>
                <w:sz w:val="20"/>
                <w:szCs w:val="20"/>
                <w:highlight w:val="white"/>
              </w:rPr>
              <w:t>Elaborar programas de bolsa de extensão - PIBEX.</w:t>
            </w:r>
          </w:p>
        </w:tc>
        <w:tc>
          <w:tcPr>
            <w:tcW w:w="5190" w:type="dxa"/>
          </w:tcPr>
          <w:p w:rsidR="005C4DC8" w:rsidRDefault="008610DB" w:rsidP="008610DB">
            <w:pPr>
              <w:contextualSpacing/>
              <w:rPr>
                <w:sz w:val="20"/>
                <w:szCs w:val="20"/>
              </w:rPr>
            </w:pPr>
            <w:r w:rsidRPr="008610DB">
              <w:rPr>
                <w:sz w:val="20"/>
                <w:szCs w:val="20"/>
              </w:rPr>
              <w:t>Realizado o programa de bolsas de extensão do Campus Alvorada.</w:t>
            </w:r>
          </w:p>
          <w:p w:rsidR="001D1D73" w:rsidRPr="008610DB" w:rsidRDefault="001D1D73" w:rsidP="008610DB">
            <w:pPr>
              <w:contextualSpacing/>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rFonts w:eastAsia="Calibri"/>
                <w:sz w:val="20"/>
                <w:szCs w:val="20"/>
                <w:highlight w:val="white"/>
              </w:rPr>
              <w:t>Elaborar programa de apoio institucional à Extensão- PAIEX</w:t>
            </w:r>
          </w:p>
        </w:tc>
        <w:tc>
          <w:tcPr>
            <w:tcW w:w="5190" w:type="dxa"/>
          </w:tcPr>
          <w:p w:rsidR="005C4DC8" w:rsidRDefault="008610DB" w:rsidP="008610DB">
            <w:pPr>
              <w:contextualSpacing/>
              <w:rPr>
                <w:sz w:val="20"/>
                <w:szCs w:val="20"/>
              </w:rPr>
            </w:pPr>
            <w:r w:rsidRPr="008610DB">
              <w:rPr>
                <w:sz w:val="20"/>
                <w:szCs w:val="20"/>
              </w:rPr>
              <w:t xml:space="preserve">Realizado o programa de apoio ao </w:t>
            </w:r>
            <w:proofErr w:type="spellStart"/>
            <w:r w:rsidRPr="008610DB">
              <w:rPr>
                <w:sz w:val="20"/>
                <w:szCs w:val="20"/>
              </w:rPr>
              <w:t>extensionista</w:t>
            </w:r>
            <w:proofErr w:type="spellEnd"/>
            <w:r w:rsidRPr="008610DB">
              <w:rPr>
                <w:sz w:val="20"/>
                <w:szCs w:val="20"/>
              </w:rPr>
              <w:t xml:space="preserve"> do</w:t>
            </w:r>
            <w:r>
              <w:rPr>
                <w:sz w:val="20"/>
                <w:szCs w:val="20"/>
              </w:rPr>
              <w:t xml:space="preserve"> </w:t>
            </w:r>
            <w:r w:rsidRPr="008610DB">
              <w:rPr>
                <w:sz w:val="20"/>
                <w:szCs w:val="20"/>
              </w:rPr>
              <w:t>Campus Alvorada.</w:t>
            </w:r>
          </w:p>
          <w:p w:rsidR="001D1D73" w:rsidRPr="008610DB" w:rsidRDefault="001D1D73" w:rsidP="008610DB">
            <w:pPr>
              <w:contextualSpacing/>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rFonts w:eastAsia="Calibri"/>
                <w:sz w:val="20"/>
                <w:szCs w:val="20"/>
                <w:highlight w:val="white"/>
              </w:rPr>
              <w:t>Estruturar Setor de Estágios</w:t>
            </w:r>
          </w:p>
        </w:tc>
        <w:tc>
          <w:tcPr>
            <w:tcW w:w="5190" w:type="dxa"/>
          </w:tcPr>
          <w:p w:rsidR="005C4DC8" w:rsidRDefault="00F502A6" w:rsidP="008610DB">
            <w:pPr>
              <w:contextualSpacing/>
              <w:rPr>
                <w:sz w:val="20"/>
                <w:szCs w:val="20"/>
              </w:rPr>
            </w:pPr>
            <w:r>
              <w:rPr>
                <w:sz w:val="20"/>
                <w:szCs w:val="20"/>
              </w:rPr>
              <w:t xml:space="preserve">Postergado. </w:t>
            </w:r>
            <w:r w:rsidR="008610DB" w:rsidRPr="008610DB">
              <w:rPr>
                <w:sz w:val="20"/>
                <w:szCs w:val="20"/>
              </w:rPr>
              <w:t>Planejado a organização do setor com o setor de ensino que assumirá a responsabilidade no próximo ano.</w:t>
            </w:r>
          </w:p>
          <w:p w:rsidR="001D1D73" w:rsidRPr="008610DB" w:rsidRDefault="001D1D73" w:rsidP="008610DB">
            <w:pPr>
              <w:contextualSpacing/>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rFonts w:eastAsia="Calibri"/>
                <w:sz w:val="20"/>
                <w:szCs w:val="20"/>
                <w:highlight w:val="white"/>
              </w:rPr>
              <w:t>Ampliar as parcerias institucionais com instituições públicas, privadas e demais órgãos da sociedade civil</w:t>
            </w:r>
          </w:p>
        </w:tc>
        <w:tc>
          <w:tcPr>
            <w:tcW w:w="5190" w:type="dxa"/>
          </w:tcPr>
          <w:p w:rsidR="005C4DC8" w:rsidRDefault="00F502A6" w:rsidP="008610DB">
            <w:pPr>
              <w:contextualSpacing/>
              <w:rPr>
                <w:sz w:val="20"/>
                <w:szCs w:val="20"/>
              </w:rPr>
            </w:pPr>
            <w:r>
              <w:rPr>
                <w:sz w:val="20"/>
                <w:szCs w:val="20"/>
              </w:rPr>
              <w:t xml:space="preserve">Realizado. </w:t>
            </w:r>
            <w:r w:rsidR="008610DB" w:rsidRPr="008610DB">
              <w:rPr>
                <w:sz w:val="20"/>
                <w:szCs w:val="20"/>
              </w:rPr>
              <w:t>Estabelecido convênios com diversas instituições, como Prefeitura, CIEE e outros.</w:t>
            </w:r>
          </w:p>
          <w:p w:rsidR="001D1D73" w:rsidRPr="008610DB" w:rsidRDefault="001D1D73" w:rsidP="008610DB">
            <w:pPr>
              <w:contextualSpacing/>
              <w:rPr>
                <w:sz w:val="20"/>
                <w:szCs w:val="20"/>
              </w:rPr>
            </w:pPr>
          </w:p>
        </w:tc>
      </w:tr>
      <w:tr w:rsidR="005C4DC8" w:rsidRPr="008610DB" w:rsidTr="007978A1">
        <w:tc>
          <w:tcPr>
            <w:tcW w:w="4922" w:type="dxa"/>
          </w:tcPr>
          <w:p w:rsidR="005C4DC8" w:rsidRPr="008610DB" w:rsidRDefault="008610DB">
            <w:pPr>
              <w:jc w:val="both"/>
              <w:rPr>
                <w:sz w:val="20"/>
                <w:szCs w:val="20"/>
              </w:rPr>
            </w:pPr>
            <w:r w:rsidRPr="008610DB">
              <w:rPr>
                <w:rFonts w:eastAsia="Calibri"/>
                <w:sz w:val="20"/>
                <w:szCs w:val="20"/>
                <w:highlight w:val="white"/>
              </w:rPr>
              <w:t>Construção e acompanhamento dos Núcleos</w:t>
            </w:r>
          </w:p>
        </w:tc>
        <w:tc>
          <w:tcPr>
            <w:tcW w:w="5190" w:type="dxa"/>
          </w:tcPr>
          <w:p w:rsidR="005C4DC8" w:rsidRDefault="00F502A6" w:rsidP="008610DB">
            <w:pPr>
              <w:contextualSpacing/>
              <w:rPr>
                <w:sz w:val="20"/>
                <w:szCs w:val="20"/>
              </w:rPr>
            </w:pPr>
            <w:r>
              <w:rPr>
                <w:sz w:val="20"/>
                <w:szCs w:val="20"/>
              </w:rPr>
              <w:t xml:space="preserve">Realizado. </w:t>
            </w:r>
            <w:r w:rsidR="008610DB" w:rsidRPr="008610DB">
              <w:rPr>
                <w:sz w:val="20"/>
                <w:szCs w:val="20"/>
              </w:rPr>
              <w:t xml:space="preserve">Auxílio e participação da coordenação no </w:t>
            </w:r>
            <w:proofErr w:type="spellStart"/>
            <w:r w:rsidR="008610DB" w:rsidRPr="008610DB">
              <w:rPr>
                <w:sz w:val="20"/>
                <w:szCs w:val="20"/>
              </w:rPr>
              <w:t>NAAf</w:t>
            </w:r>
            <w:proofErr w:type="spellEnd"/>
            <w:r w:rsidR="008610DB" w:rsidRPr="008610DB">
              <w:rPr>
                <w:sz w:val="20"/>
                <w:szCs w:val="20"/>
              </w:rPr>
              <w:t xml:space="preserve"> e no desenvolvimento de ações do mesmo.</w:t>
            </w:r>
          </w:p>
          <w:p w:rsidR="001D1D73" w:rsidRPr="008610DB" w:rsidRDefault="001D1D73" w:rsidP="008610DB">
            <w:pPr>
              <w:contextualSpacing/>
              <w:rPr>
                <w:sz w:val="20"/>
                <w:szCs w:val="20"/>
              </w:rPr>
            </w:pPr>
          </w:p>
        </w:tc>
      </w:tr>
      <w:tr w:rsidR="005C4DC8" w:rsidRPr="008610DB" w:rsidTr="007978A1">
        <w:trPr>
          <w:trHeight w:val="220"/>
        </w:trPr>
        <w:tc>
          <w:tcPr>
            <w:tcW w:w="10112" w:type="dxa"/>
            <w:gridSpan w:val="2"/>
          </w:tcPr>
          <w:p w:rsidR="005C4DC8" w:rsidRDefault="00F502A6">
            <w:pPr>
              <w:jc w:val="center"/>
              <w:rPr>
                <w:b/>
                <w:sz w:val="20"/>
                <w:szCs w:val="20"/>
              </w:rPr>
            </w:pPr>
            <w:r>
              <w:rPr>
                <w:b/>
                <w:sz w:val="20"/>
                <w:szCs w:val="20"/>
              </w:rPr>
              <w:t>PESQUISA</w:t>
            </w:r>
          </w:p>
          <w:p w:rsidR="007978A1" w:rsidRPr="008610DB" w:rsidRDefault="007978A1">
            <w:pPr>
              <w:jc w:val="center"/>
              <w:rPr>
                <w:sz w:val="20"/>
                <w:szCs w:val="20"/>
              </w:rPr>
            </w:pPr>
          </w:p>
        </w:tc>
      </w:tr>
      <w:tr w:rsidR="005C4DC8" w:rsidRPr="008610DB" w:rsidTr="007978A1">
        <w:tc>
          <w:tcPr>
            <w:tcW w:w="4922" w:type="dxa"/>
          </w:tcPr>
          <w:p w:rsidR="005C4DC8" w:rsidRDefault="007A08D4">
            <w:pPr>
              <w:jc w:val="both"/>
              <w:rPr>
                <w:bCs/>
                <w:color w:val="555555"/>
                <w:sz w:val="20"/>
                <w:szCs w:val="20"/>
              </w:rPr>
            </w:pPr>
            <w:r w:rsidRPr="007A08D4">
              <w:rPr>
                <w:bCs/>
                <w:color w:val="555555"/>
                <w:sz w:val="20"/>
                <w:szCs w:val="20"/>
              </w:rPr>
              <w:t>Ampliação da Infraestrutura para o desenvolvimento das ações de pesquisa e desenvolvimento</w:t>
            </w:r>
          </w:p>
          <w:p w:rsidR="001D1D73" w:rsidRPr="008610DB" w:rsidRDefault="001D1D73">
            <w:pPr>
              <w:jc w:val="both"/>
              <w:rPr>
                <w:sz w:val="20"/>
                <w:szCs w:val="20"/>
              </w:rPr>
            </w:pPr>
          </w:p>
        </w:tc>
        <w:tc>
          <w:tcPr>
            <w:tcW w:w="5190" w:type="dxa"/>
          </w:tcPr>
          <w:p w:rsidR="005C4DC8" w:rsidRPr="008610DB" w:rsidRDefault="00D95CDF" w:rsidP="00D95CDF">
            <w:pPr>
              <w:rPr>
                <w:sz w:val="20"/>
                <w:szCs w:val="20"/>
              </w:rPr>
            </w:pPr>
            <w:r>
              <w:rPr>
                <w:sz w:val="20"/>
                <w:szCs w:val="20"/>
              </w:rPr>
              <w:t>Iniciado</w:t>
            </w:r>
          </w:p>
        </w:tc>
      </w:tr>
      <w:tr w:rsidR="00F502A6" w:rsidRPr="008610DB" w:rsidTr="007978A1">
        <w:tc>
          <w:tcPr>
            <w:tcW w:w="4922" w:type="dxa"/>
          </w:tcPr>
          <w:p w:rsidR="00F502A6" w:rsidRDefault="007A08D4">
            <w:pPr>
              <w:jc w:val="both"/>
              <w:rPr>
                <w:bCs/>
                <w:color w:val="555555"/>
                <w:sz w:val="20"/>
                <w:szCs w:val="20"/>
              </w:rPr>
            </w:pPr>
            <w:r w:rsidRPr="007A08D4">
              <w:rPr>
                <w:bCs/>
                <w:color w:val="555555"/>
                <w:sz w:val="20"/>
                <w:szCs w:val="20"/>
              </w:rPr>
              <w:t xml:space="preserve">Ampliar as parcerias institucionais com entidades e instituições externas ao IFRS </w:t>
            </w:r>
          </w:p>
          <w:p w:rsidR="001D1D73" w:rsidRPr="008610DB" w:rsidRDefault="001D1D73">
            <w:pPr>
              <w:jc w:val="both"/>
              <w:rPr>
                <w:sz w:val="20"/>
                <w:szCs w:val="20"/>
              </w:rPr>
            </w:pPr>
          </w:p>
        </w:tc>
        <w:tc>
          <w:tcPr>
            <w:tcW w:w="5190" w:type="dxa"/>
          </w:tcPr>
          <w:p w:rsidR="00F502A6" w:rsidRPr="008610DB" w:rsidRDefault="00D95CDF" w:rsidP="00D95CDF">
            <w:pPr>
              <w:rPr>
                <w:sz w:val="20"/>
                <w:szCs w:val="20"/>
              </w:rPr>
            </w:pPr>
            <w:r>
              <w:rPr>
                <w:sz w:val="20"/>
                <w:szCs w:val="20"/>
              </w:rPr>
              <w:t>Iniciado</w:t>
            </w:r>
          </w:p>
        </w:tc>
      </w:tr>
      <w:tr w:rsidR="00260372" w:rsidRPr="008610DB" w:rsidTr="007978A1">
        <w:tc>
          <w:tcPr>
            <w:tcW w:w="4922" w:type="dxa"/>
          </w:tcPr>
          <w:p w:rsidR="00260372" w:rsidRPr="007A08D4" w:rsidRDefault="00260372">
            <w:pPr>
              <w:jc w:val="both"/>
              <w:rPr>
                <w:bCs/>
                <w:color w:val="555555"/>
                <w:sz w:val="20"/>
                <w:szCs w:val="20"/>
              </w:rPr>
            </w:pPr>
            <w:r w:rsidRPr="007A08D4">
              <w:rPr>
                <w:bCs/>
                <w:color w:val="555555"/>
                <w:sz w:val="20"/>
                <w:szCs w:val="20"/>
              </w:rPr>
              <w:t xml:space="preserve">Ampliar as parcerias institucionais </w:t>
            </w:r>
            <w:proofErr w:type="spellStart"/>
            <w:r w:rsidRPr="007A08D4">
              <w:rPr>
                <w:bCs/>
                <w:color w:val="555555"/>
                <w:sz w:val="20"/>
                <w:szCs w:val="20"/>
              </w:rPr>
              <w:t>intercampi</w:t>
            </w:r>
            <w:proofErr w:type="spellEnd"/>
          </w:p>
        </w:tc>
        <w:tc>
          <w:tcPr>
            <w:tcW w:w="5190" w:type="dxa"/>
          </w:tcPr>
          <w:p w:rsidR="00260372" w:rsidRDefault="00260372" w:rsidP="00D95CDF">
            <w:pPr>
              <w:rPr>
                <w:sz w:val="20"/>
                <w:szCs w:val="20"/>
              </w:rPr>
            </w:pPr>
            <w:r>
              <w:rPr>
                <w:sz w:val="20"/>
                <w:szCs w:val="20"/>
              </w:rPr>
              <w:t>Realizado</w:t>
            </w:r>
          </w:p>
          <w:p w:rsidR="001D1D73" w:rsidRDefault="001D1D73" w:rsidP="00D95CDF">
            <w:pPr>
              <w:rPr>
                <w:sz w:val="20"/>
                <w:szCs w:val="20"/>
              </w:rPr>
            </w:pPr>
          </w:p>
        </w:tc>
      </w:tr>
      <w:tr w:rsidR="00F502A6" w:rsidRPr="008610DB" w:rsidTr="007978A1">
        <w:tc>
          <w:tcPr>
            <w:tcW w:w="4922" w:type="dxa"/>
          </w:tcPr>
          <w:p w:rsidR="00F502A6" w:rsidRDefault="007A08D4">
            <w:pPr>
              <w:jc w:val="both"/>
              <w:rPr>
                <w:bCs/>
                <w:color w:val="555555"/>
                <w:sz w:val="20"/>
                <w:szCs w:val="20"/>
              </w:rPr>
            </w:pPr>
            <w:r w:rsidRPr="007A08D4">
              <w:rPr>
                <w:bCs/>
                <w:color w:val="555555"/>
                <w:sz w:val="20"/>
                <w:szCs w:val="20"/>
              </w:rPr>
              <w:t xml:space="preserve">Apoiar a </w:t>
            </w:r>
            <w:proofErr w:type="spellStart"/>
            <w:r w:rsidRPr="007A08D4">
              <w:rPr>
                <w:bCs/>
                <w:color w:val="555555"/>
                <w:sz w:val="20"/>
                <w:szCs w:val="20"/>
              </w:rPr>
              <w:t>Pró-reitoria</w:t>
            </w:r>
            <w:proofErr w:type="spellEnd"/>
            <w:r w:rsidRPr="007A08D4">
              <w:rPr>
                <w:bCs/>
                <w:color w:val="555555"/>
                <w:sz w:val="20"/>
                <w:szCs w:val="20"/>
              </w:rPr>
              <w:t xml:space="preserve"> de Pesquisa e Inovação na implementação e manutenção do NIT</w:t>
            </w:r>
          </w:p>
          <w:p w:rsidR="001D1D73" w:rsidRPr="008610DB" w:rsidRDefault="001D1D73">
            <w:pPr>
              <w:jc w:val="both"/>
              <w:rPr>
                <w:sz w:val="20"/>
                <w:szCs w:val="20"/>
              </w:rPr>
            </w:pPr>
          </w:p>
        </w:tc>
        <w:tc>
          <w:tcPr>
            <w:tcW w:w="5190" w:type="dxa"/>
          </w:tcPr>
          <w:p w:rsidR="00F502A6" w:rsidRPr="008610DB" w:rsidRDefault="00D95CDF" w:rsidP="00D95CDF">
            <w:pPr>
              <w:rPr>
                <w:sz w:val="20"/>
                <w:szCs w:val="20"/>
              </w:rPr>
            </w:pPr>
            <w:r>
              <w:rPr>
                <w:sz w:val="20"/>
                <w:szCs w:val="20"/>
              </w:rPr>
              <w:t>Realizado</w:t>
            </w:r>
          </w:p>
        </w:tc>
      </w:tr>
      <w:tr w:rsidR="00F502A6" w:rsidRPr="008610DB" w:rsidTr="007978A1">
        <w:tc>
          <w:tcPr>
            <w:tcW w:w="4922" w:type="dxa"/>
          </w:tcPr>
          <w:p w:rsidR="00F502A6" w:rsidRDefault="007A08D4">
            <w:pPr>
              <w:jc w:val="both"/>
              <w:rPr>
                <w:bCs/>
                <w:color w:val="555555"/>
                <w:sz w:val="20"/>
                <w:szCs w:val="20"/>
              </w:rPr>
            </w:pPr>
            <w:r w:rsidRPr="007A08D4">
              <w:rPr>
                <w:bCs/>
                <w:color w:val="555555"/>
                <w:sz w:val="20"/>
                <w:szCs w:val="20"/>
              </w:rPr>
              <w:t>Auxiliar a realização de eventos Científicos Institucionais</w:t>
            </w:r>
          </w:p>
          <w:p w:rsidR="001D1D73" w:rsidRPr="008610DB" w:rsidRDefault="001D1D73">
            <w:pPr>
              <w:jc w:val="both"/>
              <w:rPr>
                <w:sz w:val="20"/>
                <w:szCs w:val="20"/>
              </w:rPr>
            </w:pPr>
          </w:p>
        </w:tc>
        <w:tc>
          <w:tcPr>
            <w:tcW w:w="5190" w:type="dxa"/>
          </w:tcPr>
          <w:p w:rsidR="00F502A6" w:rsidRPr="008610DB" w:rsidRDefault="00D95CDF" w:rsidP="00D95CDF">
            <w:pPr>
              <w:rPr>
                <w:sz w:val="20"/>
                <w:szCs w:val="20"/>
              </w:rPr>
            </w:pPr>
            <w:r>
              <w:rPr>
                <w:sz w:val="20"/>
                <w:szCs w:val="20"/>
              </w:rPr>
              <w:t>Realizado</w:t>
            </w:r>
          </w:p>
        </w:tc>
      </w:tr>
      <w:tr w:rsidR="00F502A6" w:rsidRPr="008610DB" w:rsidTr="007978A1">
        <w:tc>
          <w:tcPr>
            <w:tcW w:w="4922" w:type="dxa"/>
          </w:tcPr>
          <w:p w:rsidR="00F502A6" w:rsidRDefault="007A08D4">
            <w:pPr>
              <w:jc w:val="both"/>
              <w:rPr>
                <w:bCs/>
                <w:color w:val="555555"/>
                <w:sz w:val="20"/>
                <w:szCs w:val="20"/>
              </w:rPr>
            </w:pPr>
            <w:r w:rsidRPr="007A08D4">
              <w:rPr>
                <w:bCs/>
                <w:color w:val="555555"/>
                <w:sz w:val="20"/>
                <w:szCs w:val="20"/>
              </w:rPr>
              <w:t>Auxiliar a realização de eventos de capacitação de recursos humanos e dos núcleo</w:t>
            </w:r>
            <w:r w:rsidR="001D1D73">
              <w:rPr>
                <w:bCs/>
                <w:color w:val="555555"/>
                <w:sz w:val="20"/>
                <w:szCs w:val="20"/>
              </w:rPr>
              <w:t>s de inovação tecnológica dos Ca</w:t>
            </w:r>
            <w:r w:rsidRPr="007A08D4">
              <w:rPr>
                <w:bCs/>
                <w:color w:val="555555"/>
                <w:sz w:val="20"/>
                <w:szCs w:val="20"/>
              </w:rPr>
              <w:t>mpus do IFRS</w:t>
            </w:r>
          </w:p>
          <w:p w:rsidR="001D1D73" w:rsidRPr="008610DB" w:rsidRDefault="001D1D73">
            <w:pPr>
              <w:jc w:val="both"/>
              <w:rPr>
                <w:sz w:val="20"/>
                <w:szCs w:val="20"/>
              </w:rPr>
            </w:pPr>
          </w:p>
        </w:tc>
        <w:tc>
          <w:tcPr>
            <w:tcW w:w="5190" w:type="dxa"/>
          </w:tcPr>
          <w:p w:rsidR="00F502A6" w:rsidRPr="008610DB" w:rsidRDefault="00D95CDF" w:rsidP="00D95CDF">
            <w:pPr>
              <w:rPr>
                <w:sz w:val="20"/>
                <w:szCs w:val="20"/>
              </w:rPr>
            </w:pPr>
            <w:r>
              <w:rPr>
                <w:sz w:val="20"/>
                <w:szCs w:val="20"/>
              </w:rPr>
              <w:t>Iniciado</w:t>
            </w:r>
          </w:p>
        </w:tc>
      </w:tr>
      <w:tr w:rsidR="00F502A6" w:rsidRPr="008610DB" w:rsidTr="007978A1">
        <w:tc>
          <w:tcPr>
            <w:tcW w:w="4922" w:type="dxa"/>
          </w:tcPr>
          <w:p w:rsidR="00F502A6" w:rsidRDefault="007A08D4">
            <w:pPr>
              <w:jc w:val="both"/>
              <w:rPr>
                <w:bCs/>
                <w:color w:val="555555"/>
                <w:sz w:val="20"/>
                <w:szCs w:val="20"/>
              </w:rPr>
            </w:pPr>
            <w:r w:rsidRPr="007A08D4">
              <w:rPr>
                <w:bCs/>
                <w:color w:val="555555"/>
                <w:sz w:val="20"/>
                <w:szCs w:val="20"/>
              </w:rPr>
              <w:t>Captação de recursos através de editais de fomento à pesquisa e parcerias com instituições públicas e privadas</w:t>
            </w:r>
          </w:p>
          <w:p w:rsidR="001D1D73" w:rsidRPr="008610DB" w:rsidRDefault="001D1D73">
            <w:pPr>
              <w:jc w:val="both"/>
              <w:rPr>
                <w:sz w:val="20"/>
                <w:szCs w:val="20"/>
              </w:rPr>
            </w:pPr>
          </w:p>
        </w:tc>
        <w:tc>
          <w:tcPr>
            <w:tcW w:w="5190" w:type="dxa"/>
          </w:tcPr>
          <w:p w:rsidR="00F502A6" w:rsidRPr="008610DB" w:rsidRDefault="00D95CDF" w:rsidP="00D95CDF">
            <w:pPr>
              <w:rPr>
                <w:sz w:val="20"/>
                <w:szCs w:val="20"/>
              </w:rPr>
            </w:pPr>
            <w:r>
              <w:rPr>
                <w:sz w:val="20"/>
                <w:szCs w:val="20"/>
              </w:rPr>
              <w:t>Iniciado</w:t>
            </w:r>
          </w:p>
        </w:tc>
      </w:tr>
      <w:tr w:rsidR="00F502A6" w:rsidRPr="008610DB" w:rsidTr="007978A1">
        <w:tc>
          <w:tcPr>
            <w:tcW w:w="4922" w:type="dxa"/>
          </w:tcPr>
          <w:p w:rsidR="007A08D4" w:rsidRDefault="007A08D4">
            <w:pPr>
              <w:jc w:val="both"/>
              <w:rPr>
                <w:bCs/>
                <w:color w:val="555555"/>
                <w:sz w:val="20"/>
                <w:szCs w:val="20"/>
              </w:rPr>
            </w:pPr>
            <w:r w:rsidRPr="007A08D4">
              <w:rPr>
                <w:bCs/>
                <w:color w:val="555555"/>
                <w:sz w:val="20"/>
                <w:szCs w:val="20"/>
              </w:rPr>
              <w:t xml:space="preserve">Elaborar e lançar Edital 2016 para Bolsa de Iniciação </w:t>
            </w:r>
            <w:r w:rsidRPr="007A08D4">
              <w:rPr>
                <w:bCs/>
                <w:color w:val="555555"/>
                <w:sz w:val="20"/>
                <w:szCs w:val="20"/>
              </w:rPr>
              <w:lastRenderedPageBreak/>
              <w:t xml:space="preserve">Científica /Tecnológica do IFRS </w:t>
            </w:r>
            <w:proofErr w:type="spellStart"/>
            <w:r w:rsidRPr="007A08D4">
              <w:rPr>
                <w:bCs/>
                <w:color w:val="555555"/>
                <w:sz w:val="20"/>
                <w:szCs w:val="20"/>
              </w:rPr>
              <w:t>Câmpus</w:t>
            </w:r>
            <w:proofErr w:type="spellEnd"/>
            <w:r w:rsidRPr="007A08D4">
              <w:rPr>
                <w:bCs/>
                <w:color w:val="555555"/>
                <w:sz w:val="20"/>
                <w:szCs w:val="20"/>
              </w:rPr>
              <w:t xml:space="preserve"> Alvorada</w:t>
            </w:r>
          </w:p>
          <w:p w:rsidR="00F502A6" w:rsidRDefault="007A08D4">
            <w:pPr>
              <w:jc w:val="both"/>
              <w:rPr>
                <w:bCs/>
                <w:color w:val="555555"/>
                <w:sz w:val="20"/>
                <w:szCs w:val="20"/>
              </w:rPr>
            </w:pPr>
            <w:r w:rsidRPr="007A08D4">
              <w:rPr>
                <w:bCs/>
                <w:color w:val="555555"/>
                <w:sz w:val="20"/>
                <w:szCs w:val="20"/>
              </w:rPr>
              <w:t>( 1,5%)</w:t>
            </w:r>
          </w:p>
          <w:p w:rsidR="001D1D73" w:rsidRPr="008610DB" w:rsidRDefault="001D1D73">
            <w:pPr>
              <w:jc w:val="both"/>
              <w:rPr>
                <w:sz w:val="20"/>
                <w:szCs w:val="20"/>
              </w:rPr>
            </w:pPr>
          </w:p>
        </w:tc>
        <w:tc>
          <w:tcPr>
            <w:tcW w:w="5190" w:type="dxa"/>
          </w:tcPr>
          <w:p w:rsidR="00F502A6" w:rsidRPr="008610DB" w:rsidRDefault="00D95CDF" w:rsidP="00D95CDF">
            <w:pPr>
              <w:rPr>
                <w:sz w:val="20"/>
                <w:szCs w:val="20"/>
              </w:rPr>
            </w:pPr>
            <w:r>
              <w:rPr>
                <w:sz w:val="20"/>
                <w:szCs w:val="20"/>
              </w:rPr>
              <w:lastRenderedPageBreak/>
              <w:t>Realizado</w:t>
            </w:r>
          </w:p>
        </w:tc>
      </w:tr>
      <w:tr w:rsidR="007A08D4" w:rsidRPr="008610DB" w:rsidTr="007978A1">
        <w:tc>
          <w:tcPr>
            <w:tcW w:w="4922" w:type="dxa"/>
          </w:tcPr>
          <w:p w:rsidR="007A08D4" w:rsidRDefault="007A08D4">
            <w:pPr>
              <w:jc w:val="both"/>
              <w:rPr>
                <w:bCs/>
                <w:color w:val="555555"/>
                <w:sz w:val="20"/>
                <w:szCs w:val="20"/>
              </w:rPr>
            </w:pPr>
            <w:r w:rsidRPr="007A08D4">
              <w:rPr>
                <w:bCs/>
                <w:color w:val="555555"/>
                <w:sz w:val="20"/>
                <w:szCs w:val="20"/>
              </w:rPr>
              <w:lastRenderedPageBreak/>
              <w:t>Elaborar e lançar o Edital 2016 de Apoio Institucional à produção Científica e/ou  Tecnológico (AIPCT)</w:t>
            </w:r>
          </w:p>
          <w:p w:rsidR="001D1D73" w:rsidRPr="007A08D4" w:rsidRDefault="001D1D73">
            <w:pPr>
              <w:jc w:val="both"/>
              <w:rPr>
                <w:bCs/>
                <w:color w:val="555555"/>
                <w:sz w:val="20"/>
                <w:szCs w:val="20"/>
              </w:rPr>
            </w:pPr>
          </w:p>
        </w:tc>
        <w:tc>
          <w:tcPr>
            <w:tcW w:w="5190" w:type="dxa"/>
          </w:tcPr>
          <w:p w:rsidR="007A08D4" w:rsidRPr="008610DB" w:rsidRDefault="00D95CDF" w:rsidP="00D95CDF">
            <w:pPr>
              <w:rPr>
                <w:sz w:val="20"/>
                <w:szCs w:val="20"/>
              </w:rPr>
            </w:pPr>
            <w:r>
              <w:rPr>
                <w:sz w:val="20"/>
                <w:szCs w:val="20"/>
              </w:rPr>
              <w:t>Realizado</w:t>
            </w:r>
          </w:p>
        </w:tc>
      </w:tr>
      <w:tr w:rsidR="007A08D4" w:rsidRPr="008610DB" w:rsidTr="007978A1">
        <w:tc>
          <w:tcPr>
            <w:tcW w:w="4922" w:type="dxa"/>
          </w:tcPr>
          <w:p w:rsidR="007A08D4" w:rsidRDefault="007A08D4">
            <w:pPr>
              <w:jc w:val="both"/>
              <w:rPr>
                <w:bCs/>
                <w:color w:val="555555"/>
                <w:sz w:val="20"/>
                <w:szCs w:val="20"/>
              </w:rPr>
            </w:pPr>
            <w:r w:rsidRPr="007A08D4">
              <w:rPr>
                <w:bCs/>
                <w:color w:val="555555"/>
                <w:sz w:val="20"/>
                <w:szCs w:val="20"/>
              </w:rPr>
              <w:t>Estabelecer parcerias com instituições de ensino internacionais</w:t>
            </w:r>
          </w:p>
          <w:p w:rsidR="001D1D73" w:rsidRPr="007A08D4" w:rsidRDefault="001D1D73">
            <w:pPr>
              <w:jc w:val="both"/>
              <w:rPr>
                <w:bCs/>
                <w:color w:val="555555"/>
                <w:sz w:val="20"/>
                <w:szCs w:val="20"/>
              </w:rPr>
            </w:pPr>
          </w:p>
        </w:tc>
        <w:tc>
          <w:tcPr>
            <w:tcW w:w="5190" w:type="dxa"/>
          </w:tcPr>
          <w:p w:rsidR="007A08D4" w:rsidRPr="008610DB" w:rsidRDefault="00D95CDF" w:rsidP="00D95CDF">
            <w:pPr>
              <w:rPr>
                <w:sz w:val="20"/>
                <w:szCs w:val="20"/>
              </w:rPr>
            </w:pPr>
            <w:r>
              <w:rPr>
                <w:sz w:val="20"/>
                <w:szCs w:val="20"/>
              </w:rPr>
              <w:t>Iniciado</w:t>
            </w:r>
          </w:p>
        </w:tc>
      </w:tr>
      <w:tr w:rsidR="007A08D4" w:rsidRPr="008610DB" w:rsidTr="007978A1">
        <w:tc>
          <w:tcPr>
            <w:tcW w:w="4922" w:type="dxa"/>
          </w:tcPr>
          <w:p w:rsidR="007A08D4" w:rsidRDefault="007A08D4">
            <w:pPr>
              <w:jc w:val="both"/>
              <w:rPr>
                <w:bCs/>
                <w:color w:val="555555"/>
                <w:sz w:val="20"/>
                <w:szCs w:val="20"/>
              </w:rPr>
            </w:pPr>
            <w:r w:rsidRPr="007A08D4">
              <w:rPr>
                <w:bCs/>
                <w:color w:val="555555"/>
                <w:sz w:val="20"/>
                <w:szCs w:val="20"/>
              </w:rPr>
              <w:t>Estimular a produção de pesquisas integrando os diversos níveis de ensino</w:t>
            </w:r>
          </w:p>
          <w:p w:rsidR="001D1D73" w:rsidRPr="007A08D4" w:rsidRDefault="001D1D73">
            <w:pPr>
              <w:jc w:val="both"/>
              <w:rPr>
                <w:bCs/>
                <w:color w:val="555555"/>
                <w:sz w:val="20"/>
                <w:szCs w:val="20"/>
              </w:rPr>
            </w:pPr>
          </w:p>
        </w:tc>
        <w:tc>
          <w:tcPr>
            <w:tcW w:w="5190" w:type="dxa"/>
          </w:tcPr>
          <w:p w:rsidR="007A08D4" w:rsidRPr="008610DB" w:rsidRDefault="00D95CDF" w:rsidP="00D95CDF">
            <w:pPr>
              <w:rPr>
                <w:sz w:val="20"/>
                <w:szCs w:val="20"/>
              </w:rPr>
            </w:pPr>
            <w:r>
              <w:rPr>
                <w:sz w:val="20"/>
                <w:szCs w:val="20"/>
              </w:rPr>
              <w:t>Realizado</w:t>
            </w:r>
          </w:p>
        </w:tc>
      </w:tr>
      <w:tr w:rsidR="007A08D4" w:rsidRPr="008610DB" w:rsidTr="007978A1">
        <w:tc>
          <w:tcPr>
            <w:tcW w:w="4922" w:type="dxa"/>
          </w:tcPr>
          <w:p w:rsidR="007A08D4" w:rsidRDefault="007A08D4">
            <w:pPr>
              <w:jc w:val="both"/>
              <w:rPr>
                <w:bCs/>
                <w:color w:val="555555"/>
                <w:sz w:val="20"/>
                <w:szCs w:val="20"/>
              </w:rPr>
            </w:pPr>
            <w:r w:rsidRPr="007A08D4">
              <w:rPr>
                <w:bCs/>
                <w:color w:val="555555"/>
                <w:sz w:val="20"/>
                <w:szCs w:val="20"/>
              </w:rPr>
              <w:t xml:space="preserve">Estimular servidores e discentes à apresentação de trabalhos em eventos </w:t>
            </w:r>
          </w:p>
          <w:p w:rsidR="001D1D73" w:rsidRPr="007A08D4" w:rsidRDefault="001D1D73">
            <w:pPr>
              <w:jc w:val="both"/>
              <w:rPr>
                <w:bCs/>
                <w:color w:val="555555"/>
                <w:sz w:val="20"/>
                <w:szCs w:val="20"/>
              </w:rPr>
            </w:pPr>
          </w:p>
        </w:tc>
        <w:tc>
          <w:tcPr>
            <w:tcW w:w="5190" w:type="dxa"/>
          </w:tcPr>
          <w:p w:rsidR="007A08D4" w:rsidRPr="008610DB" w:rsidRDefault="00D95CDF" w:rsidP="00D95CDF">
            <w:pPr>
              <w:rPr>
                <w:sz w:val="20"/>
                <w:szCs w:val="20"/>
              </w:rPr>
            </w:pPr>
            <w:r>
              <w:rPr>
                <w:sz w:val="20"/>
                <w:szCs w:val="20"/>
              </w:rPr>
              <w:t>Realizado</w:t>
            </w:r>
          </w:p>
        </w:tc>
      </w:tr>
      <w:tr w:rsidR="00FF784D" w:rsidRPr="008610DB" w:rsidTr="007978A1">
        <w:tc>
          <w:tcPr>
            <w:tcW w:w="4922" w:type="dxa"/>
          </w:tcPr>
          <w:p w:rsidR="00FF784D" w:rsidRDefault="00FF784D">
            <w:pPr>
              <w:jc w:val="both"/>
              <w:rPr>
                <w:bCs/>
                <w:color w:val="555555"/>
                <w:sz w:val="20"/>
                <w:szCs w:val="20"/>
              </w:rPr>
            </w:pPr>
            <w:r w:rsidRPr="007A08D4">
              <w:rPr>
                <w:bCs/>
                <w:color w:val="555555"/>
                <w:sz w:val="20"/>
                <w:szCs w:val="20"/>
              </w:rPr>
              <w:t>Estimular servidores e discentes à participação em eventos</w:t>
            </w:r>
          </w:p>
          <w:p w:rsidR="00FF784D" w:rsidRPr="007A08D4" w:rsidRDefault="00FF784D">
            <w:pPr>
              <w:jc w:val="both"/>
              <w:rPr>
                <w:bCs/>
                <w:color w:val="555555"/>
                <w:sz w:val="20"/>
                <w:szCs w:val="20"/>
              </w:rPr>
            </w:pPr>
          </w:p>
        </w:tc>
        <w:tc>
          <w:tcPr>
            <w:tcW w:w="5190" w:type="dxa"/>
          </w:tcPr>
          <w:p w:rsidR="00FF784D" w:rsidRDefault="00FF784D" w:rsidP="00D95CDF">
            <w:pPr>
              <w:rPr>
                <w:sz w:val="20"/>
                <w:szCs w:val="20"/>
              </w:rPr>
            </w:pPr>
            <w:r>
              <w:rPr>
                <w:sz w:val="20"/>
                <w:szCs w:val="20"/>
              </w:rPr>
              <w:t>Realizado</w:t>
            </w:r>
          </w:p>
        </w:tc>
      </w:tr>
      <w:tr w:rsidR="007A08D4" w:rsidRPr="008610DB" w:rsidTr="007978A1">
        <w:tc>
          <w:tcPr>
            <w:tcW w:w="4922" w:type="dxa"/>
          </w:tcPr>
          <w:p w:rsidR="007A08D4" w:rsidRDefault="007A08D4">
            <w:pPr>
              <w:jc w:val="both"/>
              <w:rPr>
                <w:bCs/>
                <w:color w:val="555555"/>
                <w:sz w:val="20"/>
                <w:szCs w:val="20"/>
              </w:rPr>
            </w:pPr>
            <w:r w:rsidRPr="007A08D4">
              <w:rPr>
                <w:bCs/>
                <w:color w:val="555555"/>
                <w:sz w:val="20"/>
                <w:szCs w:val="20"/>
              </w:rPr>
              <w:t>Estimular servidores e discentes à produção de pesquisa</w:t>
            </w:r>
          </w:p>
          <w:p w:rsidR="001D1D73" w:rsidRPr="007A08D4" w:rsidRDefault="001D1D73">
            <w:pPr>
              <w:jc w:val="both"/>
              <w:rPr>
                <w:bCs/>
                <w:color w:val="555555"/>
                <w:sz w:val="20"/>
                <w:szCs w:val="20"/>
              </w:rPr>
            </w:pPr>
          </w:p>
        </w:tc>
        <w:tc>
          <w:tcPr>
            <w:tcW w:w="5190" w:type="dxa"/>
          </w:tcPr>
          <w:p w:rsidR="007A08D4" w:rsidRPr="008610DB" w:rsidRDefault="00D95CDF" w:rsidP="00D95CDF">
            <w:pPr>
              <w:rPr>
                <w:sz w:val="20"/>
                <w:szCs w:val="20"/>
              </w:rPr>
            </w:pPr>
            <w:r>
              <w:rPr>
                <w:sz w:val="20"/>
                <w:szCs w:val="20"/>
              </w:rPr>
              <w:t>Realizado</w:t>
            </w:r>
          </w:p>
        </w:tc>
      </w:tr>
      <w:tr w:rsidR="007A08D4" w:rsidRPr="008610DB" w:rsidTr="007978A1">
        <w:tc>
          <w:tcPr>
            <w:tcW w:w="4922" w:type="dxa"/>
          </w:tcPr>
          <w:p w:rsidR="007A08D4" w:rsidRDefault="007A08D4">
            <w:pPr>
              <w:jc w:val="both"/>
              <w:rPr>
                <w:bCs/>
                <w:color w:val="555555"/>
                <w:sz w:val="20"/>
                <w:szCs w:val="20"/>
              </w:rPr>
            </w:pPr>
            <w:r w:rsidRPr="007A08D4">
              <w:rPr>
                <w:bCs/>
                <w:color w:val="555555"/>
                <w:sz w:val="20"/>
                <w:szCs w:val="20"/>
              </w:rPr>
              <w:t>Estimular servidores e discentes à submissão de artigos em periódicos</w:t>
            </w:r>
          </w:p>
          <w:p w:rsidR="001D1D73" w:rsidRPr="007A08D4" w:rsidRDefault="001D1D73">
            <w:pPr>
              <w:jc w:val="both"/>
              <w:rPr>
                <w:bCs/>
                <w:color w:val="555555"/>
                <w:sz w:val="20"/>
                <w:szCs w:val="20"/>
              </w:rPr>
            </w:pPr>
          </w:p>
        </w:tc>
        <w:tc>
          <w:tcPr>
            <w:tcW w:w="5190" w:type="dxa"/>
          </w:tcPr>
          <w:p w:rsidR="007A08D4" w:rsidRPr="008610DB" w:rsidRDefault="00D95CDF" w:rsidP="00D95CDF">
            <w:pPr>
              <w:rPr>
                <w:sz w:val="20"/>
                <w:szCs w:val="20"/>
              </w:rPr>
            </w:pPr>
            <w:r>
              <w:rPr>
                <w:sz w:val="20"/>
                <w:szCs w:val="20"/>
              </w:rPr>
              <w:t>Realizado</w:t>
            </w:r>
          </w:p>
        </w:tc>
      </w:tr>
      <w:tr w:rsidR="007A08D4" w:rsidRPr="008610DB" w:rsidTr="007978A1">
        <w:tc>
          <w:tcPr>
            <w:tcW w:w="4922" w:type="dxa"/>
          </w:tcPr>
          <w:p w:rsidR="007A08D4" w:rsidRDefault="007A08D4">
            <w:pPr>
              <w:jc w:val="both"/>
              <w:rPr>
                <w:bCs/>
                <w:color w:val="555555"/>
                <w:sz w:val="20"/>
                <w:szCs w:val="20"/>
              </w:rPr>
            </w:pPr>
            <w:r w:rsidRPr="007A08D4">
              <w:rPr>
                <w:bCs/>
                <w:color w:val="555555"/>
                <w:sz w:val="20"/>
                <w:szCs w:val="20"/>
              </w:rPr>
              <w:t xml:space="preserve">Estruturar a Coordenação de Pesquisa </w:t>
            </w:r>
          </w:p>
          <w:p w:rsidR="001D1D73" w:rsidRPr="007A08D4" w:rsidRDefault="001D1D73">
            <w:pPr>
              <w:jc w:val="both"/>
              <w:rPr>
                <w:bCs/>
                <w:color w:val="555555"/>
                <w:sz w:val="20"/>
                <w:szCs w:val="20"/>
              </w:rPr>
            </w:pPr>
          </w:p>
        </w:tc>
        <w:tc>
          <w:tcPr>
            <w:tcW w:w="5190" w:type="dxa"/>
          </w:tcPr>
          <w:p w:rsidR="007A08D4" w:rsidRPr="008610DB" w:rsidRDefault="00D95CDF" w:rsidP="00D95CDF">
            <w:pPr>
              <w:rPr>
                <w:sz w:val="20"/>
                <w:szCs w:val="20"/>
              </w:rPr>
            </w:pPr>
            <w:r>
              <w:rPr>
                <w:sz w:val="20"/>
                <w:szCs w:val="20"/>
              </w:rPr>
              <w:t>Iniciado</w:t>
            </w:r>
          </w:p>
        </w:tc>
      </w:tr>
      <w:tr w:rsidR="00D95CDF" w:rsidRPr="008610DB" w:rsidTr="007978A1">
        <w:tc>
          <w:tcPr>
            <w:tcW w:w="4922" w:type="dxa"/>
          </w:tcPr>
          <w:p w:rsidR="00D95CDF" w:rsidRDefault="00D95CDF">
            <w:pPr>
              <w:jc w:val="both"/>
              <w:rPr>
                <w:bCs/>
                <w:color w:val="555555"/>
                <w:sz w:val="20"/>
                <w:szCs w:val="20"/>
              </w:rPr>
            </w:pPr>
            <w:r w:rsidRPr="007A08D4">
              <w:rPr>
                <w:bCs/>
                <w:color w:val="555555"/>
                <w:sz w:val="20"/>
                <w:szCs w:val="20"/>
              </w:rPr>
              <w:t>Produção de impressos vinculados às ações de pesquisa</w:t>
            </w:r>
          </w:p>
          <w:p w:rsidR="001D1D73" w:rsidRPr="007A08D4" w:rsidRDefault="001D1D73">
            <w:pPr>
              <w:jc w:val="both"/>
              <w:rPr>
                <w:bCs/>
                <w:color w:val="555555"/>
                <w:sz w:val="20"/>
                <w:szCs w:val="20"/>
              </w:rPr>
            </w:pPr>
          </w:p>
        </w:tc>
        <w:tc>
          <w:tcPr>
            <w:tcW w:w="5190" w:type="dxa"/>
          </w:tcPr>
          <w:p w:rsidR="00D95CDF" w:rsidRDefault="00D95CDF" w:rsidP="00D95CDF">
            <w:pPr>
              <w:rPr>
                <w:sz w:val="20"/>
                <w:szCs w:val="20"/>
              </w:rPr>
            </w:pPr>
            <w:r>
              <w:rPr>
                <w:sz w:val="20"/>
                <w:szCs w:val="20"/>
              </w:rPr>
              <w:t>Postergado</w:t>
            </w:r>
          </w:p>
        </w:tc>
      </w:tr>
      <w:tr w:rsidR="007A08D4" w:rsidRPr="008610DB" w:rsidTr="007978A1">
        <w:tc>
          <w:tcPr>
            <w:tcW w:w="4922" w:type="dxa"/>
          </w:tcPr>
          <w:p w:rsidR="007A08D4" w:rsidRDefault="007A08D4">
            <w:pPr>
              <w:jc w:val="both"/>
              <w:rPr>
                <w:bCs/>
                <w:color w:val="555555"/>
                <w:sz w:val="20"/>
                <w:szCs w:val="20"/>
              </w:rPr>
            </w:pPr>
            <w:r w:rsidRPr="007A08D4">
              <w:rPr>
                <w:bCs/>
                <w:color w:val="555555"/>
                <w:sz w:val="20"/>
                <w:szCs w:val="20"/>
              </w:rPr>
              <w:t>Promover ações de integração entre Ensino, Pesquisa e Extensão</w:t>
            </w:r>
          </w:p>
          <w:p w:rsidR="001D1D73" w:rsidRPr="007A08D4" w:rsidRDefault="001D1D73">
            <w:pPr>
              <w:jc w:val="both"/>
              <w:rPr>
                <w:bCs/>
                <w:color w:val="555555"/>
                <w:sz w:val="20"/>
                <w:szCs w:val="20"/>
              </w:rPr>
            </w:pPr>
          </w:p>
        </w:tc>
        <w:tc>
          <w:tcPr>
            <w:tcW w:w="5190" w:type="dxa"/>
          </w:tcPr>
          <w:p w:rsidR="007A08D4" w:rsidRPr="008610DB" w:rsidRDefault="00D95CDF" w:rsidP="00D95CDF">
            <w:pPr>
              <w:rPr>
                <w:sz w:val="20"/>
                <w:szCs w:val="20"/>
              </w:rPr>
            </w:pPr>
            <w:r>
              <w:rPr>
                <w:sz w:val="20"/>
                <w:szCs w:val="20"/>
              </w:rPr>
              <w:t>Realizado</w:t>
            </w:r>
          </w:p>
        </w:tc>
      </w:tr>
      <w:tr w:rsidR="007A08D4" w:rsidRPr="008610DB" w:rsidTr="007978A1">
        <w:tc>
          <w:tcPr>
            <w:tcW w:w="4922" w:type="dxa"/>
          </w:tcPr>
          <w:p w:rsidR="007A08D4" w:rsidRDefault="007A08D4">
            <w:pPr>
              <w:jc w:val="both"/>
              <w:rPr>
                <w:bCs/>
                <w:color w:val="555555"/>
                <w:sz w:val="20"/>
                <w:szCs w:val="20"/>
              </w:rPr>
            </w:pPr>
            <w:r w:rsidRPr="007A08D4">
              <w:rPr>
                <w:bCs/>
                <w:color w:val="555555"/>
                <w:sz w:val="20"/>
                <w:szCs w:val="20"/>
              </w:rPr>
              <w:t>Realização de Eventos</w:t>
            </w:r>
          </w:p>
          <w:p w:rsidR="001D1D73" w:rsidRPr="007A08D4" w:rsidRDefault="001D1D73">
            <w:pPr>
              <w:jc w:val="both"/>
              <w:rPr>
                <w:bCs/>
                <w:color w:val="555555"/>
                <w:sz w:val="20"/>
                <w:szCs w:val="20"/>
              </w:rPr>
            </w:pPr>
          </w:p>
        </w:tc>
        <w:tc>
          <w:tcPr>
            <w:tcW w:w="5190" w:type="dxa"/>
          </w:tcPr>
          <w:p w:rsidR="007A08D4" w:rsidRPr="008610DB" w:rsidRDefault="00D95CDF" w:rsidP="00D95CDF">
            <w:pPr>
              <w:rPr>
                <w:sz w:val="20"/>
                <w:szCs w:val="20"/>
              </w:rPr>
            </w:pPr>
            <w:r>
              <w:rPr>
                <w:sz w:val="20"/>
                <w:szCs w:val="20"/>
              </w:rPr>
              <w:t>Realizado</w:t>
            </w:r>
          </w:p>
        </w:tc>
      </w:tr>
      <w:tr w:rsidR="007A08D4" w:rsidRPr="008610DB" w:rsidTr="007978A1">
        <w:tc>
          <w:tcPr>
            <w:tcW w:w="4922" w:type="dxa"/>
          </w:tcPr>
          <w:p w:rsidR="007A08D4" w:rsidRDefault="007A08D4">
            <w:pPr>
              <w:jc w:val="both"/>
              <w:rPr>
                <w:bCs/>
                <w:color w:val="555555"/>
                <w:sz w:val="20"/>
                <w:szCs w:val="20"/>
              </w:rPr>
            </w:pPr>
            <w:r w:rsidRPr="007A08D4">
              <w:rPr>
                <w:bCs/>
                <w:color w:val="555555"/>
                <w:sz w:val="20"/>
                <w:szCs w:val="20"/>
              </w:rPr>
              <w:t>Submeter projetos a editais externos de fomento à pesquisa</w:t>
            </w:r>
          </w:p>
          <w:p w:rsidR="001D1D73" w:rsidRPr="007A08D4" w:rsidRDefault="001D1D73">
            <w:pPr>
              <w:jc w:val="both"/>
              <w:rPr>
                <w:bCs/>
                <w:color w:val="555555"/>
                <w:sz w:val="20"/>
                <w:szCs w:val="20"/>
              </w:rPr>
            </w:pPr>
          </w:p>
        </w:tc>
        <w:tc>
          <w:tcPr>
            <w:tcW w:w="5190" w:type="dxa"/>
          </w:tcPr>
          <w:p w:rsidR="007A08D4" w:rsidRPr="008610DB" w:rsidRDefault="00260372" w:rsidP="00D95CDF">
            <w:pPr>
              <w:rPr>
                <w:sz w:val="20"/>
                <w:szCs w:val="20"/>
              </w:rPr>
            </w:pPr>
            <w:r>
              <w:rPr>
                <w:sz w:val="20"/>
                <w:szCs w:val="20"/>
              </w:rPr>
              <w:t>Realiz</w:t>
            </w:r>
            <w:r w:rsidR="00D95CDF">
              <w:rPr>
                <w:sz w:val="20"/>
                <w:szCs w:val="20"/>
              </w:rPr>
              <w:t>ado</w:t>
            </w:r>
          </w:p>
        </w:tc>
      </w:tr>
      <w:tr w:rsidR="007A08D4" w:rsidRPr="008610DB" w:rsidTr="007978A1">
        <w:tc>
          <w:tcPr>
            <w:tcW w:w="4922" w:type="dxa"/>
          </w:tcPr>
          <w:p w:rsidR="007A08D4" w:rsidRDefault="007A08D4" w:rsidP="007A08D4">
            <w:pPr>
              <w:jc w:val="both"/>
              <w:rPr>
                <w:bCs/>
                <w:color w:val="555555"/>
                <w:sz w:val="20"/>
                <w:szCs w:val="20"/>
              </w:rPr>
            </w:pPr>
            <w:r w:rsidRPr="007A08D4">
              <w:rPr>
                <w:bCs/>
                <w:color w:val="555555"/>
                <w:sz w:val="20"/>
                <w:szCs w:val="20"/>
              </w:rPr>
              <w:t>Criação de curso de Pós-graduação</w:t>
            </w:r>
          </w:p>
          <w:p w:rsidR="001D1D73" w:rsidRPr="007A08D4" w:rsidRDefault="001D1D73" w:rsidP="007A08D4">
            <w:pPr>
              <w:jc w:val="both"/>
              <w:rPr>
                <w:bCs/>
                <w:color w:val="555555"/>
                <w:sz w:val="20"/>
                <w:szCs w:val="20"/>
              </w:rPr>
            </w:pPr>
          </w:p>
        </w:tc>
        <w:tc>
          <w:tcPr>
            <w:tcW w:w="5190" w:type="dxa"/>
          </w:tcPr>
          <w:p w:rsidR="007A08D4" w:rsidRPr="008610DB" w:rsidRDefault="00260372" w:rsidP="00D95CDF">
            <w:pPr>
              <w:rPr>
                <w:sz w:val="20"/>
                <w:szCs w:val="20"/>
              </w:rPr>
            </w:pPr>
            <w:r>
              <w:rPr>
                <w:sz w:val="20"/>
                <w:szCs w:val="20"/>
              </w:rPr>
              <w:t>Iniciado</w:t>
            </w:r>
          </w:p>
        </w:tc>
      </w:tr>
      <w:tr w:rsidR="007A08D4" w:rsidRPr="008610DB" w:rsidTr="007978A1">
        <w:tc>
          <w:tcPr>
            <w:tcW w:w="4922" w:type="dxa"/>
          </w:tcPr>
          <w:p w:rsidR="007A08D4" w:rsidRDefault="007A08D4" w:rsidP="007A08D4">
            <w:pPr>
              <w:jc w:val="both"/>
              <w:rPr>
                <w:bCs/>
                <w:color w:val="555555"/>
                <w:sz w:val="20"/>
                <w:szCs w:val="20"/>
              </w:rPr>
            </w:pPr>
            <w:r w:rsidRPr="007A08D4">
              <w:rPr>
                <w:bCs/>
                <w:color w:val="555555"/>
                <w:sz w:val="20"/>
                <w:szCs w:val="20"/>
              </w:rPr>
              <w:t>Estimular a criação de linhas de pesquisa relacio</w:t>
            </w:r>
            <w:r w:rsidR="00260372">
              <w:rPr>
                <w:bCs/>
                <w:color w:val="555555"/>
                <w:sz w:val="20"/>
                <w:szCs w:val="20"/>
              </w:rPr>
              <w:t>nadas as linhas de atuação do Ca</w:t>
            </w:r>
            <w:r w:rsidRPr="007A08D4">
              <w:rPr>
                <w:bCs/>
                <w:color w:val="555555"/>
                <w:sz w:val="20"/>
                <w:szCs w:val="20"/>
              </w:rPr>
              <w:t>mpus</w:t>
            </w:r>
          </w:p>
          <w:p w:rsidR="001D1D73" w:rsidRPr="007A08D4" w:rsidRDefault="001D1D73" w:rsidP="007A08D4">
            <w:pPr>
              <w:jc w:val="both"/>
              <w:rPr>
                <w:bCs/>
                <w:color w:val="555555"/>
                <w:sz w:val="20"/>
                <w:szCs w:val="20"/>
              </w:rPr>
            </w:pPr>
          </w:p>
        </w:tc>
        <w:tc>
          <w:tcPr>
            <w:tcW w:w="5190" w:type="dxa"/>
          </w:tcPr>
          <w:p w:rsidR="007A08D4" w:rsidRPr="008610DB" w:rsidRDefault="00260372" w:rsidP="00D95CDF">
            <w:pPr>
              <w:rPr>
                <w:sz w:val="20"/>
                <w:szCs w:val="20"/>
              </w:rPr>
            </w:pPr>
            <w:r>
              <w:rPr>
                <w:sz w:val="20"/>
                <w:szCs w:val="20"/>
              </w:rPr>
              <w:t>Iniciado</w:t>
            </w:r>
          </w:p>
        </w:tc>
      </w:tr>
      <w:tr w:rsidR="007A08D4" w:rsidRPr="008610DB" w:rsidTr="007978A1">
        <w:tc>
          <w:tcPr>
            <w:tcW w:w="4922" w:type="dxa"/>
          </w:tcPr>
          <w:p w:rsidR="007A08D4" w:rsidRDefault="007A08D4" w:rsidP="007A08D4">
            <w:pPr>
              <w:rPr>
                <w:bCs/>
                <w:color w:val="555555"/>
                <w:sz w:val="20"/>
                <w:szCs w:val="20"/>
              </w:rPr>
            </w:pPr>
            <w:r w:rsidRPr="007A08D4">
              <w:rPr>
                <w:bCs/>
                <w:color w:val="555555"/>
                <w:sz w:val="20"/>
                <w:szCs w:val="20"/>
              </w:rPr>
              <w:t>Capacitar os servidores para atuarem na área de Inovação Tecnológica</w:t>
            </w:r>
          </w:p>
          <w:p w:rsidR="001D1D73" w:rsidRPr="007A08D4" w:rsidRDefault="001D1D73" w:rsidP="007A08D4">
            <w:pPr>
              <w:rPr>
                <w:bCs/>
                <w:color w:val="555555"/>
                <w:sz w:val="20"/>
                <w:szCs w:val="20"/>
              </w:rPr>
            </w:pPr>
          </w:p>
        </w:tc>
        <w:tc>
          <w:tcPr>
            <w:tcW w:w="5190" w:type="dxa"/>
          </w:tcPr>
          <w:p w:rsidR="007A08D4" w:rsidRPr="008610DB" w:rsidRDefault="00260372" w:rsidP="00D95CDF">
            <w:pPr>
              <w:rPr>
                <w:sz w:val="20"/>
                <w:szCs w:val="20"/>
              </w:rPr>
            </w:pPr>
            <w:r>
              <w:rPr>
                <w:sz w:val="20"/>
                <w:szCs w:val="20"/>
              </w:rPr>
              <w:t>Iniciado</w:t>
            </w:r>
          </w:p>
        </w:tc>
      </w:tr>
    </w:tbl>
    <w:p w:rsidR="005C4DC8" w:rsidRPr="008610DB" w:rsidRDefault="005C4DC8" w:rsidP="006D442E">
      <w:pPr>
        <w:rPr>
          <w:sz w:val="20"/>
          <w:szCs w:val="20"/>
        </w:rPr>
      </w:pPr>
    </w:p>
    <w:p w:rsidR="00515274" w:rsidRDefault="00515274" w:rsidP="006D442E"/>
    <w:p w:rsidR="00C363F0" w:rsidRDefault="00C363F0">
      <w:r>
        <w:br w:type="page"/>
      </w:r>
    </w:p>
    <w:p w:rsidR="005C4DC8" w:rsidRPr="008610DB" w:rsidRDefault="00F502A6" w:rsidP="006D442E">
      <w:pPr>
        <w:ind w:firstLine="720"/>
        <w:rPr>
          <w:sz w:val="20"/>
          <w:szCs w:val="20"/>
        </w:rPr>
      </w:pPr>
      <w:r>
        <w:lastRenderedPageBreak/>
        <w:t>2.2 Principais resultados alcançados</w:t>
      </w:r>
    </w:p>
    <w:p w:rsidR="005C4DC8" w:rsidRPr="008610DB" w:rsidRDefault="005C4DC8" w:rsidP="006D442E">
      <w:pPr>
        <w:rPr>
          <w:sz w:val="20"/>
          <w:szCs w:val="20"/>
        </w:rPr>
      </w:pPr>
    </w:p>
    <w:p w:rsidR="005C4DC8" w:rsidRPr="00356302" w:rsidRDefault="00AD0FE4" w:rsidP="00356302">
      <w:pPr>
        <w:ind w:firstLine="720"/>
      </w:pPr>
      <w:r w:rsidRPr="00356302">
        <w:t>Os principais resultados obtidos seguem abaixo:</w:t>
      </w:r>
    </w:p>
    <w:p w:rsidR="005C4DC8" w:rsidRPr="008610DB" w:rsidRDefault="005C4DC8" w:rsidP="006D442E">
      <w:pPr>
        <w:rPr>
          <w:sz w:val="20"/>
          <w:szCs w:val="20"/>
        </w:rPr>
      </w:pPr>
    </w:p>
    <w:p w:rsidR="005C4DC8" w:rsidRPr="008610DB" w:rsidRDefault="008610DB" w:rsidP="006D442E">
      <w:pPr>
        <w:jc w:val="center"/>
        <w:rPr>
          <w:sz w:val="20"/>
          <w:szCs w:val="20"/>
        </w:rPr>
      </w:pPr>
      <w:r w:rsidRPr="008610DB">
        <w:rPr>
          <w:b/>
          <w:sz w:val="20"/>
          <w:szCs w:val="20"/>
        </w:rPr>
        <w:t>Quadro II – Principais resultados alcançados no período</w:t>
      </w:r>
    </w:p>
    <w:tbl>
      <w:tblPr>
        <w:tblStyle w:val="2"/>
        <w:tblW w:w="96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3"/>
        <w:gridCol w:w="4814"/>
      </w:tblGrid>
      <w:tr w:rsidR="005C4DC8" w:rsidRPr="008610DB" w:rsidTr="006D442E">
        <w:tc>
          <w:tcPr>
            <w:tcW w:w="9627" w:type="dxa"/>
            <w:gridSpan w:val="2"/>
          </w:tcPr>
          <w:p w:rsidR="005C4DC8" w:rsidRPr="00F502A6" w:rsidRDefault="008610DB">
            <w:pPr>
              <w:rPr>
                <w:sz w:val="20"/>
                <w:szCs w:val="20"/>
              </w:rPr>
            </w:pPr>
            <w:r w:rsidRPr="00F502A6">
              <w:rPr>
                <w:sz w:val="20"/>
                <w:szCs w:val="20"/>
              </w:rPr>
              <w:t>CAMPUS:</w:t>
            </w:r>
          </w:p>
        </w:tc>
      </w:tr>
      <w:tr w:rsidR="005C4DC8" w:rsidRPr="008610DB" w:rsidTr="006D442E">
        <w:tc>
          <w:tcPr>
            <w:tcW w:w="4813" w:type="dxa"/>
          </w:tcPr>
          <w:p w:rsidR="005C4DC8" w:rsidRPr="00F502A6" w:rsidRDefault="008610DB">
            <w:pPr>
              <w:jc w:val="center"/>
              <w:rPr>
                <w:sz w:val="20"/>
                <w:szCs w:val="20"/>
              </w:rPr>
            </w:pPr>
            <w:r w:rsidRPr="00F502A6">
              <w:rPr>
                <w:sz w:val="20"/>
                <w:szCs w:val="20"/>
              </w:rPr>
              <w:t>RESULTADOS QUALITATIVOS</w:t>
            </w:r>
          </w:p>
        </w:tc>
        <w:tc>
          <w:tcPr>
            <w:tcW w:w="4814" w:type="dxa"/>
          </w:tcPr>
          <w:p w:rsidR="005C4DC8" w:rsidRPr="00F502A6" w:rsidRDefault="008610DB">
            <w:pPr>
              <w:jc w:val="center"/>
              <w:rPr>
                <w:sz w:val="20"/>
                <w:szCs w:val="20"/>
              </w:rPr>
            </w:pPr>
            <w:r w:rsidRPr="00F502A6">
              <w:rPr>
                <w:sz w:val="20"/>
                <w:szCs w:val="20"/>
              </w:rPr>
              <w:t>RESULTADOS QUANTITATIVOS</w:t>
            </w:r>
          </w:p>
        </w:tc>
      </w:tr>
      <w:tr w:rsidR="005C4DC8" w:rsidRPr="008610DB" w:rsidTr="006D442E">
        <w:tc>
          <w:tcPr>
            <w:tcW w:w="4813" w:type="dxa"/>
          </w:tcPr>
          <w:p w:rsidR="005C4DC8" w:rsidRPr="00F502A6" w:rsidRDefault="008610DB">
            <w:pPr>
              <w:rPr>
                <w:sz w:val="20"/>
                <w:szCs w:val="20"/>
              </w:rPr>
            </w:pPr>
            <w:r w:rsidRPr="00F502A6">
              <w:rPr>
                <w:sz w:val="20"/>
                <w:szCs w:val="20"/>
              </w:rPr>
              <w:t>-</w:t>
            </w:r>
            <w:r w:rsidR="00073AFC">
              <w:rPr>
                <w:sz w:val="20"/>
                <w:szCs w:val="20"/>
              </w:rPr>
              <w:t xml:space="preserve"> </w:t>
            </w:r>
            <w:r w:rsidR="00B67C4D">
              <w:rPr>
                <w:sz w:val="20"/>
                <w:szCs w:val="20"/>
              </w:rPr>
              <w:t xml:space="preserve">Melhoria </w:t>
            </w:r>
            <w:r w:rsidR="00073AFC">
              <w:rPr>
                <w:sz w:val="20"/>
                <w:szCs w:val="20"/>
              </w:rPr>
              <w:t xml:space="preserve">significativa </w:t>
            </w:r>
            <w:r w:rsidR="00B67C4D">
              <w:rPr>
                <w:sz w:val="20"/>
                <w:szCs w:val="20"/>
              </w:rPr>
              <w:t xml:space="preserve">da infraestrutura </w:t>
            </w:r>
          </w:p>
          <w:p w:rsidR="005C4DC8" w:rsidRPr="00F502A6" w:rsidRDefault="005C4DC8">
            <w:pPr>
              <w:rPr>
                <w:sz w:val="20"/>
                <w:szCs w:val="20"/>
              </w:rPr>
            </w:pPr>
          </w:p>
          <w:p w:rsidR="00B67C4D" w:rsidRDefault="008610DB">
            <w:pPr>
              <w:rPr>
                <w:sz w:val="20"/>
                <w:szCs w:val="20"/>
              </w:rPr>
            </w:pPr>
            <w:r w:rsidRPr="00F502A6">
              <w:rPr>
                <w:sz w:val="20"/>
                <w:szCs w:val="20"/>
              </w:rPr>
              <w:t>-</w:t>
            </w:r>
            <w:r w:rsidR="00B67C4D" w:rsidRPr="00F502A6">
              <w:rPr>
                <w:sz w:val="20"/>
                <w:szCs w:val="20"/>
              </w:rPr>
              <w:t xml:space="preserve"> </w:t>
            </w:r>
            <w:r w:rsidR="00B67C4D">
              <w:rPr>
                <w:sz w:val="20"/>
                <w:szCs w:val="20"/>
              </w:rPr>
              <w:t>Participação dos técnicos e docentes</w:t>
            </w:r>
            <w:r w:rsidR="00073AFC">
              <w:rPr>
                <w:sz w:val="20"/>
                <w:szCs w:val="20"/>
              </w:rPr>
              <w:t xml:space="preserve"> nas ações</w:t>
            </w:r>
          </w:p>
          <w:p w:rsidR="00B67C4D" w:rsidRDefault="00B67C4D">
            <w:pPr>
              <w:rPr>
                <w:sz w:val="20"/>
                <w:szCs w:val="20"/>
              </w:rPr>
            </w:pPr>
            <w:r>
              <w:rPr>
                <w:sz w:val="20"/>
                <w:szCs w:val="20"/>
              </w:rPr>
              <w:t xml:space="preserve">  </w:t>
            </w:r>
          </w:p>
          <w:p w:rsidR="005C4DC8" w:rsidRDefault="008610DB">
            <w:pPr>
              <w:rPr>
                <w:sz w:val="20"/>
                <w:szCs w:val="20"/>
              </w:rPr>
            </w:pPr>
            <w:r w:rsidRPr="00F502A6">
              <w:rPr>
                <w:sz w:val="20"/>
                <w:szCs w:val="20"/>
              </w:rPr>
              <w:t>-</w:t>
            </w:r>
            <w:r w:rsidR="00B67C4D">
              <w:rPr>
                <w:sz w:val="20"/>
                <w:szCs w:val="20"/>
              </w:rPr>
              <w:t xml:space="preserve"> União do grupo de servidores</w:t>
            </w:r>
          </w:p>
          <w:p w:rsidR="00B67C4D" w:rsidRDefault="00B67C4D">
            <w:pPr>
              <w:rPr>
                <w:sz w:val="20"/>
                <w:szCs w:val="20"/>
              </w:rPr>
            </w:pPr>
          </w:p>
          <w:p w:rsidR="00B67C4D" w:rsidRDefault="00B67C4D">
            <w:pPr>
              <w:rPr>
                <w:sz w:val="20"/>
                <w:szCs w:val="20"/>
              </w:rPr>
            </w:pPr>
            <w:r>
              <w:rPr>
                <w:sz w:val="20"/>
                <w:szCs w:val="20"/>
              </w:rPr>
              <w:t xml:space="preserve">- </w:t>
            </w:r>
            <w:r w:rsidR="00073AFC">
              <w:rPr>
                <w:sz w:val="20"/>
                <w:szCs w:val="20"/>
              </w:rPr>
              <w:t>Excelente relacionamento entre servidores</w:t>
            </w:r>
          </w:p>
          <w:p w:rsidR="00B67C4D" w:rsidRPr="00F502A6" w:rsidRDefault="00B67C4D">
            <w:pPr>
              <w:rPr>
                <w:sz w:val="20"/>
                <w:szCs w:val="20"/>
              </w:rPr>
            </w:pPr>
          </w:p>
          <w:p w:rsidR="005C4DC8" w:rsidRDefault="008610DB">
            <w:pPr>
              <w:rPr>
                <w:sz w:val="20"/>
                <w:szCs w:val="20"/>
              </w:rPr>
            </w:pPr>
            <w:r w:rsidRPr="00F502A6">
              <w:rPr>
                <w:sz w:val="20"/>
                <w:szCs w:val="20"/>
              </w:rPr>
              <w:t>-</w:t>
            </w:r>
            <w:r w:rsidR="00073AFC">
              <w:rPr>
                <w:sz w:val="20"/>
                <w:szCs w:val="20"/>
              </w:rPr>
              <w:t xml:space="preserve"> Realização da primeira formatura </w:t>
            </w:r>
          </w:p>
          <w:p w:rsidR="00073AFC" w:rsidRDefault="00073AFC">
            <w:pPr>
              <w:rPr>
                <w:sz w:val="20"/>
                <w:szCs w:val="20"/>
              </w:rPr>
            </w:pPr>
          </w:p>
          <w:p w:rsidR="00073AFC" w:rsidRPr="00F502A6" w:rsidRDefault="00073AFC">
            <w:pPr>
              <w:rPr>
                <w:sz w:val="20"/>
                <w:szCs w:val="20"/>
              </w:rPr>
            </w:pPr>
            <w:r>
              <w:rPr>
                <w:sz w:val="20"/>
                <w:szCs w:val="20"/>
              </w:rPr>
              <w:t>-</w:t>
            </w:r>
            <w:r w:rsidR="00A165B6">
              <w:rPr>
                <w:sz w:val="20"/>
                <w:szCs w:val="20"/>
              </w:rPr>
              <w:t xml:space="preserve"> Utilização de doações de mobília e de equipamentos</w:t>
            </w:r>
          </w:p>
          <w:p w:rsidR="005C4DC8" w:rsidRDefault="005C4DC8">
            <w:pPr>
              <w:rPr>
                <w:sz w:val="20"/>
                <w:szCs w:val="20"/>
              </w:rPr>
            </w:pPr>
          </w:p>
          <w:p w:rsidR="00A165B6" w:rsidRPr="00F502A6" w:rsidRDefault="00A165B6">
            <w:pPr>
              <w:rPr>
                <w:sz w:val="20"/>
                <w:szCs w:val="20"/>
              </w:rPr>
            </w:pPr>
            <w:r>
              <w:rPr>
                <w:sz w:val="20"/>
                <w:szCs w:val="20"/>
              </w:rPr>
              <w:t>- Transferência para sede definitiva</w:t>
            </w:r>
          </w:p>
        </w:tc>
        <w:tc>
          <w:tcPr>
            <w:tcW w:w="4814" w:type="dxa"/>
          </w:tcPr>
          <w:p w:rsidR="005C4DC8" w:rsidRPr="00F502A6" w:rsidRDefault="008610DB">
            <w:pPr>
              <w:rPr>
                <w:sz w:val="20"/>
                <w:szCs w:val="20"/>
              </w:rPr>
            </w:pPr>
            <w:r w:rsidRPr="00F502A6">
              <w:rPr>
                <w:sz w:val="20"/>
                <w:szCs w:val="20"/>
              </w:rPr>
              <w:t>-</w:t>
            </w:r>
            <w:r w:rsidR="00B67C4D">
              <w:rPr>
                <w:sz w:val="20"/>
                <w:szCs w:val="20"/>
              </w:rPr>
              <w:t xml:space="preserve"> Aumento no número de docentes</w:t>
            </w:r>
          </w:p>
          <w:p w:rsidR="005C4DC8" w:rsidRPr="00F502A6" w:rsidRDefault="005C4DC8">
            <w:pPr>
              <w:rPr>
                <w:sz w:val="20"/>
                <w:szCs w:val="20"/>
              </w:rPr>
            </w:pPr>
          </w:p>
          <w:p w:rsidR="005C4DC8" w:rsidRPr="00F502A6" w:rsidRDefault="008610DB">
            <w:pPr>
              <w:rPr>
                <w:sz w:val="20"/>
                <w:szCs w:val="20"/>
              </w:rPr>
            </w:pPr>
            <w:r w:rsidRPr="00F502A6">
              <w:rPr>
                <w:sz w:val="20"/>
                <w:szCs w:val="20"/>
              </w:rPr>
              <w:t>-</w:t>
            </w:r>
            <w:r w:rsidR="00B67C4D">
              <w:rPr>
                <w:sz w:val="20"/>
                <w:szCs w:val="20"/>
              </w:rPr>
              <w:t xml:space="preserve"> Aumento no número de técnicos administrativos</w:t>
            </w:r>
            <w:r w:rsidR="005E6E40">
              <w:rPr>
                <w:sz w:val="20"/>
                <w:szCs w:val="20"/>
              </w:rPr>
              <w:t xml:space="preserve"> </w:t>
            </w:r>
          </w:p>
          <w:p w:rsidR="005C4DC8" w:rsidRPr="00F502A6" w:rsidRDefault="005C4DC8">
            <w:pPr>
              <w:rPr>
                <w:sz w:val="20"/>
                <w:szCs w:val="20"/>
              </w:rPr>
            </w:pPr>
          </w:p>
          <w:p w:rsidR="005C4DC8" w:rsidRPr="00F502A6" w:rsidRDefault="008610DB">
            <w:pPr>
              <w:rPr>
                <w:sz w:val="20"/>
                <w:szCs w:val="20"/>
              </w:rPr>
            </w:pPr>
            <w:r w:rsidRPr="00F502A6">
              <w:rPr>
                <w:sz w:val="20"/>
                <w:szCs w:val="20"/>
              </w:rPr>
              <w:t>-</w:t>
            </w:r>
            <w:r w:rsidR="00073AFC">
              <w:rPr>
                <w:sz w:val="20"/>
                <w:szCs w:val="20"/>
              </w:rPr>
              <w:t xml:space="preserve"> </w:t>
            </w:r>
            <w:r w:rsidR="004D35E4">
              <w:rPr>
                <w:sz w:val="20"/>
                <w:szCs w:val="20"/>
              </w:rPr>
              <w:t>Ingresso de Educandos (122</w:t>
            </w:r>
            <w:r w:rsidR="00B67C4D">
              <w:rPr>
                <w:sz w:val="20"/>
                <w:szCs w:val="20"/>
              </w:rPr>
              <w:t>)</w:t>
            </w:r>
          </w:p>
          <w:p w:rsidR="005C4DC8" w:rsidRPr="00F502A6" w:rsidRDefault="005C4DC8">
            <w:pPr>
              <w:rPr>
                <w:sz w:val="20"/>
                <w:szCs w:val="20"/>
              </w:rPr>
            </w:pPr>
          </w:p>
          <w:p w:rsidR="005C4DC8" w:rsidRPr="00F502A6" w:rsidRDefault="008610DB">
            <w:pPr>
              <w:rPr>
                <w:sz w:val="20"/>
                <w:szCs w:val="20"/>
              </w:rPr>
            </w:pPr>
            <w:r w:rsidRPr="00F502A6">
              <w:rPr>
                <w:sz w:val="20"/>
                <w:szCs w:val="20"/>
              </w:rPr>
              <w:t>-</w:t>
            </w:r>
            <w:r w:rsidR="00073AFC">
              <w:rPr>
                <w:sz w:val="20"/>
                <w:szCs w:val="20"/>
              </w:rPr>
              <w:t xml:space="preserve"> Realização da primeira Mostra de Ensino, Pesquisa e Extensão</w:t>
            </w:r>
          </w:p>
          <w:p w:rsidR="005C4DC8" w:rsidRPr="00F502A6" w:rsidRDefault="005C4DC8">
            <w:pPr>
              <w:rPr>
                <w:sz w:val="20"/>
                <w:szCs w:val="20"/>
              </w:rPr>
            </w:pPr>
          </w:p>
          <w:p w:rsidR="005C4DC8" w:rsidRDefault="008610DB">
            <w:pPr>
              <w:rPr>
                <w:sz w:val="20"/>
                <w:szCs w:val="20"/>
              </w:rPr>
            </w:pPr>
            <w:r w:rsidRPr="00F502A6">
              <w:rPr>
                <w:sz w:val="20"/>
                <w:szCs w:val="20"/>
              </w:rPr>
              <w:t>-</w:t>
            </w:r>
            <w:r w:rsidR="00073AFC">
              <w:rPr>
                <w:sz w:val="20"/>
                <w:szCs w:val="20"/>
              </w:rPr>
              <w:t xml:space="preserve"> Criação de comissões</w:t>
            </w:r>
            <w:r w:rsidR="005E6E40">
              <w:rPr>
                <w:sz w:val="20"/>
                <w:szCs w:val="20"/>
              </w:rPr>
              <w:t xml:space="preserve"> (7)</w:t>
            </w:r>
          </w:p>
          <w:p w:rsidR="00073AFC" w:rsidRDefault="00073AFC">
            <w:pPr>
              <w:rPr>
                <w:sz w:val="20"/>
                <w:szCs w:val="20"/>
              </w:rPr>
            </w:pPr>
          </w:p>
          <w:p w:rsidR="00073AFC" w:rsidRDefault="00073AFC">
            <w:pPr>
              <w:rPr>
                <w:sz w:val="20"/>
                <w:szCs w:val="20"/>
              </w:rPr>
            </w:pPr>
            <w:r>
              <w:rPr>
                <w:sz w:val="20"/>
                <w:szCs w:val="20"/>
              </w:rPr>
              <w:t>- Ingresso da Primeira turma de PROEJA do curso Cuidados de Idosos</w:t>
            </w:r>
            <w:r w:rsidR="005E6E40">
              <w:rPr>
                <w:sz w:val="20"/>
                <w:szCs w:val="20"/>
              </w:rPr>
              <w:t xml:space="preserve"> 32 estudantes</w:t>
            </w:r>
          </w:p>
          <w:p w:rsidR="00073AFC" w:rsidRDefault="00073AFC">
            <w:pPr>
              <w:rPr>
                <w:sz w:val="20"/>
                <w:szCs w:val="20"/>
              </w:rPr>
            </w:pPr>
          </w:p>
          <w:p w:rsidR="00073AFC" w:rsidRPr="00F502A6" w:rsidRDefault="00073AFC">
            <w:pPr>
              <w:rPr>
                <w:sz w:val="20"/>
                <w:szCs w:val="20"/>
              </w:rPr>
            </w:pPr>
            <w:r>
              <w:rPr>
                <w:sz w:val="20"/>
                <w:szCs w:val="20"/>
              </w:rPr>
              <w:t>- Ingresso da primeira turma do curso técnico subsequente em Processos Fotográficos</w:t>
            </w:r>
            <w:r w:rsidR="004D35E4">
              <w:rPr>
                <w:sz w:val="20"/>
                <w:szCs w:val="20"/>
              </w:rPr>
              <w:t xml:space="preserve"> 30 estudantes</w:t>
            </w:r>
          </w:p>
          <w:p w:rsidR="005C4DC8" w:rsidRPr="00F502A6" w:rsidRDefault="005C4DC8">
            <w:pPr>
              <w:rPr>
                <w:sz w:val="20"/>
                <w:szCs w:val="20"/>
              </w:rPr>
            </w:pPr>
          </w:p>
        </w:tc>
      </w:tr>
    </w:tbl>
    <w:p w:rsidR="005C4DC8" w:rsidRPr="008610DB" w:rsidRDefault="005C4DC8" w:rsidP="006D442E">
      <w:pPr>
        <w:rPr>
          <w:sz w:val="20"/>
          <w:szCs w:val="20"/>
        </w:rPr>
      </w:pPr>
    </w:p>
    <w:p w:rsidR="004D35E4" w:rsidRDefault="004D35E4" w:rsidP="006D442E">
      <w:pPr>
        <w:ind w:firstLine="720"/>
      </w:pPr>
    </w:p>
    <w:p w:rsidR="005C4DC8" w:rsidRDefault="00F502A6" w:rsidP="006D442E">
      <w:pPr>
        <w:ind w:firstLine="720"/>
      </w:pPr>
      <w:r>
        <w:t>2.3 Justificativas para a não execução de ações planejadas</w:t>
      </w:r>
    </w:p>
    <w:p w:rsidR="00F502A6" w:rsidRDefault="00F502A6" w:rsidP="006D442E"/>
    <w:p w:rsidR="00F502A6" w:rsidRDefault="00F502A6" w:rsidP="006D442E">
      <w:r>
        <w:t>As ações planejadas não executadas se devem principalmente a falta de servidores, no entanto é importante salientar que ocorreu um aumento do quadro de servidores docentes e de técnicos administrativos no transcorrer de 2016, ultrapassando o número de 30 servidores.</w:t>
      </w:r>
      <w:r w:rsidR="00541585">
        <w:t xml:space="preserve"> Pode -se citar também, o limite orçamentário </w:t>
      </w:r>
      <w:r w:rsidR="003A07CD">
        <w:t xml:space="preserve">garantido somente no final do ano </w:t>
      </w:r>
      <w:r w:rsidR="00541585">
        <w:t>e a falta de pregões disponíveis como possíveis causas.</w:t>
      </w:r>
    </w:p>
    <w:p w:rsidR="001F661D" w:rsidRDefault="001F661D" w:rsidP="006D442E"/>
    <w:p w:rsidR="001F661D" w:rsidRDefault="001F661D" w:rsidP="006D442E">
      <w:pPr>
        <w:ind w:left="709"/>
        <w:jc w:val="both"/>
      </w:pPr>
      <w:r>
        <w:t>2.4 Alterações no planejamento</w:t>
      </w:r>
    </w:p>
    <w:p w:rsidR="002145B3" w:rsidRDefault="002145B3" w:rsidP="006D442E">
      <w:pPr>
        <w:ind w:left="709"/>
        <w:jc w:val="both"/>
      </w:pPr>
    </w:p>
    <w:p w:rsidR="001F661D" w:rsidRDefault="001F661D" w:rsidP="006D442E">
      <w:pPr>
        <w:jc w:val="both"/>
      </w:pPr>
      <w:r>
        <w:t>Não ocorreram alterações significativas no planejamento, as ações não realizadas decorrem da falta de servidores docentes e técnicos administrativos.</w:t>
      </w:r>
    </w:p>
    <w:p w:rsidR="001F661D" w:rsidRDefault="001F661D" w:rsidP="006D442E"/>
    <w:p w:rsidR="001F661D" w:rsidRDefault="001F661D" w:rsidP="006D442E">
      <w:pPr>
        <w:ind w:left="709"/>
        <w:jc w:val="both"/>
      </w:pPr>
      <w:r>
        <w:t>2.5 A</w:t>
      </w:r>
      <w:r w:rsidRPr="00004E89">
        <w:t>prendizados adquiridos e superações conquistadas</w:t>
      </w:r>
    </w:p>
    <w:p w:rsidR="002145B3" w:rsidRDefault="002145B3" w:rsidP="006D442E">
      <w:pPr>
        <w:ind w:left="709"/>
        <w:jc w:val="both"/>
      </w:pPr>
    </w:p>
    <w:p w:rsidR="001F661D" w:rsidRDefault="001F661D" w:rsidP="006D442E">
      <w:r>
        <w:t xml:space="preserve">O campus Alvorada está em pleno desenvolvimento e a união dos servidores foi vital para a superação das dificuldades do ano de 2016. A transferência para a sede definitiva foi realizada com sucesso devido a participação do conjunto de servidores do </w:t>
      </w:r>
      <w:proofErr w:type="spellStart"/>
      <w:r>
        <w:t>Câmpus</w:t>
      </w:r>
      <w:proofErr w:type="spellEnd"/>
      <w:r>
        <w:t xml:space="preserve"> Alvorada.</w:t>
      </w:r>
    </w:p>
    <w:p w:rsidR="00C363F0" w:rsidRDefault="00C363F0">
      <w:r>
        <w:br w:type="page"/>
      </w:r>
    </w:p>
    <w:p w:rsidR="002145B3" w:rsidRDefault="002145B3" w:rsidP="006D442E">
      <w:pPr>
        <w:ind w:firstLine="720"/>
      </w:pPr>
      <w:r>
        <w:lastRenderedPageBreak/>
        <w:t>2.6 Quantitativos de execução das ações planejadas</w:t>
      </w:r>
    </w:p>
    <w:p w:rsidR="002145B3" w:rsidRDefault="002145B3" w:rsidP="006D442E">
      <w:pPr>
        <w:ind w:firstLine="720"/>
      </w:pPr>
    </w:p>
    <w:p w:rsidR="002145B3" w:rsidRDefault="002145B3" w:rsidP="00356302">
      <w:pPr>
        <w:ind w:firstLine="720"/>
      </w:pPr>
      <w:r>
        <w:t>Segue abaixo o quadro quantitativo da execução das ações planejadas:</w:t>
      </w:r>
    </w:p>
    <w:p w:rsidR="00F502A6" w:rsidRPr="008610DB" w:rsidRDefault="00F502A6" w:rsidP="006D442E">
      <w:pPr>
        <w:rPr>
          <w:sz w:val="20"/>
          <w:szCs w:val="20"/>
        </w:rPr>
      </w:pPr>
    </w:p>
    <w:p w:rsidR="005C4DC8" w:rsidRPr="008610DB" w:rsidRDefault="008610DB" w:rsidP="006D442E">
      <w:pPr>
        <w:jc w:val="center"/>
        <w:rPr>
          <w:sz w:val="20"/>
          <w:szCs w:val="20"/>
        </w:rPr>
      </w:pPr>
      <w:r w:rsidRPr="008610DB">
        <w:rPr>
          <w:b/>
          <w:sz w:val="20"/>
          <w:szCs w:val="20"/>
        </w:rPr>
        <w:t>Quadro III – Quantitativos da execução das ações planejadas</w:t>
      </w:r>
    </w:p>
    <w:tbl>
      <w:tblPr>
        <w:tblStyle w:val="1"/>
        <w:tblW w:w="96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1476"/>
        <w:gridCol w:w="1605"/>
        <w:gridCol w:w="1476"/>
        <w:gridCol w:w="1572"/>
        <w:gridCol w:w="1661"/>
      </w:tblGrid>
      <w:tr w:rsidR="005C4DC8" w:rsidRPr="008610DB" w:rsidTr="006D442E">
        <w:tc>
          <w:tcPr>
            <w:tcW w:w="9627" w:type="dxa"/>
            <w:gridSpan w:val="6"/>
          </w:tcPr>
          <w:p w:rsidR="005C4DC8" w:rsidRPr="008610DB" w:rsidRDefault="008610DB">
            <w:pPr>
              <w:rPr>
                <w:sz w:val="20"/>
                <w:szCs w:val="20"/>
              </w:rPr>
            </w:pPr>
            <w:r w:rsidRPr="008610DB">
              <w:rPr>
                <w:i/>
                <w:sz w:val="20"/>
                <w:szCs w:val="20"/>
              </w:rPr>
              <w:t>CAMPUS</w:t>
            </w:r>
            <w:r w:rsidRPr="008610DB">
              <w:rPr>
                <w:sz w:val="20"/>
                <w:szCs w:val="20"/>
              </w:rPr>
              <w:t>:</w:t>
            </w:r>
          </w:p>
        </w:tc>
      </w:tr>
      <w:tr w:rsidR="005C4DC8" w:rsidRPr="008610DB" w:rsidTr="006D442E">
        <w:tc>
          <w:tcPr>
            <w:tcW w:w="1837" w:type="dxa"/>
            <w:vAlign w:val="center"/>
          </w:tcPr>
          <w:p w:rsidR="005C4DC8" w:rsidRPr="00F502A6" w:rsidRDefault="008610DB">
            <w:pPr>
              <w:jc w:val="center"/>
              <w:rPr>
                <w:sz w:val="18"/>
                <w:szCs w:val="18"/>
              </w:rPr>
            </w:pPr>
            <w:r w:rsidRPr="00F502A6">
              <w:rPr>
                <w:sz w:val="18"/>
                <w:szCs w:val="18"/>
              </w:rPr>
              <w:t>ÁREAS</w:t>
            </w:r>
          </w:p>
        </w:tc>
        <w:tc>
          <w:tcPr>
            <w:tcW w:w="1476" w:type="dxa"/>
            <w:vAlign w:val="center"/>
          </w:tcPr>
          <w:p w:rsidR="005C4DC8" w:rsidRPr="00F502A6" w:rsidRDefault="008610DB">
            <w:pPr>
              <w:jc w:val="center"/>
              <w:rPr>
                <w:sz w:val="18"/>
                <w:szCs w:val="18"/>
              </w:rPr>
            </w:pPr>
            <w:r w:rsidRPr="00F502A6">
              <w:rPr>
                <w:sz w:val="18"/>
                <w:szCs w:val="18"/>
              </w:rPr>
              <w:t>Nº TOTAL (Ações Planejadas)</w:t>
            </w:r>
          </w:p>
        </w:tc>
        <w:tc>
          <w:tcPr>
            <w:tcW w:w="1605" w:type="dxa"/>
            <w:vAlign w:val="center"/>
          </w:tcPr>
          <w:p w:rsidR="005C4DC8" w:rsidRPr="00F502A6" w:rsidRDefault="008610DB">
            <w:pPr>
              <w:jc w:val="center"/>
              <w:rPr>
                <w:sz w:val="18"/>
                <w:szCs w:val="18"/>
              </w:rPr>
            </w:pPr>
            <w:r w:rsidRPr="00F502A6">
              <w:rPr>
                <w:sz w:val="18"/>
                <w:szCs w:val="18"/>
              </w:rPr>
              <w:t>CONCLUÍDA(s)</w:t>
            </w:r>
          </w:p>
        </w:tc>
        <w:tc>
          <w:tcPr>
            <w:tcW w:w="1476" w:type="dxa"/>
            <w:vAlign w:val="center"/>
          </w:tcPr>
          <w:p w:rsidR="005C4DC8" w:rsidRPr="00F502A6" w:rsidRDefault="008610DB">
            <w:pPr>
              <w:jc w:val="center"/>
              <w:rPr>
                <w:sz w:val="18"/>
                <w:szCs w:val="18"/>
              </w:rPr>
            </w:pPr>
            <w:r w:rsidRPr="00F502A6">
              <w:rPr>
                <w:sz w:val="18"/>
                <w:szCs w:val="18"/>
              </w:rPr>
              <w:t>INICIADA(s)</w:t>
            </w:r>
          </w:p>
        </w:tc>
        <w:tc>
          <w:tcPr>
            <w:tcW w:w="1572" w:type="dxa"/>
            <w:vAlign w:val="center"/>
          </w:tcPr>
          <w:p w:rsidR="005C4DC8" w:rsidRPr="00F502A6" w:rsidRDefault="008610DB">
            <w:pPr>
              <w:jc w:val="center"/>
              <w:rPr>
                <w:sz w:val="18"/>
                <w:szCs w:val="18"/>
              </w:rPr>
            </w:pPr>
            <w:r w:rsidRPr="00F502A6">
              <w:rPr>
                <w:sz w:val="18"/>
                <w:szCs w:val="18"/>
              </w:rPr>
              <w:t>ATRASADA(s) (Postergada para 2017)</w:t>
            </w:r>
          </w:p>
        </w:tc>
        <w:tc>
          <w:tcPr>
            <w:tcW w:w="1661" w:type="dxa"/>
            <w:vAlign w:val="center"/>
          </w:tcPr>
          <w:p w:rsidR="005C4DC8" w:rsidRPr="00F502A6" w:rsidRDefault="008610DB">
            <w:pPr>
              <w:jc w:val="center"/>
              <w:rPr>
                <w:sz w:val="18"/>
                <w:szCs w:val="18"/>
              </w:rPr>
            </w:pPr>
            <w:r w:rsidRPr="00F502A6">
              <w:rPr>
                <w:sz w:val="18"/>
                <w:szCs w:val="18"/>
              </w:rPr>
              <w:t>CANCELADA(s)</w:t>
            </w:r>
          </w:p>
        </w:tc>
      </w:tr>
      <w:tr w:rsidR="005C4DC8" w:rsidRPr="008610DB" w:rsidTr="006D442E">
        <w:tc>
          <w:tcPr>
            <w:tcW w:w="1837" w:type="dxa"/>
          </w:tcPr>
          <w:p w:rsidR="005C4DC8" w:rsidRPr="00F502A6" w:rsidRDefault="008610DB">
            <w:pPr>
              <w:rPr>
                <w:sz w:val="18"/>
                <w:szCs w:val="18"/>
              </w:rPr>
            </w:pPr>
            <w:r w:rsidRPr="00F502A6">
              <w:rPr>
                <w:b/>
                <w:sz w:val="18"/>
                <w:szCs w:val="18"/>
              </w:rPr>
              <w:t>Administração</w:t>
            </w:r>
          </w:p>
        </w:tc>
        <w:tc>
          <w:tcPr>
            <w:tcW w:w="1476" w:type="dxa"/>
          </w:tcPr>
          <w:p w:rsidR="005C4DC8" w:rsidRPr="00F502A6" w:rsidRDefault="008610DB">
            <w:pPr>
              <w:jc w:val="center"/>
              <w:rPr>
                <w:sz w:val="18"/>
                <w:szCs w:val="18"/>
              </w:rPr>
            </w:pPr>
            <w:r w:rsidRPr="00F502A6">
              <w:rPr>
                <w:sz w:val="18"/>
                <w:szCs w:val="18"/>
              </w:rPr>
              <w:t>57</w:t>
            </w:r>
          </w:p>
        </w:tc>
        <w:tc>
          <w:tcPr>
            <w:tcW w:w="1605" w:type="dxa"/>
          </w:tcPr>
          <w:p w:rsidR="005C4DC8" w:rsidRPr="00F502A6" w:rsidRDefault="008610DB">
            <w:pPr>
              <w:jc w:val="center"/>
              <w:rPr>
                <w:sz w:val="18"/>
                <w:szCs w:val="18"/>
              </w:rPr>
            </w:pPr>
            <w:r w:rsidRPr="00F502A6">
              <w:rPr>
                <w:sz w:val="18"/>
                <w:szCs w:val="18"/>
              </w:rPr>
              <w:t>40</w:t>
            </w:r>
          </w:p>
        </w:tc>
        <w:tc>
          <w:tcPr>
            <w:tcW w:w="1476" w:type="dxa"/>
          </w:tcPr>
          <w:p w:rsidR="005C4DC8" w:rsidRPr="00F502A6" w:rsidRDefault="008610DB">
            <w:pPr>
              <w:jc w:val="center"/>
              <w:rPr>
                <w:sz w:val="18"/>
                <w:szCs w:val="18"/>
              </w:rPr>
            </w:pPr>
            <w:r w:rsidRPr="00F502A6">
              <w:rPr>
                <w:sz w:val="18"/>
                <w:szCs w:val="18"/>
              </w:rPr>
              <w:t>8</w:t>
            </w:r>
          </w:p>
        </w:tc>
        <w:tc>
          <w:tcPr>
            <w:tcW w:w="1572" w:type="dxa"/>
          </w:tcPr>
          <w:p w:rsidR="005C4DC8" w:rsidRPr="00F502A6" w:rsidRDefault="008610DB">
            <w:pPr>
              <w:jc w:val="center"/>
              <w:rPr>
                <w:sz w:val="18"/>
                <w:szCs w:val="18"/>
              </w:rPr>
            </w:pPr>
            <w:r w:rsidRPr="00F502A6">
              <w:rPr>
                <w:sz w:val="18"/>
                <w:szCs w:val="18"/>
              </w:rPr>
              <w:t>8</w:t>
            </w:r>
          </w:p>
        </w:tc>
        <w:tc>
          <w:tcPr>
            <w:tcW w:w="1661" w:type="dxa"/>
          </w:tcPr>
          <w:p w:rsidR="005C4DC8" w:rsidRPr="00F502A6" w:rsidRDefault="008610DB">
            <w:pPr>
              <w:jc w:val="center"/>
              <w:rPr>
                <w:sz w:val="18"/>
                <w:szCs w:val="18"/>
              </w:rPr>
            </w:pPr>
            <w:r w:rsidRPr="00F502A6">
              <w:rPr>
                <w:sz w:val="18"/>
                <w:szCs w:val="18"/>
              </w:rPr>
              <w:t>1</w:t>
            </w:r>
          </w:p>
        </w:tc>
      </w:tr>
      <w:tr w:rsidR="005C4DC8" w:rsidRPr="008610DB" w:rsidTr="006D442E">
        <w:tc>
          <w:tcPr>
            <w:tcW w:w="1837" w:type="dxa"/>
          </w:tcPr>
          <w:p w:rsidR="005C4DC8" w:rsidRPr="00F502A6" w:rsidRDefault="008610DB">
            <w:pPr>
              <w:rPr>
                <w:sz w:val="18"/>
                <w:szCs w:val="18"/>
              </w:rPr>
            </w:pPr>
            <w:r w:rsidRPr="00F502A6">
              <w:rPr>
                <w:b/>
                <w:sz w:val="18"/>
                <w:szCs w:val="18"/>
              </w:rPr>
              <w:t>Desenvolvimento Institucional</w:t>
            </w:r>
          </w:p>
        </w:tc>
        <w:tc>
          <w:tcPr>
            <w:tcW w:w="1476" w:type="dxa"/>
          </w:tcPr>
          <w:p w:rsidR="005C4DC8" w:rsidRPr="00F502A6" w:rsidRDefault="00F502A6">
            <w:pPr>
              <w:jc w:val="center"/>
              <w:rPr>
                <w:sz w:val="18"/>
                <w:szCs w:val="18"/>
              </w:rPr>
            </w:pPr>
            <w:r>
              <w:rPr>
                <w:sz w:val="18"/>
                <w:szCs w:val="18"/>
              </w:rPr>
              <w:t>24</w:t>
            </w:r>
          </w:p>
        </w:tc>
        <w:tc>
          <w:tcPr>
            <w:tcW w:w="1605" w:type="dxa"/>
          </w:tcPr>
          <w:p w:rsidR="005C4DC8" w:rsidRPr="00F502A6" w:rsidRDefault="00F502A6">
            <w:pPr>
              <w:jc w:val="center"/>
              <w:rPr>
                <w:sz w:val="18"/>
                <w:szCs w:val="18"/>
              </w:rPr>
            </w:pPr>
            <w:r>
              <w:rPr>
                <w:sz w:val="18"/>
                <w:szCs w:val="18"/>
              </w:rPr>
              <w:t>12</w:t>
            </w:r>
          </w:p>
        </w:tc>
        <w:tc>
          <w:tcPr>
            <w:tcW w:w="1476" w:type="dxa"/>
          </w:tcPr>
          <w:p w:rsidR="005C4DC8" w:rsidRPr="00F502A6" w:rsidRDefault="00F502A6">
            <w:pPr>
              <w:jc w:val="center"/>
              <w:rPr>
                <w:sz w:val="18"/>
                <w:szCs w:val="18"/>
              </w:rPr>
            </w:pPr>
            <w:r>
              <w:rPr>
                <w:sz w:val="18"/>
                <w:szCs w:val="18"/>
              </w:rPr>
              <w:t>11</w:t>
            </w:r>
          </w:p>
        </w:tc>
        <w:tc>
          <w:tcPr>
            <w:tcW w:w="1572" w:type="dxa"/>
          </w:tcPr>
          <w:p w:rsidR="005C4DC8" w:rsidRPr="00F502A6" w:rsidRDefault="00F502A6">
            <w:pPr>
              <w:jc w:val="center"/>
              <w:rPr>
                <w:sz w:val="18"/>
                <w:szCs w:val="18"/>
              </w:rPr>
            </w:pPr>
            <w:r>
              <w:rPr>
                <w:sz w:val="18"/>
                <w:szCs w:val="18"/>
              </w:rPr>
              <w:t>1</w:t>
            </w:r>
          </w:p>
        </w:tc>
        <w:tc>
          <w:tcPr>
            <w:tcW w:w="1661" w:type="dxa"/>
          </w:tcPr>
          <w:p w:rsidR="005C4DC8" w:rsidRPr="00F502A6" w:rsidRDefault="00F502A6">
            <w:pPr>
              <w:jc w:val="center"/>
              <w:rPr>
                <w:sz w:val="18"/>
                <w:szCs w:val="18"/>
              </w:rPr>
            </w:pPr>
            <w:r>
              <w:rPr>
                <w:sz w:val="18"/>
                <w:szCs w:val="18"/>
              </w:rPr>
              <w:t>0</w:t>
            </w:r>
          </w:p>
        </w:tc>
      </w:tr>
      <w:tr w:rsidR="005C4DC8" w:rsidRPr="008610DB" w:rsidTr="006D442E">
        <w:tc>
          <w:tcPr>
            <w:tcW w:w="1837" w:type="dxa"/>
          </w:tcPr>
          <w:p w:rsidR="005C4DC8" w:rsidRPr="00F502A6" w:rsidRDefault="008610DB">
            <w:pPr>
              <w:rPr>
                <w:sz w:val="18"/>
                <w:szCs w:val="18"/>
              </w:rPr>
            </w:pPr>
            <w:r w:rsidRPr="00F502A6">
              <w:rPr>
                <w:b/>
                <w:sz w:val="18"/>
                <w:szCs w:val="18"/>
              </w:rPr>
              <w:t>Ensino</w:t>
            </w:r>
          </w:p>
        </w:tc>
        <w:tc>
          <w:tcPr>
            <w:tcW w:w="1476" w:type="dxa"/>
          </w:tcPr>
          <w:p w:rsidR="005C4DC8" w:rsidRPr="00F502A6" w:rsidRDefault="00F502A6">
            <w:pPr>
              <w:jc w:val="center"/>
              <w:rPr>
                <w:sz w:val="18"/>
                <w:szCs w:val="18"/>
              </w:rPr>
            </w:pPr>
            <w:r>
              <w:rPr>
                <w:sz w:val="18"/>
                <w:szCs w:val="18"/>
              </w:rPr>
              <w:t>6</w:t>
            </w:r>
          </w:p>
        </w:tc>
        <w:tc>
          <w:tcPr>
            <w:tcW w:w="1605" w:type="dxa"/>
          </w:tcPr>
          <w:p w:rsidR="005C4DC8" w:rsidRPr="00F502A6" w:rsidRDefault="00F502A6">
            <w:pPr>
              <w:jc w:val="center"/>
              <w:rPr>
                <w:sz w:val="18"/>
                <w:szCs w:val="18"/>
              </w:rPr>
            </w:pPr>
            <w:r>
              <w:rPr>
                <w:sz w:val="18"/>
                <w:szCs w:val="18"/>
              </w:rPr>
              <w:t>0</w:t>
            </w:r>
          </w:p>
        </w:tc>
        <w:tc>
          <w:tcPr>
            <w:tcW w:w="1476" w:type="dxa"/>
          </w:tcPr>
          <w:p w:rsidR="005C4DC8" w:rsidRPr="00F502A6" w:rsidRDefault="004D35E4">
            <w:pPr>
              <w:jc w:val="center"/>
              <w:rPr>
                <w:sz w:val="18"/>
                <w:szCs w:val="18"/>
              </w:rPr>
            </w:pPr>
            <w:r>
              <w:rPr>
                <w:sz w:val="18"/>
                <w:szCs w:val="18"/>
              </w:rPr>
              <w:t>5</w:t>
            </w:r>
          </w:p>
        </w:tc>
        <w:tc>
          <w:tcPr>
            <w:tcW w:w="1572" w:type="dxa"/>
          </w:tcPr>
          <w:p w:rsidR="005C4DC8" w:rsidRPr="00F502A6" w:rsidRDefault="004D35E4">
            <w:pPr>
              <w:jc w:val="center"/>
              <w:rPr>
                <w:sz w:val="18"/>
                <w:szCs w:val="18"/>
              </w:rPr>
            </w:pPr>
            <w:r>
              <w:rPr>
                <w:sz w:val="18"/>
                <w:szCs w:val="18"/>
              </w:rPr>
              <w:t>1</w:t>
            </w:r>
          </w:p>
        </w:tc>
        <w:tc>
          <w:tcPr>
            <w:tcW w:w="1661" w:type="dxa"/>
          </w:tcPr>
          <w:p w:rsidR="005C4DC8" w:rsidRPr="00F502A6" w:rsidRDefault="00F502A6">
            <w:pPr>
              <w:jc w:val="center"/>
              <w:rPr>
                <w:sz w:val="18"/>
                <w:szCs w:val="18"/>
              </w:rPr>
            </w:pPr>
            <w:r>
              <w:rPr>
                <w:sz w:val="18"/>
                <w:szCs w:val="18"/>
              </w:rPr>
              <w:t>0</w:t>
            </w:r>
          </w:p>
        </w:tc>
      </w:tr>
      <w:tr w:rsidR="005C4DC8" w:rsidRPr="008610DB" w:rsidTr="006D442E">
        <w:tc>
          <w:tcPr>
            <w:tcW w:w="1837" w:type="dxa"/>
          </w:tcPr>
          <w:p w:rsidR="005C4DC8" w:rsidRPr="00F502A6" w:rsidRDefault="008610DB">
            <w:pPr>
              <w:rPr>
                <w:sz w:val="18"/>
                <w:szCs w:val="18"/>
              </w:rPr>
            </w:pPr>
            <w:r w:rsidRPr="00F502A6">
              <w:rPr>
                <w:b/>
                <w:sz w:val="18"/>
                <w:szCs w:val="18"/>
              </w:rPr>
              <w:t>Extensão</w:t>
            </w:r>
          </w:p>
        </w:tc>
        <w:tc>
          <w:tcPr>
            <w:tcW w:w="1476" w:type="dxa"/>
          </w:tcPr>
          <w:p w:rsidR="005C4DC8" w:rsidRPr="00F502A6" w:rsidRDefault="00F502A6">
            <w:pPr>
              <w:jc w:val="center"/>
              <w:rPr>
                <w:sz w:val="18"/>
                <w:szCs w:val="18"/>
              </w:rPr>
            </w:pPr>
            <w:r>
              <w:rPr>
                <w:sz w:val="18"/>
                <w:szCs w:val="18"/>
              </w:rPr>
              <w:t>23</w:t>
            </w:r>
          </w:p>
        </w:tc>
        <w:tc>
          <w:tcPr>
            <w:tcW w:w="1605" w:type="dxa"/>
          </w:tcPr>
          <w:p w:rsidR="005C4DC8" w:rsidRPr="00F502A6" w:rsidRDefault="00F502A6">
            <w:pPr>
              <w:jc w:val="center"/>
              <w:rPr>
                <w:sz w:val="18"/>
                <w:szCs w:val="18"/>
              </w:rPr>
            </w:pPr>
            <w:r>
              <w:rPr>
                <w:sz w:val="18"/>
                <w:szCs w:val="18"/>
              </w:rPr>
              <w:t>12</w:t>
            </w:r>
          </w:p>
        </w:tc>
        <w:tc>
          <w:tcPr>
            <w:tcW w:w="1476" w:type="dxa"/>
          </w:tcPr>
          <w:p w:rsidR="005C4DC8" w:rsidRPr="00F502A6" w:rsidRDefault="000955EB">
            <w:pPr>
              <w:jc w:val="center"/>
              <w:rPr>
                <w:sz w:val="18"/>
                <w:szCs w:val="18"/>
              </w:rPr>
            </w:pPr>
            <w:r>
              <w:rPr>
                <w:sz w:val="18"/>
                <w:szCs w:val="18"/>
              </w:rPr>
              <w:t>6</w:t>
            </w:r>
          </w:p>
        </w:tc>
        <w:tc>
          <w:tcPr>
            <w:tcW w:w="1572" w:type="dxa"/>
          </w:tcPr>
          <w:p w:rsidR="005C4DC8" w:rsidRPr="00F502A6" w:rsidRDefault="000955EB">
            <w:pPr>
              <w:jc w:val="center"/>
              <w:rPr>
                <w:sz w:val="18"/>
                <w:szCs w:val="18"/>
              </w:rPr>
            </w:pPr>
            <w:r>
              <w:rPr>
                <w:sz w:val="18"/>
                <w:szCs w:val="18"/>
              </w:rPr>
              <w:t>5</w:t>
            </w:r>
          </w:p>
        </w:tc>
        <w:tc>
          <w:tcPr>
            <w:tcW w:w="1661" w:type="dxa"/>
          </w:tcPr>
          <w:p w:rsidR="005C4DC8" w:rsidRPr="00F502A6" w:rsidRDefault="00F502A6">
            <w:pPr>
              <w:jc w:val="center"/>
              <w:rPr>
                <w:sz w:val="18"/>
                <w:szCs w:val="18"/>
              </w:rPr>
            </w:pPr>
            <w:r>
              <w:rPr>
                <w:sz w:val="18"/>
                <w:szCs w:val="18"/>
              </w:rPr>
              <w:t>0</w:t>
            </w:r>
          </w:p>
        </w:tc>
      </w:tr>
      <w:tr w:rsidR="005C4DC8" w:rsidRPr="008610DB" w:rsidTr="006D442E">
        <w:tc>
          <w:tcPr>
            <w:tcW w:w="1837" w:type="dxa"/>
          </w:tcPr>
          <w:p w:rsidR="005C4DC8" w:rsidRPr="00F502A6" w:rsidRDefault="008610DB">
            <w:pPr>
              <w:rPr>
                <w:sz w:val="18"/>
                <w:szCs w:val="18"/>
              </w:rPr>
            </w:pPr>
            <w:r w:rsidRPr="00F502A6">
              <w:rPr>
                <w:b/>
                <w:sz w:val="18"/>
                <w:szCs w:val="18"/>
              </w:rPr>
              <w:t>Pesquisa</w:t>
            </w:r>
          </w:p>
        </w:tc>
        <w:tc>
          <w:tcPr>
            <w:tcW w:w="1476" w:type="dxa"/>
          </w:tcPr>
          <w:p w:rsidR="005C4DC8" w:rsidRPr="00F502A6" w:rsidRDefault="00672236">
            <w:pPr>
              <w:jc w:val="center"/>
              <w:rPr>
                <w:sz w:val="18"/>
                <w:szCs w:val="18"/>
              </w:rPr>
            </w:pPr>
            <w:r>
              <w:rPr>
                <w:sz w:val="18"/>
                <w:szCs w:val="18"/>
              </w:rPr>
              <w:t>23</w:t>
            </w:r>
          </w:p>
        </w:tc>
        <w:tc>
          <w:tcPr>
            <w:tcW w:w="1605" w:type="dxa"/>
          </w:tcPr>
          <w:p w:rsidR="005C4DC8" w:rsidRPr="00F502A6" w:rsidRDefault="00FF784D">
            <w:pPr>
              <w:jc w:val="center"/>
              <w:rPr>
                <w:sz w:val="18"/>
                <w:szCs w:val="18"/>
              </w:rPr>
            </w:pPr>
            <w:r>
              <w:rPr>
                <w:sz w:val="18"/>
                <w:szCs w:val="18"/>
              </w:rPr>
              <w:t>13</w:t>
            </w:r>
          </w:p>
        </w:tc>
        <w:tc>
          <w:tcPr>
            <w:tcW w:w="1476" w:type="dxa"/>
          </w:tcPr>
          <w:p w:rsidR="005C4DC8" w:rsidRPr="00F502A6" w:rsidRDefault="00260372">
            <w:pPr>
              <w:jc w:val="center"/>
              <w:rPr>
                <w:sz w:val="18"/>
                <w:szCs w:val="18"/>
              </w:rPr>
            </w:pPr>
            <w:r>
              <w:rPr>
                <w:sz w:val="18"/>
                <w:szCs w:val="18"/>
              </w:rPr>
              <w:t>9</w:t>
            </w:r>
          </w:p>
        </w:tc>
        <w:tc>
          <w:tcPr>
            <w:tcW w:w="1572" w:type="dxa"/>
          </w:tcPr>
          <w:p w:rsidR="005C4DC8" w:rsidRPr="00F502A6" w:rsidRDefault="00260372">
            <w:pPr>
              <w:jc w:val="center"/>
              <w:rPr>
                <w:sz w:val="18"/>
                <w:szCs w:val="18"/>
              </w:rPr>
            </w:pPr>
            <w:r>
              <w:rPr>
                <w:sz w:val="18"/>
                <w:szCs w:val="18"/>
              </w:rPr>
              <w:t>1</w:t>
            </w:r>
          </w:p>
        </w:tc>
        <w:tc>
          <w:tcPr>
            <w:tcW w:w="1661" w:type="dxa"/>
          </w:tcPr>
          <w:p w:rsidR="005C4DC8" w:rsidRPr="00F502A6" w:rsidRDefault="00260372">
            <w:pPr>
              <w:jc w:val="center"/>
              <w:rPr>
                <w:sz w:val="18"/>
                <w:szCs w:val="18"/>
              </w:rPr>
            </w:pPr>
            <w:r>
              <w:rPr>
                <w:sz w:val="18"/>
                <w:szCs w:val="18"/>
              </w:rPr>
              <w:t>0</w:t>
            </w:r>
          </w:p>
        </w:tc>
      </w:tr>
      <w:tr w:rsidR="005C4DC8" w:rsidRPr="008610DB" w:rsidTr="006D442E">
        <w:tc>
          <w:tcPr>
            <w:tcW w:w="1837" w:type="dxa"/>
          </w:tcPr>
          <w:p w:rsidR="005C4DC8" w:rsidRPr="00F502A6" w:rsidRDefault="008610DB">
            <w:pPr>
              <w:jc w:val="center"/>
              <w:rPr>
                <w:sz w:val="18"/>
                <w:szCs w:val="18"/>
              </w:rPr>
            </w:pPr>
            <w:r w:rsidRPr="00F502A6">
              <w:rPr>
                <w:sz w:val="18"/>
                <w:szCs w:val="18"/>
              </w:rPr>
              <w:t>TOTAL</w:t>
            </w:r>
          </w:p>
        </w:tc>
        <w:tc>
          <w:tcPr>
            <w:tcW w:w="1476" w:type="dxa"/>
          </w:tcPr>
          <w:p w:rsidR="005C4DC8" w:rsidRPr="00F502A6" w:rsidRDefault="00672236">
            <w:pPr>
              <w:jc w:val="center"/>
              <w:rPr>
                <w:sz w:val="18"/>
                <w:szCs w:val="18"/>
              </w:rPr>
            </w:pPr>
            <w:r>
              <w:rPr>
                <w:sz w:val="18"/>
                <w:szCs w:val="18"/>
              </w:rPr>
              <w:t>133</w:t>
            </w:r>
          </w:p>
        </w:tc>
        <w:tc>
          <w:tcPr>
            <w:tcW w:w="1605" w:type="dxa"/>
          </w:tcPr>
          <w:p w:rsidR="005C4DC8" w:rsidRPr="00F502A6" w:rsidRDefault="00FF784D">
            <w:pPr>
              <w:jc w:val="center"/>
              <w:rPr>
                <w:sz w:val="18"/>
                <w:szCs w:val="18"/>
              </w:rPr>
            </w:pPr>
            <w:r>
              <w:rPr>
                <w:sz w:val="18"/>
                <w:szCs w:val="18"/>
              </w:rPr>
              <w:t>77</w:t>
            </w:r>
          </w:p>
        </w:tc>
        <w:tc>
          <w:tcPr>
            <w:tcW w:w="1476" w:type="dxa"/>
          </w:tcPr>
          <w:p w:rsidR="005C4DC8" w:rsidRPr="00F502A6" w:rsidRDefault="00260372">
            <w:pPr>
              <w:jc w:val="center"/>
              <w:rPr>
                <w:sz w:val="18"/>
                <w:szCs w:val="18"/>
              </w:rPr>
            </w:pPr>
            <w:r>
              <w:rPr>
                <w:sz w:val="18"/>
                <w:szCs w:val="18"/>
              </w:rPr>
              <w:t>39</w:t>
            </w:r>
          </w:p>
        </w:tc>
        <w:tc>
          <w:tcPr>
            <w:tcW w:w="1572" w:type="dxa"/>
          </w:tcPr>
          <w:p w:rsidR="005C4DC8" w:rsidRPr="00F502A6" w:rsidRDefault="00672236">
            <w:pPr>
              <w:jc w:val="center"/>
              <w:rPr>
                <w:sz w:val="18"/>
                <w:szCs w:val="18"/>
              </w:rPr>
            </w:pPr>
            <w:r>
              <w:rPr>
                <w:sz w:val="18"/>
                <w:szCs w:val="18"/>
              </w:rPr>
              <w:t>16</w:t>
            </w:r>
          </w:p>
        </w:tc>
        <w:tc>
          <w:tcPr>
            <w:tcW w:w="1661" w:type="dxa"/>
          </w:tcPr>
          <w:p w:rsidR="005C4DC8" w:rsidRPr="00F502A6" w:rsidRDefault="00260372">
            <w:pPr>
              <w:jc w:val="center"/>
              <w:rPr>
                <w:sz w:val="18"/>
                <w:szCs w:val="18"/>
              </w:rPr>
            </w:pPr>
            <w:r>
              <w:rPr>
                <w:sz w:val="18"/>
                <w:szCs w:val="18"/>
              </w:rPr>
              <w:t>1</w:t>
            </w:r>
          </w:p>
        </w:tc>
      </w:tr>
    </w:tbl>
    <w:p w:rsidR="005C4DC8" w:rsidRDefault="005C4DC8" w:rsidP="006D442E">
      <w:pPr>
        <w:jc w:val="both"/>
      </w:pPr>
    </w:p>
    <w:p w:rsidR="00A165B6" w:rsidRDefault="00A165B6" w:rsidP="006D442E">
      <w:pPr>
        <w:ind w:left="709"/>
        <w:jc w:val="both"/>
      </w:pPr>
      <w:r>
        <w:t>3. Conclusão</w:t>
      </w:r>
    </w:p>
    <w:p w:rsidR="00A165B6" w:rsidRPr="0001434A" w:rsidRDefault="00A165B6" w:rsidP="006D442E">
      <w:pPr>
        <w:ind w:left="709"/>
        <w:jc w:val="both"/>
      </w:pPr>
    </w:p>
    <w:p w:rsidR="005C4DC8" w:rsidRDefault="00A165B6" w:rsidP="006D442E">
      <w:pPr>
        <w:ind w:firstLine="900"/>
        <w:jc w:val="both"/>
      </w:pPr>
      <w:r>
        <w:t>O Campus Alvorada encontra-se no processo de implantação</w:t>
      </w:r>
      <w:r w:rsidR="00FE63ED">
        <w:t>,</w:t>
      </w:r>
      <w:r>
        <w:t xml:space="preserve"> no momento, mas a transferência para a nova sede foi certamente </w:t>
      </w:r>
      <w:r w:rsidR="002474B3">
        <w:t>muito significativa</w:t>
      </w:r>
      <w:r>
        <w:t xml:space="preserve"> no ano de 2016, a melhoria na infraestrutura foi muito </w:t>
      </w:r>
      <w:r w:rsidR="009C45E1">
        <w:t xml:space="preserve">expressiva </w:t>
      </w:r>
      <w:r>
        <w:t xml:space="preserve">e possibilita que o Campus Alvorada se consolide e ofereça um ensino de muita qualidade e gratuito para a população da Cidade de Alvorada. Existem pela frente inúmeros desafios, mas o ano de 2016, permite que se tenha como meta </w:t>
      </w:r>
      <w:r w:rsidR="002474B3">
        <w:t>a busca incessante de recursos para a ampliação com a construção de novos prédios para</w:t>
      </w:r>
      <w:r w:rsidR="002474B3" w:rsidRPr="008610DB">
        <w:t xml:space="preserve"> a implantação</w:t>
      </w:r>
      <w:r w:rsidR="004D35E4">
        <w:t xml:space="preserve"> de laboratórios nas áreas de áu</w:t>
      </w:r>
      <w:r w:rsidR="002474B3" w:rsidRPr="008610DB">
        <w:t>dio e vídeo, saúde e meio ambiente</w:t>
      </w:r>
      <w:r w:rsidR="002474B3">
        <w:t xml:space="preserve">, bem como </w:t>
      </w:r>
      <w:r w:rsidR="00FE63ED">
        <w:t xml:space="preserve">a construção de </w:t>
      </w:r>
      <w:r w:rsidR="002474B3">
        <w:t>um ginásio esportivo</w:t>
      </w:r>
      <w:r w:rsidR="00FE63ED">
        <w:t>.</w:t>
      </w:r>
      <w:r w:rsidR="006102D5">
        <w:t xml:space="preserve"> Em 2017 o campus terá o desafio receber dois novos cursos, </w:t>
      </w:r>
      <w:r w:rsidR="006102D5" w:rsidRPr="008610DB">
        <w:t>Técnico em Meio Ambiente e Técnico em Produ</w:t>
      </w:r>
      <w:r w:rsidR="004D35E4">
        <w:t>ção de Áudio e Vídeo</w:t>
      </w:r>
      <w:r w:rsidR="006102D5">
        <w:t xml:space="preserve">, ambos na </w:t>
      </w:r>
      <w:r w:rsidR="00E220EF">
        <w:t>forma</w:t>
      </w:r>
      <w:r w:rsidR="006102D5">
        <w:t xml:space="preserve"> de em ensino médio integrado, os quais responderam pelo ingresso de 60 novos educandos.</w:t>
      </w:r>
    </w:p>
    <w:sectPr w:rsidR="005C4DC8" w:rsidSect="009457AF">
      <w:pgSz w:w="11906" w:h="16838"/>
      <w:pgMar w:top="1418" w:right="851" w:bottom="851"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529"/>
    <w:multiLevelType w:val="multilevel"/>
    <w:tmpl w:val="39BC40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3755640"/>
    <w:multiLevelType w:val="multilevel"/>
    <w:tmpl w:val="3AB243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F0577DE"/>
    <w:multiLevelType w:val="multilevel"/>
    <w:tmpl w:val="8812A5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FDB6603"/>
    <w:multiLevelType w:val="multilevel"/>
    <w:tmpl w:val="C19649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4981E36"/>
    <w:multiLevelType w:val="multilevel"/>
    <w:tmpl w:val="5588C4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4F3485A"/>
    <w:multiLevelType w:val="multilevel"/>
    <w:tmpl w:val="CB8413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6CE7206"/>
    <w:multiLevelType w:val="multilevel"/>
    <w:tmpl w:val="31668F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A291BF9"/>
    <w:multiLevelType w:val="multilevel"/>
    <w:tmpl w:val="93EC3C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C5455AD"/>
    <w:multiLevelType w:val="multilevel"/>
    <w:tmpl w:val="438A94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97F7CD3"/>
    <w:multiLevelType w:val="multilevel"/>
    <w:tmpl w:val="0422D8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398F6295"/>
    <w:multiLevelType w:val="multilevel"/>
    <w:tmpl w:val="770A19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3FA7197C"/>
    <w:multiLevelType w:val="multilevel"/>
    <w:tmpl w:val="E46453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4863390D"/>
    <w:multiLevelType w:val="multilevel"/>
    <w:tmpl w:val="D18EF2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4A196510"/>
    <w:multiLevelType w:val="multilevel"/>
    <w:tmpl w:val="D8B8C7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5D3F7DD5"/>
    <w:multiLevelType w:val="multilevel"/>
    <w:tmpl w:val="585659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5DFA1BE0"/>
    <w:multiLevelType w:val="multilevel"/>
    <w:tmpl w:val="16843E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5EB502F8"/>
    <w:multiLevelType w:val="multilevel"/>
    <w:tmpl w:val="318E73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640D1B23"/>
    <w:multiLevelType w:val="multilevel"/>
    <w:tmpl w:val="8AB6F1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65A11303"/>
    <w:multiLevelType w:val="multilevel"/>
    <w:tmpl w:val="219CAA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67DC24BB"/>
    <w:multiLevelType w:val="multilevel"/>
    <w:tmpl w:val="C9DA3D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6B9B7650"/>
    <w:multiLevelType w:val="multilevel"/>
    <w:tmpl w:val="4AF4E4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74F227B8"/>
    <w:multiLevelType w:val="multilevel"/>
    <w:tmpl w:val="CBEC96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7"/>
  </w:num>
  <w:num w:numId="2">
    <w:abstractNumId w:val="4"/>
  </w:num>
  <w:num w:numId="3">
    <w:abstractNumId w:val="3"/>
  </w:num>
  <w:num w:numId="4">
    <w:abstractNumId w:val="14"/>
  </w:num>
  <w:num w:numId="5">
    <w:abstractNumId w:val="1"/>
  </w:num>
  <w:num w:numId="6">
    <w:abstractNumId w:val="15"/>
  </w:num>
  <w:num w:numId="7">
    <w:abstractNumId w:val="5"/>
  </w:num>
  <w:num w:numId="8">
    <w:abstractNumId w:val="7"/>
  </w:num>
  <w:num w:numId="9">
    <w:abstractNumId w:val="12"/>
  </w:num>
  <w:num w:numId="10">
    <w:abstractNumId w:val="20"/>
  </w:num>
  <w:num w:numId="11">
    <w:abstractNumId w:val="9"/>
  </w:num>
  <w:num w:numId="12">
    <w:abstractNumId w:val="18"/>
  </w:num>
  <w:num w:numId="13">
    <w:abstractNumId w:val="21"/>
  </w:num>
  <w:num w:numId="14">
    <w:abstractNumId w:val="16"/>
  </w:num>
  <w:num w:numId="15">
    <w:abstractNumId w:val="2"/>
  </w:num>
  <w:num w:numId="16">
    <w:abstractNumId w:val="13"/>
  </w:num>
  <w:num w:numId="17">
    <w:abstractNumId w:val="8"/>
  </w:num>
  <w:num w:numId="18">
    <w:abstractNumId w:val="10"/>
  </w:num>
  <w:num w:numId="19">
    <w:abstractNumId w:val="6"/>
  </w:num>
  <w:num w:numId="20">
    <w:abstractNumId w:val="19"/>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DC8"/>
    <w:rsid w:val="000577A8"/>
    <w:rsid w:val="00073AFC"/>
    <w:rsid w:val="000955EB"/>
    <w:rsid w:val="000E56BC"/>
    <w:rsid w:val="00105054"/>
    <w:rsid w:val="001A2464"/>
    <w:rsid w:val="001D1D73"/>
    <w:rsid w:val="001F661D"/>
    <w:rsid w:val="002145B3"/>
    <w:rsid w:val="002474B3"/>
    <w:rsid w:val="00260372"/>
    <w:rsid w:val="00356302"/>
    <w:rsid w:val="003A07CD"/>
    <w:rsid w:val="004D35E4"/>
    <w:rsid w:val="00515274"/>
    <w:rsid w:val="00541585"/>
    <w:rsid w:val="005C4DC8"/>
    <w:rsid w:val="005E6E40"/>
    <w:rsid w:val="006102D5"/>
    <w:rsid w:val="00672236"/>
    <w:rsid w:val="006D442E"/>
    <w:rsid w:val="007978A1"/>
    <w:rsid w:val="007A08D4"/>
    <w:rsid w:val="008610DB"/>
    <w:rsid w:val="009457AF"/>
    <w:rsid w:val="009C45E1"/>
    <w:rsid w:val="00A165B6"/>
    <w:rsid w:val="00AB2B72"/>
    <w:rsid w:val="00AD0FE4"/>
    <w:rsid w:val="00B67C4D"/>
    <w:rsid w:val="00BC48F5"/>
    <w:rsid w:val="00C363F0"/>
    <w:rsid w:val="00C752EF"/>
    <w:rsid w:val="00C90C54"/>
    <w:rsid w:val="00CB2ED5"/>
    <w:rsid w:val="00D95CDF"/>
    <w:rsid w:val="00E220EF"/>
    <w:rsid w:val="00E57260"/>
    <w:rsid w:val="00F0335E"/>
    <w:rsid w:val="00F502A6"/>
    <w:rsid w:val="00FE63ED"/>
    <w:rsid w:val="00FF78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Textodebalo">
    <w:name w:val="Balloon Text"/>
    <w:basedOn w:val="Normal"/>
    <w:link w:val="TextodebaloChar"/>
    <w:uiPriority w:val="99"/>
    <w:semiHidden/>
    <w:unhideWhenUsed/>
    <w:rsid w:val="000E56BC"/>
    <w:rPr>
      <w:rFonts w:ascii="Tahoma" w:hAnsi="Tahoma" w:cs="Tahoma"/>
      <w:sz w:val="16"/>
      <w:szCs w:val="16"/>
    </w:rPr>
  </w:style>
  <w:style w:type="character" w:customStyle="1" w:styleId="TextodebaloChar">
    <w:name w:val="Texto de balão Char"/>
    <w:basedOn w:val="Fontepargpadro"/>
    <w:link w:val="Textodebalo"/>
    <w:uiPriority w:val="99"/>
    <w:semiHidden/>
    <w:rsid w:val="000E56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Textodebalo">
    <w:name w:val="Balloon Text"/>
    <w:basedOn w:val="Normal"/>
    <w:link w:val="TextodebaloChar"/>
    <w:uiPriority w:val="99"/>
    <w:semiHidden/>
    <w:unhideWhenUsed/>
    <w:rsid w:val="000E56BC"/>
    <w:rPr>
      <w:rFonts w:ascii="Tahoma" w:hAnsi="Tahoma" w:cs="Tahoma"/>
      <w:sz w:val="16"/>
      <w:szCs w:val="16"/>
    </w:rPr>
  </w:style>
  <w:style w:type="character" w:customStyle="1" w:styleId="TextodebaloChar">
    <w:name w:val="Texto de balão Char"/>
    <w:basedOn w:val="Fontepargpadro"/>
    <w:link w:val="Textodebalo"/>
    <w:uiPriority w:val="99"/>
    <w:semiHidden/>
    <w:rsid w:val="000E56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3093</Words>
  <Characters>16703</Characters>
  <Application>Microsoft Office Word</Application>
  <DocSecurity>4</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Brasil</dc:creator>
  <cp:lastModifiedBy>..</cp:lastModifiedBy>
  <cp:revision>2</cp:revision>
  <dcterms:created xsi:type="dcterms:W3CDTF">2017-01-03T09:26:00Z</dcterms:created>
  <dcterms:modified xsi:type="dcterms:W3CDTF">2017-01-03T09:26:00Z</dcterms:modified>
</cp:coreProperties>
</file>