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4" w:rsidRDefault="005A2EF4">
      <w:pPr>
        <w:spacing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HOMOLOGAÇÃO DE PROPOSTAS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850C14">
        <w:trPr>
          <w:trHeight w:val="280"/>
        </w:trPr>
        <w:tc>
          <w:tcPr>
            <w:tcW w:w="9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DADOS DE IDENTIFICAÇÃO DA PROPOSTA</w:t>
            </w:r>
          </w:p>
        </w:tc>
      </w:tr>
      <w:tr w:rsidR="00850C14">
        <w:trPr>
          <w:trHeight w:val="1340"/>
        </w:trPr>
        <w:tc>
          <w:tcPr>
            <w:tcW w:w="9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1.1.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 _________________________________________________________________</w:t>
            </w:r>
          </w:p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1.2. Modalidade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 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Programa              (  ) Projeto          </w:t>
            </w:r>
          </w:p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1.3. Programa/projeto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 _________________________________________________________</w:t>
            </w:r>
          </w:p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1.4. Coordenador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 ______________________________________________________________</w:t>
            </w:r>
          </w:p>
        </w:tc>
      </w:tr>
    </w:tbl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9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22"/>
        <w:gridCol w:w="703"/>
        <w:gridCol w:w="708"/>
      </w:tblGrid>
      <w:tr w:rsidR="00850C14">
        <w:tc>
          <w:tcPr>
            <w:tcW w:w="96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DADOS PARA HOMOLOGAÇÃO DA PROPOSTA</w:t>
            </w: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VIABILIDADE DE EXECUÇÃO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(caso necessário)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Existem condições físicas, materiais e financeiras para a realização do programa/projeto de extensão?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REQUISITOS DO(A) COORDENADOR(A)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(Item 6.2)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Ser servidor efetivo do IFRS 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Não estar usufruindo de qualquer tipo de afastamento ou licença previstos pela legislação vigente.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630"/>
        </w:trPr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Ter o programa ou projeto de extensão registrado e submetido ao </w:t>
            </w:r>
            <w:hyperlink r:id="rId8">
              <w:r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Edital IFRS nº57 – Registro de ações de extensão – Fluxo Contínuo 2021/2022</w:t>
              </w:r>
            </w:hyperlink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 w:rsidP="0094056C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Ter o currículo cadastrado na</w:t>
            </w:r>
            <w:r>
              <w:rPr>
                <w:rFonts w:ascii="Calibri" w:eastAsia="Calibri" w:hAnsi="Calibri" w:cs="Calibri"/>
                <w:i/>
                <w:color w:val="70AD47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i/>
                  <w:color w:val="0563C1"/>
                  <w:sz w:val="24"/>
                  <w:szCs w:val="24"/>
                  <w:u w:val="single"/>
                </w:rPr>
                <w:t>Plataforma Lattes</w:t>
              </w:r>
            </w:hyperlink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do Conselho Nacional de Desenvolvimento Científico e Tecnológico (CNPq) e atualizado a partir de 01 de </w:t>
            </w:r>
            <w:r w:rsidR="0094056C">
              <w:rPr>
                <w:rFonts w:ascii="Calibri" w:eastAsia="Calibri" w:hAnsi="Calibri" w:cs="Calibri"/>
                <w:i/>
                <w:sz w:val="24"/>
                <w:szCs w:val="24"/>
              </w:rPr>
              <w:t>janeiro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de 202</w:t>
            </w:r>
            <w:r w:rsidR="0094056C"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DOCUMENTAÇÃO ENTREGUE NOS PRAZOS ESTABELECIDOS E PREENCHIDA CORRETAMENTE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(Item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7.4.2)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Envio de cópia digital do programa/projeto de extensão.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Envio de cópia digital do Anexo I (formulário de solicitação de auxílio institucional à extensão e plano de aplicação dos recursos).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Envio de cópia digital do Anexo II (declaração de adimplência e declaração de não estar usufruindo de afastamento ou licença).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vAlign w:val="center"/>
          </w:tcPr>
          <w:p w:rsidR="00850C14" w:rsidRDefault="005A2EF4">
            <w:p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Envio de cópia digital do Anexo III (requisitos para os estudantes candidatos às bolsas de extensão, quando houver).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Envio de cópia digital da carta de apresentação da demanda.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 DA PROPOSTA QUANTO AO PLANO DE APLICAÇÃO DE RECURSOS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2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Auxílio solicitado é igual ou inferior a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highlight w:val="white"/>
              </w:rPr>
              <w:t xml:space="preserve"> R$ 2.400,00.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5"/>
        </w:trPr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1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Plano de aplicação de recursos está preenchido corretamente.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c>
          <w:tcPr>
            <w:tcW w:w="8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ind w:right="-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Os itens solicitados estão de acordo com o previsto no edital ((itens 7.2,7.3 e 7.4).</w:t>
            </w:r>
          </w:p>
        </w:tc>
        <w:tc>
          <w:tcPr>
            <w:tcW w:w="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850C14">
        <w:trPr>
          <w:trHeight w:val="280"/>
        </w:trPr>
        <w:tc>
          <w:tcPr>
            <w:tcW w:w="9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HOMOLOGAÇÃO DA PROPOSTA</w:t>
            </w:r>
          </w:p>
        </w:tc>
      </w:tr>
      <w:tr w:rsidR="00850C14">
        <w:trPr>
          <w:trHeight w:val="1900"/>
        </w:trPr>
        <w:tc>
          <w:tcPr>
            <w:tcW w:w="9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☐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Homologada</w:t>
            </w:r>
          </w:p>
          <w:p w:rsidR="00850C14" w:rsidRPr="00A81998" w:rsidRDefault="005A2EF4" w:rsidP="00A81998">
            <w:pPr>
              <w:spacing w:line="240" w:lineRule="auto"/>
              <w:ind w:right="-318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☐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homologada. De acordo com o </w:t>
            </w:r>
            <w:r w:rsidR="00A81998" w:rsidRPr="00A8199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Edital </w:t>
            </w:r>
            <w:r w:rsidR="00A81998" w:rsidRPr="00A81998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IFRS nº 020/2021 </w:t>
            </w:r>
            <w:r w:rsidR="00A81998" w:rsidRPr="00A81998">
              <w:rPr>
                <w:rFonts w:asciiTheme="majorHAnsi" w:eastAsia="Calibri" w:hAnsiTheme="majorHAnsi" w:cstheme="majorHAnsi"/>
                <w:sz w:val="24"/>
                <w:szCs w:val="24"/>
              </w:rPr>
              <w:t>– Apoio a Projetos e Programas de Extensão voltados à Arte e à Cultura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coordenador/a proposta não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atende(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m) o(s) seguinte(s) item(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): </w:t>
            </w:r>
          </w:p>
          <w:p w:rsidR="00850C14" w:rsidRDefault="005A2E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___________________________________________________________________________________________________________________________________________________________.</w:t>
            </w:r>
          </w:p>
          <w:p w:rsidR="00850C14" w:rsidRDefault="00850C14">
            <w:pPr>
              <w:spacing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50C14" w:rsidRDefault="005A2EF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    Assinatura: __________________________</w:t>
            </w:r>
          </w:p>
          <w:p w:rsidR="00850C14" w:rsidRDefault="005A2EF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    Assinatura: __________________________</w:t>
            </w:r>
          </w:p>
          <w:p w:rsidR="00850C14" w:rsidRDefault="005A2EF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__________________________________    Assinatura: __________________________</w:t>
            </w:r>
          </w:p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50C14" w:rsidRDefault="005A2EF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sectPr w:rsidR="00850C14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54" w:rsidRDefault="00065A54">
      <w:pPr>
        <w:spacing w:line="240" w:lineRule="auto"/>
      </w:pPr>
      <w:r>
        <w:separator/>
      </w:r>
    </w:p>
  </w:endnote>
  <w:endnote w:type="continuationSeparator" w:id="0">
    <w:p w:rsidR="00065A54" w:rsidRDefault="00065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54" w:rsidRDefault="00065A54">
      <w:pPr>
        <w:spacing w:line="240" w:lineRule="auto"/>
      </w:pPr>
      <w:r>
        <w:separator/>
      </w:r>
    </w:p>
  </w:footnote>
  <w:footnote w:type="continuationSeparator" w:id="0">
    <w:p w:rsidR="00065A54" w:rsidRDefault="00065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4" w:rsidRDefault="005A2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2527935</wp:posOffset>
          </wp:positionH>
          <wp:positionV relativeFrom="paragraph">
            <wp:posOffset>-270785</wp:posOffset>
          </wp:positionV>
          <wp:extent cx="501015" cy="540385"/>
          <wp:effectExtent l="0" t="0" r="0" b="0"/>
          <wp:wrapSquare wrapText="bothSides" distT="0" distB="0" distL="114300" distR="114300"/>
          <wp:docPr id="3" name="image1.jpg" descr="https://lh5.googleusercontent.com/OgJ0T7XntNvYR0JG_VoPL142C_VQNK3Na8TWMAJcj1LDZKURp7UNfnhSsw1jQf0CbS-ueReHfpwyrHySojnFr1Cf2cmA3cKwe5gwTwI-kPocgb3MTuI3XIKSY9J3-7-XytPKcBx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OgJ0T7XntNvYR0JG_VoPL142C_VQNK3Na8TWMAJcj1LDZKURp7UNfnhSsw1jQf0CbS-ueReHfpwyrHySojnFr1Cf2cmA3cKwe5gwTwI-kPocgb3MTuI3XIKSY9J3-7-XytPKcBx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50C14" w:rsidRDefault="005A2EF4">
    <w:pPr>
      <w:spacing w:before="60"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Gabinete do Reitor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3449.3300 – www.ifrs.edu.br – E-mail: proex@ifrs.edu.br</w:t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482"/>
    <w:multiLevelType w:val="multilevel"/>
    <w:tmpl w:val="2A741C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6A1B74"/>
    <w:multiLevelType w:val="multilevel"/>
    <w:tmpl w:val="B61E15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4"/>
    <w:rsid w:val="00065A54"/>
    <w:rsid w:val="00277B24"/>
    <w:rsid w:val="003B120D"/>
    <w:rsid w:val="003F651F"/>
    <w:rsid w:val="005A2EF4"/>
    <w:rsid w:val="00752FB6"/>
    <w:rsid w:val="00850C14"/>
    <w:rsid w:val="0094056C"/>
    <w:rsid w:val="00A81998"/>
    <w:rsid w:val="00BA18EB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6C83"/>
  <w15:docId w15:val="{7F636147-19B0-496E-885B-78F2E3B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8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8C2"/>
  </w:style>
  <w:style w:type="paragraph" w:styleId="Rodap">
    <w:name w:val="footer"/>
    <w:basedOn w:val="Normal"/>
    <w:link w:val="Rodap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C2"/>
  </w:style>
  <w:style w:type="character" w:styleId="Hyperlink">
    <w:name w:val="Hyperlink"/>
    <w:basedOn w:val="Fontepargpadro"/>
    <w:uiPriority w:val="99"/>
    <w:semiHidden/>
    <w:unhideWhenUsed/>
    <w:rsid w:val="00C328C2"/>
    <w:rPr>
      <w:color w:val="0000FF"/>
      <w:u w:val="single"/>
    </w:rPr>
  </w:style>
  <w:style w:type="character" w:customStyle="1" w:styleId="apple-tab-span">
    <w:name w:val="apple-tab-span"/>
    <w:basedOn w:val="Fontepargpadro"/>
    <w:rsid w:val="00C328C2"/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editais/edital-ifrs-no-57-2020-registro-de-acoes-de-extensao-fluxo-continuo-2021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kOAG0g1Uo3st2Bk9vsofcQCg==">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5</cp:revision>
  <dcterms:created xsi:type="dcterms:W3CDTF">2021-03-18T00:49:00Z</dcterms:created>
  <dcterms:modified xsi:type="dcterms:W3CDTF">2021-03-25T13:17:00Z</dcterms:modified>
</cp:coreProperties>
</file>