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E5" w:rsidRDefault="00FB61A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ANEXO II</w:t>
      </w:r>
    </w:p>
    <w:p w:rsidR="00860FE5" w:rsidRDefault="00FB61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563C1"/>
          <w:sz w:val="20"/>
          <w:szCs w:val="20"/>
          <w:u w:val="single"/>
        </w:rPr>
        <w:t>TERMO DE DOAÇÃO</w:t>
      </w:r>
    </w:p>
    <w:p w:rsidR="00860FE5" w:rsidRDefault="00860FE5">
      <w:pPr>
        <w:tabs>
          <w:tab w:val="left" w:pos="6213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60FE5" w:rsidRDefault="00FB61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Pelo presente instrumento, o(a) servidor(a) Sr.(a) ______________________________, nacionalidade ________________________, estado civil __________________________, sob o CPF nº _____________________________, RG nº _____________________________, Matrícula SIAPE nº _____________________________, em exercício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_______________________, ora designado DOADOR; e de outro lado o Instituto Federal de Educação, Ciência e Tecnologia do Rio Grande do Sul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_______________________, com sede no endereço ____________________________________________________, Bairro ________________________, Cidade ________________________________, CEP ______________, inscrito no CNPJ nº _______________________, doravante denominado DONATÁRIO neste ato representado pelo(a) Sr.(a) ______________________________, Diretor-geral ou representante legal, celebram o presente TERMO DE DOAÇÃO, sem encargos, sob a forma e condições constantes nas seguintes cláusulas:</w:t>
      </w:r>
    </w:p>
    <w:p w:rsidR="00860FE5" w:rsidRDefault="00860FE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60FE5" w:rsidRDefault="00FB61A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PRIMEIRA – DO OBJETO</w:t>
      </w:r>
    </w:p>
    <w:p w:rsidR="00860FE5" w:rsidRDefault="00FB61AA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presente instrumento tem por objeto a doação dos materiais permanentes, conforme regulamentado pela Instrução Normativa PROEX/IFRS </w:t>
      </w:r>
      <w:r>
        <w:rPr>
          <w:rFonts w:ascii="Arial" w:eastAsia="Arial" w:hAnsi="Arial" w:cs="Arial"/>
          <w:color w:val="000000"/>
          <w:sz w:val="20"/>
          <w:szCs w:val="20"/>
        </w:rPr>
        <w:t>nº 05/2017</w:t>
      </w:r>
      <w:r>
        <w:rPr>
          <w:rFonts w:ascii="Arial" w:eastAsia="Arial" w:hAnsi="Arial" w:cs="Arial"/>
          <w:sz w:val="20"/>
          <w:szCs w:val="20"/>
        </w:rPr>
        <w:t>, tendo por finalidade a utilização pelo DONATÁRIO conforme suas normas.</w:t>
      </w:r>
    </w:p>
    <w:p w:rsidR="00860FE5" w:rsidRDefault="00FB61AA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DOADOR não se responsabiliza, em hipótese alguma, pela substituição, manutenção ou reparo dos materiais permanentes, que passarão à propriedade exclusiva do DONATÁRIO com a assinatura do respectivo TERMO.</w:t>
      </w:r>
    </w:p>
    <w:p w:rsidR="00860FE5" w:rsidRDefault="00FB61AA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DOADOR também não se responsabiliza pela depreciação ou deterioração dos materiais permanentes, nem responderá por danos que eles eventualmente venham a causar a terceiros.</w:t>
      </w:r>
    </w:p>
    <w:p w:rsidR="00860FE5" w:rsidRDefault="00860FE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60FE5" w:rsidRDefault="00FB61A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SEGUNDA – DA FINALIDADE</w:t>
      </w:r>
    </w:p>
    <w:p w:rsidR="00860FE5" w:rsidRDefault="00FB61AA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 equipamentos, objeto da presente DOAÇÃO, destinam-se a atividades de ensino, pesquisa e extensão.</w:t>
      </w:r>
    </w:p>
    <w:p w:rsidR="00860FE5" w:rsidRDefault="00860FE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60FE5" w:rsidRDefault="00FB61A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TERCEIRA – DOS MATERIAIS DOADOS</w:t>
      </w:r>
    </w:p>
    <w:p w:rsidR="00860FE5" w:rsidRDefault="00FB61AA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Constituem materiais permanentes do TERMO DE DOAÇÃO os seguintes:</w:t>
      </w:r>
    </w:p>
    <w:p w:rsidR="00860FE5" w:rsidRDefault="00860FE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e"/>
        <w:tblW w:w="9355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7"/>
        <w:gridCol w:w="1416"/>
        <w:gridCol w:w="1984"/>
        <w:gridCol w:w="2268"/>
      </w:tblGrid>
      <w:tr w:rsidR="00860FE5">
        <w:trPr>
          <w:trHeight w:val="220"/>
        </w:trPr>
        <w:tc>
          <w:tcPr>
            <w:tcW w:w="24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0FE5" w:rsidRDefault="00FB61AA">
            <w:pPr>
              <w:tabs>
                <w:tab w:val="left" w:pos="112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 permanente</w:t>
            </w:r>
          </w:p>
        </w:tc>
        <w:tc>
          <w:tcPr>
            <w:tcW w:w="127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0FE5" w:rsidRDefault="00FB61AA">
            <w:pPr>
              <w:tabs>
                <w:tab w:val="left" w:pos="112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41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0FE5" w:rsidRDefault="00FB61AA">
            <w:pPr>
              <w:tabs>
                <w:tab w:val="left" w:pos="112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Marca e Modelo</w:t>
            </w:r>
          </w:p>
        </w:tc>
        <w:tc>
          <w:tcPr>
            <w:tcW w:w="19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0FE5" w:rsidRDefault="00FB61AA">
            <w:pPr>
              <w:tabs>
                <w:tab w:val="left" w:pos="112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 do documento fiscal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0FE5" w:rsidRDefault="00FB61AA">
            <w:pPr>
              <w:tabs>
                <w:tab w:val="left" w:pos="112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 (características)</w:t>
            </w:r>
          </w:p>
        </w:tc>
      </w:tr>
      <w:tr w:rsidR="00860FE5">
        <w:trPr>
          <w:trHeight w:val="220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ind w:lef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0FE5">
        <w:trPr>
          <w:trHeight w:val="220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0FE5">
        <w:trPr>
          <w:trHeight w:val="220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860FE5" w:rsidRDefault="00860FE5">
            <w:pPr>
              <w:tabs>
                <w:tab w:val="left" w:pos="112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60FE5" w:rsidRDefault="00860FE5">
      <w:pPr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</w:rPr>
      </w:pPr>
    </w:p>
    <w:p w:rsidR="00860FE5" w:rsidRDefault="00FB61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E, por estarem justos e acordados, assinam as partes e as testemunhas o presente TERMO DE DOAÇÃO em 03 (três) vias de igual teor.</w:t>
      </w:r>
    </w:p>
    <w:p w:rsidR="00860FE5" w:rsidRDefault="00FB61AA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_________________, ___/___/______</w:t>
      </w:r>
    </w:p>
    <w:p w:rsidR="00860FE5" w:rsidRDefault="00860FE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60FE5" w:rsidRDefault="00860FE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"/>
        <w:tblW w:w="93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74"/>
        <w:gridCol w:w="285"/>
        <w:gridCol w:w="4536"/>
      </w:tblGrid>
      <w:tr w:rsidR="00860FE5">
        <w:trPr>
          <w:jc w:val="center"/>
        </w:trPr>
        <w:tc>
          <w:tcPr>
            <w:tcW w:w="4574" w:type="dxa"/>
            <w:tcBorders>
              <w:top w:val="single" w:sz="4" w:space="0" w:color="000000"/>
            </w:tcBorders>
          </w:tcPr>
          <w:p w:rsidR="00860FE5" w:rsidRDefault="00FB61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 da ação de extensão</w:t>
            </w:r>
          </w:p>
        </w:tc>
        <w:tc>
          <w:tcPr>
            <w:tcW w:w="285" w:type="dxa"/>
          </w:tcPr>
          <w:p w:rsidR="00860FE5" w:rsidRDefault="00860F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860FE5" w:rsidRDefault="00FB61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Diretor-geral ou representante legal 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     </w:t>
            </w:r>
          </w:p>
        </w:tc>
      </w:tr>
      <w:tr w:rsidR="00860FE5">
        <w:trPr>
          <w:jc w:val="center"/>
        </w:trPr>
        <w:tc>
          <w:tcPr>
            <w:tcW w:w="4574" w:type="dxa"/>
            <w:tcBorders>
              <w:bottom w:val="single" w:sz="4" w:space="0" w:color="000000"/>
            </w:tcBorders>
          </w:tcPr>
          <w:p w:rsidR="00860FE5" w:rsidRDefault="00860F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8722C" w:rsidRDefault="00A872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860FE5" w:rsidRDefault="00860F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860FE5" w:rsidRDefault="00860F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0FE5">
        <w:trPr>
          <w:trHeight w:val="280"/>
          <w:jc w:val="center"/>
        </w:trPr>
        <w:tc>
          <w:tcPr>
            <w:tcW w:w="4574" w:type="dxa"/>
            <w:tcBorders>
              <w:top w:val="single" w:sz="4" w:space="0" w:color="000000"/>
            </w:tcBorders>
          </w:tcPr>
          <w:p w:rsidR="00860FE5" w:rsidRDefault="00FB61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Testemunha</w:t>
            </w:r>
          </w:p>
        </w:tc>
        <w:tc>
          <w:tcPr>
            <w:tcW w:w="285" w:type="dxa"/>
          </w:tcPr>
          <w:p w:rsidR="00860FE5" w:rsidRDefault="00860F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860FE5" w:rsidRDefault="00FB61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Testemunha</w:t>
            </w:r>
          </w:p>
          <w:p w:rsidR="00A8722C" w:rsidRDefault="00A872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0FE5">
        <w:trPr>
          <w:trHeight w:val="1100"/>
          <w:jc w:val="center"/>
        </w:trPr>
        <w:tc>
          <w:tcPr>
            <w:tcW w:w="4574" w:type="dxa"/>
          </w:tcPr>
          <w:p w:rsidR="00860FE5" w:rsidRDefault="00FB61A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Nome:___________________________</w:t>
            </w:r>
          </w:p>
          <w:p w:rsidR="00860FE5" w:rsidRDefault="00FB61A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CPF:____________________________</w:t>
            </w:r>
          </w:p>
          <w:p w:rsidR="00860FE5" w:rsidRDefault="00FB61A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 SIAPE: __________________</w:t>
            </w:r>
          </w:p>
          <w:p w:rsidR="00860FE5" w:rsidRDefault="00FB61A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:_________________________</w:t>
            </w:r>
          </w:p>
        </w:tc>
        <w:tc>
          <w:tcPr>
            <w:tcW w:w="285" w:type="dxa"/>
          </w:tcPr>
          <w:p w:rsidR="00860FE5" w:rsidRDefault="00860F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60FE5" w:rsidRDefault="00FB61A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Nome:___________________________</w:t>
            </w:r>
          </w:p>
          <w:p w:rsidR="00860FE5" w:rsidRDefault="00FB61A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CPF:____________________________</w:t>
            </w:r>
          </w:p>
          <w:p w:rsidR="00860FE5" w:rsidRDefault="00FB61A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 SIAPE: __________________</w:t>
            </w:r>
          </w:p>
          <w:p w:rsidR="00860FE5" w:rsidRDefault="00FB61A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:_________________________</w:t>
            </w:r>
          </w:p>
          <w:p w:rsidR="00860FE5" w:rsidRDefault="00860F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60FE5" w:rsidRDefault="00860FE5" w:rsidP="00695E2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860FE5">
      <w:headerReference w:type="default" r:id="rId8"/>
      <w:footerReference w:type="default" r:id="rId9"/>
      <w:type w:val="continuous"/>
      <w:pgSz w:w="11906" w:h="16838"/>
      <w:pgMar w:top="2834" w:right="850" w:bottom="850" w:left="1700" w:header="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ED" w:rsidRDefault="00FB61AA">
      <w:pPr>
        <w:spacing w:after="0" w:line="240" w:lineRule="auto"/>
      </w:pPr>
      <w:r>
        <w:separator/>
      </w:r>
    </w:p>
  </w:endnote>
  <w:endnote w:type="continuationSeparator" w:id="0">
    <w:p w:rsidR="00DE41ED" w:rsidRDefault="00FB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E5" w:rsidRDefault="00860FE5">
    <w:pPr>
      <w:tabs>
        <w:tab w:val="center" w:pos="4252"/>
        <w:tab w:val="right" w:pos="8504"/>
      </w:tabs>
      <w:spacing w:after="567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ED" w:rsidRDefault="00FB61AA">
      <w:pPr>
        <w:spacing w:after="0" w:line="240" w:lineRule="auto"/>
      </w:pPr>
      <w:r>
        <w:separator/>
      </w:r>
    </w:p>
  </w:footnote>
  <w:footnote w:type="continuationSeparator" w:id="0">
    <w:p w:rsidR="00DE41ED" w:rsidRDefault="00FB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E5" w:rsidRDefault="00FB61AA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2717800</wp:posOffset>
          </wp:positionH>
          <wp:positionV relativeFrom="paragraph">
            <wp:posOffset>152400</wp:posOffset>
          </wp:positionV>
          <wp:extent cx="505460" cy="540385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0FE5" w:rsidRDefault="00860FE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60FE5" w:rsidRDefault="00FB61AA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60FE5" w:rsidRDefault="00FB61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60FE5" w:rsidRDefault="00FB61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60FE5" w:rsidRDefault="00FB61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860FE5" w:rsidRDefault="00FB61A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860FE5" w:rsidRDefault="00FB61A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D92"/>
    <w:multiLevelType w:val="multilevel"/>
    <w:tmpl w:val="9982762C"/>
    <w:lvl w:ilvl="0">
      <w:start w:val="1"/>
      <w:numFmt w:val="upperRoman"/>
      <w:lvlText w:val="%1."/>
      <w:lvlJc w:val="right"/>
      <w:pPr>
        <w:ind w:left="2138" w:hanging="360"/>
      </w:pPr>
    </w:lvl>
    <w:lvl w:ilvl="1">
      <w:start w:val="1"/>
      <w:numFmt w:val="upperLetter"/>
      <w:lvlText w:val="%2."/>
      <w:lvlJc w:val="left"/>
      <w:pPr>
        <w:ind w:left="2858" w:hanging="360"/>
      </w:pPr>
    </w:lvl>
    <w:lvl w:ilvl="2">
      <w:start w:val="1"/>
      <w:numFmt w:val="decimal"/>
      <w:lvlText w:val="%3."/>
      <w:lvlJc w:val="left"/>
      <w:pPr>
        <w:ind w:left="3578" w:hanging="180"/>
      </w:pPr>
    </w:lvl>
    <w:lvl w:ilvl="3">
      <w:start w:val="1"/>
      <w:numFmt w:val="lowerLetter"/>
      <w:lvlText w:val="%4)"/>
      <w:lvlJc w:val="left"/>
      <w:pPr>
        <w:ind w:left="4298" w:hanging="360"/>
      </w:pPr>
    </w:lvl>
    <w:lvl w:ilvl="4">
      <w:start w:val="1"/>
      <w:numFmt w:val="decimal"/>
      <w:lvlText w:val="(%5)"/>
      <w:lvlJc w:val="left"/>
      <w:pPr>
        <w:ind w:left="5018" w:hanging="360"/>
      </w:pPr>
    </w:lvl>
    <w:lvl w:ilvl="5">
      <w:start w:val="1"/>
      <w:numFmt w:val="lowerLetter"/>
      <w:lvlText w:val="(%6)"/>
      <w:lvlJc w:val="left"/>
      <w:pPr>
        <w:ind w:left="5738" w:hanging="180"/>
      </w:pPr>
    </w:lvl>
    <w:lvl w:ilvl="6">
      <w:start w:val="1"/>
      <w:numFmt w:val="lowerRoman"/>
      <w:lvlText w:val="(%7)"/>
      <w:lvlJc w:val="right"/>
      <w:pPr>
        <w:ind w:left="6458" w:hanging="360"/>
      </w:pPr>
    </w:lvl>
    <w:lvl w:ilvl="7">
      <w:start w:val="1"/>
      <w:numFmt w:val="lowerLetter"/>
      <w:lvlText w:val="(%8)"/>
      <w:lvlJc w:val="left"/>
      <w:pPr>
        <w:ind w:left="7178" w:hanging="360"/>
      </w:pPr>
    </w:lvl>
    <w:lvl w:ilvl="8">
      <w:start w:val="1"/>
      <w:numFmt w:val="lowerRoman"/>
      <w:lvlText w:val="(%9)"/>
      <w:lvlJc w:val="right"/>
      <w:pPr>
        <w:ind w:left="7898" w:hanging="180"/>
      </w:pPr>
    </w:lvl>
  </w:abstractNum>
  <w:abstractNum w:abstractNumId="1" w15:restartNumberingAfterBreak="0">
    <w:nsid w:val="0785171E"/>
    <w:multiLevelType w:val="multilevel"/>
    <w:tmpl w:val="6D6411FA"/>
    <w:lvl w:ilvl="0">
      <w:start w:val="1"/>
      <w:numFmt w:val="upperRoman"/>
      <w:lvlText w:val="%1."/>
      <w:lvlJc w:val="right"/>
      <w:pPr>
        <w:ind w:left="708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6DE3A29"/>
    <w:multiLevelType w:val="multilevel"/>
    <w:tmpl w:val="D7463A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FA58A0"/>
    <w:multiLevelType w:val="multilevel"/>
    <w:tmpl w:val="9648B09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9830CA8"/>
    <w:multiLevelType w:val="multilevel"/>
    <w:tmpl w:val="90E2D6C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D9047F9"/>
    <w:multiLevelType w:val="multilevel"/>
    <w:tmpl w:val="A03460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4C265C"/>
    <w:multiLevelType w:val="multilevel"/>
    <w:tmpl w:val="9976C120"/>
    <w:lvl w:ilvl="0">
      <w:start w:val="1"/>
      <w:numFmt w:val="upperRoman"/>
      <w:lvlText w:val="%1."/>
      <w:lvlJc w:val="righ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41B1F6B"/>
    <w:multiLevelType w:val="multilevel"/>
    <w:tmpl w:val="0A7E092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DB63F4F"/>
    <w:multiLevelType w:val="multilevel"/>
    <w:tmpl w:val="09F67B1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7AC6612"/>
    <w:multiLevelType w:val="multilevel"/>
    <w:tmpl w:val="F74A593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E5"/>
    <w:rsid w:val="00002C6C"/>
    <w:rsid w:val="00126893"/>
    <w:rsid w:val="00695E2B"/>
    <w:rsid w:val="006A6D45"/>
    <w:rsid w:val="0082600A"/>
    <w:rsid w:val="00860FE5"/>
    <w:rsid w:val="00947181"/>
    <w:rsid w:val="00A8722C"/>
    <w:rsid w:val="00BA7EC2"/>
    <w:rsid w:val="00DE41ED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DE46"/>
  <w15:docId w15:val="{1FADC532-9375-41A4-AE79-8522D8FA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BA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SGChTtFJYxNS+ktMGhrycso/Jw==">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Daiane Toigo Trentin</cp:lastModifiedBy>
  <cp:revision>2</cp:revision>
  <cp:lastPrinted>2019-12-04T15:16:00Z</cp:lastPrinted>
  <dcterms:created xsi:type="dcterms:W3CDTF">2019-12-04T15:34:00Z</dcterms:created>
  <dcterms:modified xsi:type="dcterms:W3CDTF">2019-12-04T15:34:00Z</dcterms:modified>
</cp:coreProperties>
</file>