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_25001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</w:rPr>
      </w:sdtEndPr>
      <w:sdtContent>
        <w:bookmarkStart w:id="1" w:name="_GoBack" w:displacedByCustomXml="prev"/>
        <w:bookmarkEnd w:id="1" w:displacedByCustomXml="prev"/>
        <w:p w14:paraId="78B5181F" w14:textId="2514308E" w:rsidR="00816F51" w:rsidRPr="00816F51" w:rsidRDefault="00816F51" w:rsidP="001A72CC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3AF6D9F5" w14:textId="6ABCFD6A" w:rsidR="00295AE2" w:rsidRDefault="00816F51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534893699" w:history="1">
            <w:r w:rsidR="00295AE2" w:rsidRPr="00F31767">
              <w:rPr>
                <w:rStyle w:val="Hyperlink"/>
                <w:noProof/>
                <w:lang w:val="pt-BR"/>
              </w:rPr>
              <w:t>CAPÍTULO 10</w:t>
            </w:r>
            <w:r w:rsidR="00295AE2">
              <w:rPr>
                <w:noProof/>
                <w:webHidden/>
              </w:rPr>
              <w:tab/>
            </w:r>
            <w:r w:rsidR="00295AE2">
              <w:rPr>
                <w:noProof/>
                <w:webHidden/>
              </w:rPr>
              <w:fldChar w:fldCharType="begin"/>
            </w:r>
            <w:r w:rsidR="00295AE2">
              <w:rPr>
                <w:noProof/>
                <w:webHidden/>
              </w:rPr>
              <w:instrText xml:space="preserve"> PAGEREF _Toc534893699 \h </w:instrText>
            </w:r>
            <w:r w:rsidR="00295AE2">
              <w:rPr>
                <w:noProof/>
                <w:webHidden/>
              </w:rPr>
            </w:r>
            <w:r w:rsidR="00295AE2">
              <w:rPr>
                <w:noProof/>
                <w:webHidden/>
              </w:rPr>
              <w:fldChar w:fldCharType="separate"/>
            </w:r>
            <w:r w:rsidR="00295AE2">
              <w:rPr>
                <w:noProof/>
                <w:webHidden/>
              </w:rPr>
              <w:t>9</w:t>
            </w:r>
            <w:r w:rsidR="00295AE2">
              <w:rPr>
                <w:noProof/>
                <w:webHidden/>
              </w:rPr>
              <w:fldChar w:fldCharType="end"/>
            </w:r>
          </w:hyperlink>
        </w:p>
        <w:p w14:paraId="2B1451D7" w14:textId="21E3B65A" w:rsidR="00295AE2" w:rsidRDefault="00295AE2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3700" w:history="1">
            <w:r w:rsidRPr="00F31767">
              <w:rPr>
                <w:rStyle w:val="Hyperlink"/>
                <w:noProof/>
                <w:lang w:val="pt-BR"/>
              </w:rPr>
              <w:t>POLÍTICAS DE EDUCAÇÃO A DISTÂNCIA (EAD)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_Toc534893700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463AC" w14:textId="04FB136C" w:rsidR="00295AE2" w:rsidRDefault="00295AE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3701" w:history="1">
            <w:r w:rsidRPr="00F31767">
              <w:rPr>
                <w:rStyle w:val="Hyperlink"/>
                <w:noProof/>
                <w:lang w:val="pt-BR"/>
              </w:rPr>
              <w:t>10.1 Histórico da EaD no IFRS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_Toc534893701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08AA9" w14:textId="0AF2D415" w:rsidR="00295AE2" w:rsidRDefault="00295AE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3702" w:history="1">
            <w:r w:rsidRPr="00F31767">
              <w:rPr>
                <w:rStyle w:val="Hyperlink"/>
                <w:noProof/>
                <w:lang w:val="pt-BR"/>
              </w:rPr>
              <w:t>10.2 Estrutura da EaD no IFRS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_Toc534893702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452AE" w14:textId="24C5E7D3" w:rsidR="00295AE2" w:rsidRDefault="00295AE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3703" w:history="1">
            <w:r w:rsidRPr="00F31767">
              <w:rPr>
                <w:rStyle w:val="Hyperlink"/>
                <w:noProof/>
                <w:lang w:val="pt-BR"/>
              </w:rPr>
              <w:t>10.3 Oferta da EaD no IFRS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_Toc534893703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4BC84" w14:textId="33137628" w:rsidR="00295AE2" w:rsidRDefault="00295AE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3704" w:history="1">
            <w:r w:rsidRPr="00F31767">
              <w:rPr>
                <w:rStyle w:val="Hyperlink"/>
                <w:noProof/>
                <w:lang w:val="pt-BR"/>
              </w:rPr>
              <w:t>10.4 Iniciativas para 2019-2023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_Toc534893704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115F4" w14:textId="4CF0C3C2" w:rsidR="00295AE2" w:rsidRDefault="00295AE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3705" w:history="1">
            <w:r w:rsidRPr="00F31767">
              <w:rPr>
                <w:rStyle w:val="Hyperlink"/>
                <w:noProof/>
                <w:lang w:val="pt-BR"/>
              </w:rPr>
              <w:t>10.5 Desafios da EaD para 2019-2023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_Toc534893705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4112D" w14:textId="397EE032" w:rsidR="00295AE2" w:rsidRDefault="00295AE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3706" w:history="1">
            <w:r w:rsidRPr="00F31767">
              <w:rPr>
                <w:rStyle w:val="Hyperlink"/>
                <w:noProof/>
                <w:lang w:val="pt-BR"/>
              </w:rPr>
              <w:t>10.6 Plano de Atuação da 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_Toc534893706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3B586" w14:textId="15483AE1" w:rsidR="00295AE2" w:rsidRDefault="00295AE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3707" w:history="1">
            <w:r w:rsidRPr="00F31767">
              <w:rPr>
                <w:rStyle w:val="Hyperlink"/>
                <w:noProof/>
              </w:rPr>
              <w:t>10.6.1 Infraestrutura física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_Toc534893707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7CF23" w14:textId="5E645459" w:rsidR="00295AE2" w:rsidRDefault="00295AE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3708" w:history="1">
            <w:r w:rsidRPr="00F31767">
              <w:rPr>
                <w:rStyle w:val="Hyperlink"/>
                <w:noProof/>
                <w:lang w:val="pt-BR"/>
              </w:rPr>
              <w:t>10.6.2 Polos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_Toc534893708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25C6A" w14:textId="71C3E683" w:rsidR="00295AE2" w:rsidRDefault="00295AE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3709" w:history="1">
            <w:r w:rsidRPr="00F31767">
              <w:rPr>
                <w:rStyle w:val="Hyperlink"/>
                <w:noProof/>
              </w:rPr>
              <w:t>10.6.3 Equipe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_Toc534893709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F2410" w14:textId="2D874F38" w:rsidR="00816F51" w:rsidRDefault="00816F51">
          <w:r w:rsidRPr="00816F51">
            <w:rPr>
              <w:b/>
              <w:bCs/>
            </w:rPr>
            <w:fldChar w:fldCharType="end"/>
          </w:r>
        </w:p>
      </w:sdtContent>
    </w:sdt>
    <w:p w14:paraId="10075381" w14:textId="77777777" w:rsidR="00855CE0" w:rsidRDefault="00855CE0" w:rsidP="00D53C6A">
      <w:pPr>
        <w:pStyle w:val="Ttulo1"/>
        <w:keepNext w:val="0"/>
        <w:keepLines w:val="0"/>
        <w:widowControl w:val="0"/>
        <w:tabs>
          <w:tab w:val="left" w:pos="567"/>
          <w:tab w:val="left" w:pos="568"/>
        </w:tabs>
        <w:spacing w:before="57" w:after="0"/>
      </w:pPr>
    </w:p>
    <w:p w14:paraId="041B3F9A" w14:textId="77777777" w:rsidR="005B524C" w:rsidRDefault="005B524C" w:rsidP="005B524C"/>
    <w:p w14:paraId="2463B237" w14:textId="77777777" w:rsidR="005B524C" w:rsidRDefault="005B524C" w:rsidP="005B524C"/>
    <w:p w14:paraId="1FB8B575" w14:textId="77777777" w:rsidR="005B524C" w:rsidRDefault="005B524C" w:rsidP="005B524C"/>
    <w:p w14:paraId="0C161C4E" w14:textId="77777777" w:rsidR="005B524C" w:rsidRDefault="005B524C" w:rsidP="005B524C"/>
    <w:p w14:paraId="474884CC" w14:textId="77777777" w:rsidR="005B524C" w:rsidRDefault="005B524C" w:rsidP="005B524C"/>
    <w:p w14:paraId="441B633F" w14:textId="77777777" w:rsidR="005B524C" w:rsidRDefault="005B524C" w:rsidP="005B524C"/>
    <w:p w14:paraId="69BB3942" w14:textId="77777777" w:rsidR="005B524C" w:rsidRDefault="005B524C" w:rsidP="005B524C"/>
    <w:p w14:paraId="4E907CDB" w14:textId="77777777" w:rsidR="005B524C" w:rsidRDefault="005B524C" w:rsidP="005B524C"/>
    <w:p w14:paraId="1812BC45" w14:textId="77777777" w:rsidR="005B524C" w:rsidRDefault="005B524C" w:rsidP="005B524C"/>
    <w:p w14:paraId="21CD6D53" w14:textId="77777777" w:rsidR="005B524C" w:rsidRDefault="005B524C" w:rsidP="005B524C"/>
    <w:p w14:paraId="60E7BCDA" w14:textId="77777777" w:rsidR="005B524C" w:rsidRDefault="005B524C" w:rsidP="005B524C"/>
    <w:p w14:paraId="3544DDC6" w14:textId="77777777" w:rsidR="005B524C" w:rsidRDefault="005B524C" w:rsidP="005B524C"/>
    <w:p w14:paraId="2DFCC1F5" w14:textId="77777777" w:rsidR="005B524C" w:rsidRDefault="005B524C" w:rsidP="005B524C"/>
    <w:p w14:paraId="54A9A35A" w14:textId="77777777" w:rsidR="005B524C" w:rsidRDefault="005B524C" w:rsidP="005B524C"/>
    <w:p w14:paraId="0AEC9B40" w14:textId="77777777" w:rsidR="005B524C" w:rsidRDefault="005B524C" w:rsidP="005B524C"/>
    <w:p w14:paraId="320C9AC7" w14:textId="77777777" w:rsidR="005B524C" w:rsidRDefault="005B524C" w:rsidP="005B524C"/>
    <w:p w14:paraId="289A846F" w14:textId="77777777" w:rsidR="005B524C" w:rsidRDefault="005B524C" w:rsidP="005B524C"/>
    <w:p w14:paraId="4AD75C62" w14:textId="77777777" w:rsidR="005B524C" w:rsidRDefault="005B524C" w:rsidP="005B524C"/>
    <w:p w14:paraId="42FFEF12" w14:textId="77777777" w:rsidR="005B524C" w:rsidRDefault="005B524C" w:rsidP="005B524C"/>
    <w:p w14:paraId="6F836CB6" w14:textId="77777777" w:rsidR="005B524C" w:rsidRDefault="005B524C" w:rsidP="005B524C"/>
    <w:p w14:paraId="1FEE86E4" w14:textId="77777777" w:rsidR="005B524C" w:rsidRDefault="005B524C" w:rsidP="005B524C"/>
    <w:p w14:paraId="1CB9AD93" w14:textId="77777777" w:rsidR="005B524C" w:rsidRDefault="005B524C" w:rsidP="005B524C"/>
    <w:p w14:paraId="1A44A497" w14:textId="77777777" w:rsidR="005B524C" w:rsidRDefault="005B524C" w:rsidP="005B524C"/>
    <w:p w14:paraId="566AF392" w14:textId="77777777" w:rsidR="005B524C" w:rsidRDefault="005B524C" w:rsidP="005B524C"/>
    <w:p w14:paraId="600F0326" w14:textId="77777777" w:rsidR="005B524C" w:rsidRDefault="005B524C" w:rsidP="005B524C"/>
    <w:p w14:paraId="3AF8C436" w14:textId="77777777" w:rsidR="005B524C" w:rsidRDefault="005B524C" w:rsidP="005B524C"/>
    <w:p w14:paraId="748C2BAC" w14:textId="77777777" w:rsidR="005B524C" w:rsidRDefault="005B524C" w:rsidP="005B524C"/>
    <w:p w14:paraId="40746071" w14:textId="77777777" w:rsidR="005B524C" w:rsidRDefault="005B524C" w:rsidP="005B524C"/>
    <w:p w14:paraId="4BA4ABBD" w14:textId="77777777" w:rsidR="005B524C" w:rsidRDefault="005B524C" w:rsidP="005B524C"/>
    <w:p w14:paraId="3BD05C94" w14:textId="5D6772AB" w:rsidR="0043576D" w:rsidRDefault="0043576D" w:rsidP="004357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A618007" w14:textId="3FD2A0B6" w:rsidR="007821D2" w:rsidRDefault="007821D2" w:rsidP="005B52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lang w:val="pt-BR"/>
        </w:rPr>
      </w:pPr>
      <w:r w:rsidRPr="004725CF">
        <w:rPr>
          <w:lang w:val="pt-BR"/>
        </w:rPr>
        <w:t>Lista de Quadros</w:t>
      </w:r>
    </w:p>
    <w:p w14:paraId="6AFE4C4D" w14:textId="20C52264" w:rsidR="00295AE2" w:rsidRDefault="00041A71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r>
        <w:rPr>
          <w:b/>
          <w:sz w:val="32"/>
          <w:szCs w:val="48"/>
          <w:lang w:val="pt-BR"/>
        </w:rPr>
        <w:fldChar w:fldCharType="begin"/>
      </w:r>
      <w:r>
        <w:rPr>
          <w:b/>
          <w:sz w:val="32"/>
          <w:szCs w:val="48"/>
          <w:lang w:val="pt-BR"/>
        </w:rPr>
        <w:instrText xml:space="preserve"> TOC \h \z \c "Quadro" </w:instrText>
      </w:r>
      <w:r>
        <w:rPr>
          <w:b/>
          <w:sz w:val="32"/>
          <w:szCs w:val="48"/>
          <w:lang w:val="pt-BR"/>
        </w:rPr>
        <w:fldChar w:fldCharType="separate"/>
      </w:r>
      <w:hyperlink w:anchor="_Toc534893710" w:history="1">
        <w:r w:rsidR="00295AE2" w:rsidRPr="0083787A">
          <w:rPr>
            <w:rStyle w:val="Hyperlink"/>
            <w:noProof/>
          </w:rPr>
          <w:t xml:space="preserve">Quadro 145 - Infraestrutura de EaD existente nos </w:t>
        </w:r>
        <w:r w:rsidR="00295AE2" w:rsidRPr="0083787A">
          <w:rPr>
            <w:rStyle w:val="Hyperlink"/>
            <w:i/>
            <w:noProof/>
          </w:rPr>
          <w:t>Campi</w:t>
        </w:r>
        <w:r w:rsidR="00295AE2">
          <w:rPr>
            <w:noProof/>
            <w:webHidden/>
          </w:rPr>
          <w:tab/>
        </w:r>
        <w:r w:rsidR="00295AE2">
          <w:rPr>
            <w:noProof/>
            <w:webHidden/>
          </w:rPr>
          <w:fldChar w:fldCharType="begin"/>
        </w:r>
        <w:r w:rsidR="00295AE2">
          <w:rPr>
            <w:noProof/>
            <w:webHidden/>
          </w:rPr>
          <w:instrText xml:space="preserve"> PAGEREF _Toc534893710 \h </w:instrText>
        </w:r>
        <w:r w:rsidR="00295AE2">
          <w:rPr>
            <w:noProof/>
            <w:webHidden/>
          </w:rPr>
        </w:r>
        <w:r w:rsidR="00295AE2">
          <w:rPr>
            <w:noProof/>
            <w:webHidden/>
          </w:rPr>
          <w:fldChar w:fldCharType="separate"/>
        </w:r>
        <w:r w:rsidR="00295AE2">
          <w:rPr>
            <w:noProof/>
            <w:webHidden/>
          </w:rPr>
          <w:t>12</w:t>
        </w:r>
        <w:r w:rsidR="00295AE2">
          <w:rPr>
            <w:noProof/>
            <w:webHidden/>
          </w:rPr>
          <w:fldChar w:fldCharType="end"/>
        </w:r>
      </w:hyperlink>
    </w:p>
    <w:p w14:paraId="38C2256D" w14:textId="4684B8B9" w:rsidR="00295AE2" w:rsidRDefault="00295AE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93711" w:history="1">
        <w:r w:rsidRPr="0083787A">
          <w:rPr>
            <w:rStyle w:val="Hyperlink"/>
            <w:noProof/>
          </w:rPr>
          <w:t>Quadro 146 - Previsão de abertura de polos 2019-2023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_Toc534893711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B229F64" w14:textId="34A0336F" w:rsidR="00295AE2" w:rsidRDefault="00295AE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34893712" w:history="1">
        <w:r w:rsidRPr="0083787A">
          <w:rPr>
            <w:rStyle w:val="Hyperlink"/>
            <w:noProof/>
          </w:rPr>
          <w:t>Quadro 147 - Previsão de equipe dos polos 2019-2023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_Toc534893712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DBAAFD9" w14:textId="3AB2734E" w:rsidR="00A720FF" w:rsidRDefault="00041A71" w:rsidP="00E32A6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b/>
          <w:sz w:val="32"/>
          <w:szCs w:val="48"/>
          <w:lang w:val="pt-BR"/>
        </w:rPr>
        <w:sectPr w:rsidR="00A720FF" w:rsidSect="004336F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242" w:bottom="1702" w:left="881" w:header="709" w:footer="709" w:gutter="0"/>
          <w:pgNumType w:start="1"/>
          <w:cols w:space="720"/>
          <w:titlePg/>
          <w:docGrid w:linePitch="326"/>
        </w:sectPr>
      </w:pPr>
      <w:r>
        <w:rPr>
          <w:b/>
          <w:sz w:val="32"/>
          <w:szCs w:val="48"/>
          <w:lang w:val="pt-BR"/>
        </w:rPr>
        <w:fldChar w:fldCharType="end"/>
      </w:r>
    </w:p>
    <w:p w14:paraId="30DB8847" w14:textId="77777777" w:rsidR="00E178C0" w:rsidRPr="00F04AB1" w:rsidRDefault="0079164A" w:rsidP="00E178C0">
      <w:pPr>
        <w:pStyle w:val="Ttulo1"/>
        <w:jc w:val="center"/>
        <w:rPr>
          <w:lang w:val="pt-BR"/>
        </w:rPr>
      </w:pPr>
      <w:bookmarkStart w:id="2" w:name="_Toc534893699"/>
      <w:bookmarkEnd w:id="0"/>
      <w:r w:rsidRPr="00F04AB1">
        <w:rPr>
          <w:lang w:val="pt-BR"/>
        </w:rPr>
        <w:lastRenderedPageBreak/>
        <w:t xml:space="preserve">CAPÍTULO </w:t>
      </w:r>
      <w:r w:rsidR="00816F51" w:rsidRPr="00F04AB1">
        <w:rPr>
          <w:lang w:val="pt-BR"/>
        </w:rPr>
        <w:t>10</w:t>
      </w:r>
      <w:bookmarkEnd w:id="2"/>
    </w:p>
    <w:p w14:paraId="7107E28F" w14:textId="77777777" w:rsidR="0079164A" w:rsidRPr="00F04AB1" w:rsidRDefault="00886ED5" w:rsidP="00E178C0">
      <w:pPr>
        <w:pStyle w:val="Ttulo1"/>
        <w:jc w:val="center"/>
        <w:rPr>
          <w:lang w:val="pt-BR"/>
        </w:rPr>
      </w:pPr>
      <w:bookmarkStart w:id="3" w:name="_Toc534893700"/>
      <w:r w:rsidRPr="00F04AB1">
        <w:rPr>
          <w:lang w:val="pt-BR"/>
        </w:rPr>
        <w:t>POLÍTICAS DE EDUCAÇÃO A DISTÂNCIA (EAD)</w:t>
      </w:r>
      <w:bookmarkEnd w:id="3"/>
    </w:p>
    <w:p w14:paraId="568B6ED3" w14:textId="77777777" w:rsidR="00E178C0" w:rsidRPr="00293772" w:rsidRDefault="00E178C0" w:rsidP="00875A65">
      <w:pPr>
        <w:spacing w:after="200" w:line="360" w:lineRule="auto"/>
        <w:rPr>
          <w:b/>
          <w:lang w:val="pt-BR"/>
        </w:rPr>
      </w:pPr>
    </w:p>
    <w:p w14:paraId="3E277DA1" w14:textId="77777777" w:rsidR="0079164A" w:rsidRPr="00F04AB1" w:rsidRDefault="00816F51" w:rsidP="00E178C0">
      <w:pPr>
        <w:pStyle w:val="Ttulo2"/>
        <w:rPr>
          <w:lang w:val="pt-BR"/>
        </w:rPr>
      </w:pPr>
      <w:bookmarkStart w:id="4" w:name="_Toc534893701"/>
      <w:r w:rsidRPr="00F04AB1">
        <w:rPr>
          <w:lang w:val="pt-BR"/>
        </w:rPr>
        <w:t>10</w:t>
      </w:r>
      <w:r w:rsidR="0079164A" w:rsidRPr="00F04AB1">
        <w:rPr>
          <w:lang w:val="pt-BR"/>
        </w:rPr>
        <w:t>.1 Histórico da EaD no IFRS</w:t>
      </w:r>
      <w:bookmarkEnd w:id="4"/>
    </w:p>
    <w:p w14:paraId="0C0B4F53" w14:textId="3B6DF498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ab/>
        <w:t xml:space="preserve">O </w:t>
      </w:r>
      <w:r w:rsidR="000675D2">
        <w:rPr>
          <w:lang w:val="pt-BR"/>
        </w:rPr>
        <w:t>IFRS</w:t>
      </w:r>
      <w:r w:rsidRPr="00293772">
        <w:rPr>
          <w:lang w:val="pt-BR"/>
        </w:rPr>
        <w:t xml:space="preserve"> apresenta uma trajetória na Educação a Distância (EaD) que antecede a existência da própria </w:t>
      </w:r>
      <w:r w:rsidR="000675D2">
        <w:rPr>
          <w:lang w:val="pt-BR"/>
        </w:rPr>
        <w:t>I</w:t>
      </w:r>
      <w:r w:rsidRPr="00293772">
        <w:rPr>
          <w:lang w:val="pt-BR"/>
        </w:rPr>
        <w:t>nstituição, criada em dezembro de 2009. As instituições que originaram o IFRS já apresentavam experiências em cursos técnicos e especializações, através da participação em programas como a Rede e-Tec.</w:t>
      </w:r>
    </w:p>
    <w:p w14:paraId="28EEE1B8" w14:textId="77777777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 xml:space="preserve">No início </w:t>
      </w:r>
      <w:r w:rsidR="00E82B92" w:rsidRPr="00293772">
        <w:rPr>
          <w:lang w:val="pt-BR"/>
        </w:rPr>
        <w:t>do IFRS</w:t>
      </w:r>
      <w:r w:rsidRPr="00293772">
        <w:rPr>
          <w:lang w:val="pt-BR"/>
        </w:rPr>
        <w:t xml:space="preserve">, as ações de EaD concentraram-se na oferta de cursos técnicos a distância por diferentes </w:t>
      </w:r>
      <w:r w:rsidRPr="003202A3">
        <w:rPr>
          <w:i/>
          <w:lang w:val="pt-BR"/>
        </w:rPr>
        <w:t xml:space="preserve">campi </w:t>
      </w:r>
      <w:r w:rsidRPr="00293772">
        <w:rPr>
          <w:lang w:val="pt-BR"/>
        </w:rPr>
        <w:t>e em polos espalhados por todo estado do Rio Grande do Sul. Somado a isso, iniciativas pontuais em cursos institucionais e em parceria com o MEC também foram realizadas.</w:t>
      </w:r>
    </w:p>
    <w:p w14:paraId="6F561D04" w14:textId="22DAE812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 xml:space="preserve">Outro ponto de destaque é a utilização de componentes curriculares com carga horária a distância em cursos regulares presenciais, popularmente denominado de “disciplinas semipresenciais”. Nos cursos técnicos e superiores, o IFRS se sobressai aos </w:t>
      </w:r>
      <w:r w:rsidR="001F4603">
        <w:rPr>
          <w:lang w:val="pt-BR"/>
        </w:rPr>
        <w:t>IFs</w:t>
      </w:r>
      <w:r w:rsidRPr="00293772">
        <w:rPr>
          <w:lang w:val="pt-BR"/>
        </w:rPr>
        <w:t xml:space="preserve">, por apresentar uma ampla implantação da EaD em até 20% da carga horária total do curso. A </w:t>
      </w:r>
      <w:r w:rsidR="001F4603">
        <w:rPr>
          <w:lang w:val="pt-BR"/>
        </w:rPr>
        <w:t>I</w:t>
      </w:r>
      <w:r w:rsidRPr="00293772">
        <w:rPr>
          <w:lang w:val="pt-BR"/>
        </w:rPr>
        <w:t xml:space="preserve">nstituição também iniciou a mesma experiência em cursos de pós-graduação </w:t>
      </w:r>
      <w:r w:rsidRPr="00293772">
        <w:rPr>
          <w:i/>
          <w:lang w:val="pt-BR"/>
        </w:rPr>
        <w:t>lato sensu</w:t>
      </w:r>
      <w:r w:rsidRPr="00293772">
        <w:rPr>
          <w:lang w:val="pt-BR"/>
        </w:rPr>
        <w:t>, possibilitando até 40% da carga horária a distância.</w:t>
      </w:r>
    </w:p>
    <w:p w14:paraId="55A4261A" w14:textId="5149E391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 xml:space="preserve">A partir </w:t>
      </w:r>
      <w:r w:rsidR="00E82B92" w:rsidRPr="00293772">
        <w:rPr>
          <w:lang w:val="pt-BR"/>
        </w:rPr>
        <w:t>des</w:t>
      </w:r>
      <w:r w:rsidR="001F4603">
        <w:rPr>
          <w:lang w:val="pt-BR"/>
        </w:rPr>
        <w:t>s</w:t>
      </w:r>
      <w:r w:rsidR="00E82B92" w:rsidRPr="00293772">
        <w:rPr>
          <w:lang w:val="pt-BR"/>
        </w:rPr>
        <w:t>a experiência</w:t>
      </w:r>
      <w:r w:rsidRPr="00293772">
        <w:rPr>
          <w:lang w:val="pt-BR"/>
        </w:rPr>
        <w:t xml:space="preserve">, o passo seguinte foi a conquista do credenciamento para oferta de cursos de graduação e pós-graduação, que permitiria expandir as atividades tanto institucionais quanto via sistema da Universidade Aberta do Brasil (UAB). Para tal, era necessário construir um projeto de curso de graduação a distância a ser submetido e avaliado. O curso desenvolvido foi de Matemática - Licenciatura, conduzido pelo </w:t>
      </w:r>
      <w:r w:rsidR="001F4603" w:rsidRPr="003202A3">
        <w:rPr>
          <w:i/>
          <w:lang w:val="pt-BR"/>
        </w:rPr>
        <w:t>C</w:t>
      </w:r>
      <w:r w:rsidRPr="003202A3">
        <w:rPr>
          <w:i/>
          <w:lang w:val="pt-BR"/>
        </w:rPr>
        <w:t>ampus</w:t>
      </w:r>
      <w:r w:rsidRPr="00293772">
        <w:rPr>
          <w:lang w:val="pt-BR"/>
        </w:rPr>
        <w:t xml:space="preserve"> Rio Grande, sob a perspectiva de implantação via UAB.</w:t>
      </w:r>
    </w:p>
    <w:p w14:paraId="155692D5" w14:textId="546DE232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ab/>
        <w:t>O processo foi realizado e o credenciamento publicado em agosto de 2017. Com es</w:t>
      </w:r>
      <w:r w:rsidR="001F4603">
        <w:rPr>
          <w:lang w:val="pt-BR"/>
        </w:rPr>
        <w:t>s</w:t>
      </w:r>
      <w:r w:rsidRPr="00293772">
        <w:rPr>
          <w:lang w:val="pt-BR"/>
        </w:rPr>
        <w:t xml:space="preserve">a obtenção, fez-se necessário organizar a </w:t>
      </w:r>
      <w:r w:rsidR="001F4603">
        <w:rPr>
          <w:lang w:val="pt-BR"/>
        </w:rPr>
        <w:t>I</w:t>
      </w:r>
      <w:r w:rsidRPr="00293772">
        <w:rPr>
          <w:lang w:val="pt-BR"/>
        </w:rPr>
        <w:t>nstituição</w:t>
      </w:r>
      <w:r w:rsidR="001F4603">
        <w:rPr>
          <w:lang w:val="pt-BR"/>
        </w:rPr>
        <w:t>,</w:t>
      </w:r>
      <w:r w:rsidRPr="00293772">
        <w:rPr>
          <w:lang w:val="pt-BR"/>
        </w:rPr>
        <w:t xml:space="preserve"> a fim de vislumbrar a possibilidade de ofertar cursos a distância, seja institucionalmente ou via programa. No caso dos programas, os </w:t>
      </w:r>
      <w:r w:rsidRPr="00293772">
        <w:rPr>
          <w:lang w:val="pt-BR"/>
        </w:rPr>
        <w:lastRenderedPageBreak/>
        <w:t>mesmos possuem regras próprias as quais devem ser observadas. Já institucionalmente, cabe ao IFRS estabelecer como será sua execução, considerando os diversos aspectos, como: financeiro, carga horária docente, recursos de capital e custeio, estrutura, etc.</w:t>
      </w:r>
    </w:p>
    <w:p w14:paraId="354BB19F" w14:textId="7E45662C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 xml:space="preserve">O IFRS também se destaca nacionalmente na normatização das diversas possibilidades que a EaD se faz presente em uma instituição de ensino. Como já citado, a experiência em disciplinas semipresenciais é referência nacional, da mesma forma que a normativa desenvolvida também é utilizada como inspiração por outros </w:t>
      </w:r>
      <w:r w:rsidR="001F4603">
        <w:rPr>
          <w:lang w:val="pt-BR"/>
        </w:rPr>
        <w:t>I</w:t>
      </w:r>
      <w:r w:rsidRPr="00293772">
        <w:rPr>
          <w:lang w:val="pt-BR"/>
        </w:rPr>
        <w:t xml:space="preserve">nstitutos. O IFRS também já possui normatização </w:t>
      </w:r>
      <w:r w:rsidR="009F033B">
        <w:rPr>
          <w:lang w:val="pt-BR"/>
        </w:rPr>
        <w:t>n</w:t>
      </w:r>
      <w:r w:rsidRPr="00293772">
        <w:rPr>
          <w:lang w:val="pt-BR"/>
        </w:rPr>
        <w:t>a criação de cursos de extensão a distância, documento este que desburocratizou o processo de ingresso e certificação, possibilitando a criação de cursos abertos. Nes</w:t>
      </w:r>
      <w:r w:rsidR="001F4603">
        <w:rPr>
          <w:lang w:val="pt-BR"/>
        </w:rPr>
        <w:t>s</w:t>
      </w:r>
      <w:r w:rsidRPr="00293772">
        <w:rPr>
          <w:lang w:val="pt-BR"/>
        </w:rPr>
        <w:t xml:space="preserve">e caso, o estudante ingressa a qualquer momento e tem seu certificado gerado logo após sua conclusão, sem necessidade </w:t>
      </w:r>
      <w:r w:rsidR="009F033B">
        <w:rPr>
          <w:lang w:val="pt-BR"/>
        </w:rPr>
        <w:t xml:space="preserve">de </w:t>
      </w:r>
      <w:r w:rsidRPr="00293772">
        <w:rPr>
          <w:lang w:val="pt-BR"/>
        </w:rPr>
        <w:t>aguardar qualquer trâmite. Aliado a esta iniciativa, tais cursos e estudantes são registrados no Sistema Nacional de Informações da Educação Profissional e Tecnológica (S</w:t>
      </w:r>
      <w:r w:rsidR="001F4603" w:rsidRPr="00293772">
        <w:rPr>
          <w:lang w:val="pt-BR"/>
        </w:rPr>
        <w:t>ISTEC</w:t>
      </w:r>
      <w:r w:rsidRPr="00293772">
        <w:rPr>
          <w:lang w:val="pt-BR"/>
        </w:rPr>
        <w:t xml:space="preserve">), tendo impacto direto na matriz orçamentária dos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 ofertantes.</w:t>
      </w:r>
    </w:p>
    <w:p w14:paraId="33E9FC1A" w14:textId="476D9028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 xml:space="preserve">A qualidade dos cursos EaD também está presente nas normatizações estabelecidas. Uma delas refere-se a produção e distribuição do material didático, que prioriza a utilização de recursos didáticos digitais e que atendam </w:t>
      </w:r>
      <w:r w:rsidR="001F4603">
        <w:rPr>
          <w:lang w:val="pt-BR"/>
        </w:rPr>
        <w:t>à</w:t>
      </w:r>
      <w:r w:rsidRPr="00293772">
        <w:rPr>
          <w:lang w:val="pt-BR"/>
        </w:rPr>
        <w:t xml:space="preserve"> acessibilidade nos mais diversos contextos. A outra é o programa de capacitação na EaD, que estabelece que qualquer pessoa, seja da comunidade interna ou externa, que participe de ação relacionada a EaD deva apresentar experiência ou capacitação prévia relacionada a EaD.</w:t>
      </w:r>
    </w:p>
    <w:p w14:paraId="32793508" w14:textId="51403735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 xml:space="preserve">Mais recentemente, o IFRS criou um comitê para a discutir e propor um modelo de institucionalização de cursos regulares a distância do IFRS. O comitê foi constituído com representantes de várias instâncias e como resultado foi proposto um documento à </w:t>
      </w:r>
      <w:r w:rsidR="001F4603">
        <w:rPr>
          <w:lang w:val="pt-BR"/>
        </w:rPr>
        <w:t>I</w:t>
      </w:r>
      <w:r w:rsidRPr="00293772">
        <w:rPr>
          <w:lang w:val="pt-BR"/>
        </w:rPr>
        <w:t>nstituição. O documento é amplo e traz questões como modelos financeiros e pedagógicos que garantam a flexibilidade na oferta, considerando múltiplos cenários.</w:t>
      </w:r>
    </w:p>
    <w:p w14:paraId="6EF44799" w14:textId="4210D86E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>Nes</w:t>
      </w:r>
      <w:r w:rsidR="001F4603">
        <w:rPr>
          <w:lang w:val="pt-BR"/>
        </w:rPr>
        <w:t>s</w:t>
      </w:r>
      <w:r w:rsidRPr="00293772">
        <w:rPr>
          <w:lang w:val="pt-BR"/>
        </w:rPr>
        <w:t>e contexto, o presente PDI</w:t>
      </w:r>
      <w:r w:rsidR="001F4603">
        <w:rPr>
          <w:lang w:val="pt-BR"/>
        </w:rPr>
        <w:t xml:space="preserve"> </w:t>
      </w:r>
      <w:r w:rsidRPr="00293772">
        <w:rPr>
          <w:lang w:val="pt-BR"/>
        </w:rPr>
        <w:t xml:space="preserve">traz como objetivo principal para a política de EaD: a Institucionalização da Educação a Distância. A institucionalização não visa apenas </w:t>
      </w:r>
      <w:r w:rsidR="001F4603">
        <w:rPr>
          <w:lang w:val="pt-BR"/>
        </w:rPr>
        <w:t>à</w:t>
      </w:r>
      <w:r w:rsidRPr="00293772">
        <w:rPr>
          <w:lang w:val="pt-BR"/>
        </w:rPr>
        <w:t xml:space="preserve"> criação de cursos com esforço próprio, mas um conjunto de ações que possibilitem que </w:t>
      </w:r>
      <w:r w:rsidR="005805C4" w:rsidRPr="00293772">
        <w:rPr>
          <w:lang w:val="pt-BR"/>
        </w:rPr>
        <w:t>a comunidade interna e externa tenha</w:t>
      </w:r>
      <w:r w:rsidR="005805C4">
        <w:rPr>
          <w:lang w:val="pt-BR"/>
        </w:rPr>
        <w:t xml:space="preserve"> possibilidade de</w:t>
      </w:r>
      <w:r w:rsidRPr="00293772">
        <w:rPr>
          <w:lang w:val="pt-BR"/>
        </w:rPr>
        <w:t xml:space="preserve"> acesso </w:t>
      </w:r>
      <w:r w:rsidR="001F4603">
        <w:rPr>
          <w:lang w:val="pt-BR"/>
        </w:rPr>
        <w:t>à</w:t>
      </w:r>
      <w:r w:rsidRPr="00293772">
        <w:rPr>
          <w:lang w:val="pt-BR"/>
        </w:rPr>
        <w:t xml:space="preserve"> educação através da EaD e que </w:t>
      </w:r>
      <w:r w:rsidR="00516269">
        <w:rPr>
          <w:lang w:val="pt-BR"/>
        </w:rPr>
        <w:t>essa modalidade de ensino</w:t>
      </w:r>
      <w:r w:rsidRPr="00293772">
        <w:rPr>
          <w:lang w:val="pt-BR"/>
        </w:rPr>
        <w:t xml:space="preserve"> seja um caminho para o crescimento do IFRS.</w:t>
      </w:r>
    </w:p>
    <w:p w14:paraId="2C6BB4AA" w14:textId="77777777" w:rsidR="00E178C0" w:rsidRPr="00293772" w:rsidRDefault="00E178C0" w:rsidP="00875A65">
      <w:pPr>
        <w:spacing w:after="200" w:line="360" w:lineRule="auto"/>
        <w:rPr>
          <w:b/>
          <w:lang w:val="pt-BR"/>
        </w:rPr>
      </w:pPr>
    </w:p>
    <w:p w14:paraId="3AFEAFCE" w14:textId="77777777" w:rsidR="0079164A" w:rsidRPr="00F04AB1" w:rsidRDefault="00816F51" w:rsidP="00E178C0">
      <w:pPr>
        <w:pStyle w:val="Ttulo2"/>
        <w:rPr>
          <w:lang w:val="pt-BR"/>
        </w:rPr>
      </w:pPr>
      <w:bookmarkStart w:id="5" w:name="_Toc534893702"/>
      <w:r w:rsidRPr="00F04AB1">
        <w:rPr>
          <w:lang w:val="pt-BR"/>
        </w:rPr>
        <w:t>10</w:t>
      </w:r>
      <w:r w:rsidR="0079164A" w:rsidRPr="00F04AB1">
        <w:rPr>
          <w:lang w:val="pt-BR"/>
        </w:rPr>
        <w:t>.2 Estrutura da EaD no IFRS</w:t>
      </w:r>
      <w:bookmarkEnd w:id="5"/>
    </w:p>
    <w:p w14:paraId="57AB47B4" w14:textId="45488CF9" w:rsidR="0079164A" w:rsidRPr="00E178C0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</w:pPr>
      <w:r w:rsidRPr="00293772">
        <w:rPr>
          <w:lang w:val="pt-BR"/>
        </w:rPr>
        <w:t xml:space="preserve">No IFRS, a </w:t>
      </w:r>
      <w:r w:rsidR="001F4603" w:rsidRPr="00293772">
        <w:rPr>
          <w:lang w:val="pt-BR"/>
        </w:rPr>
        <w:t>EaD</w:t>
      </w:r>
      <w:r w:rsidR="001F4603" w:rsidRPr="00293772" w:rsidDel="001F4603">
        <w:rPr>
          <w:lang w:val="pt-BR"/>
        </w:rPr>
        <w:t xml:space="preserve"> </w:t>
      </w:r>
      <w:r w:rsidRPr="00293772">
        <w:rPr>
          <w:lang w:val="pt-BR"/>
        </w:rPr>
        <w:t xml:space="preserve">segue uma dinâmica onde todos 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 podem realizar ações. Para is</w:t>
      </w:r>
      <w:r w:rsidR="001F4603">
        <w:rPr>
          <w:lang w:val="pt-BR"/>
        </w:rPr>
        <w:t>s</w:t>
      </w:r>
      <w:r w:rsidRPr="00293772">
        <w:rPr>
          <w:lang w:val="pt-BR"/>
        </w:rPr>
        <w:t xml:space="preserve">o, cada </w:t>
      </w:r>
      <w:r w:rsidRPr="003202A3">
        <w:rPr>
          <w:i/>
          <w:lang w:val="pt-BR"/>
        </w:rPr>
        <w:t>campus</w:t>
      </w:r>
      <w:r w:rsidRPr="00293772">
        <w:rPr>
          <w:lang w:val="pt-BR"/>
        </w:rPr>
        <w:t xml:space="preserve"> dispõe de um Núcleo de Educação a Distância (NEaD) formada por um ou mais integrantes de múltiplas áreas do conhecimento. </w:t>
      </w:r>
      <w:r w:rsidRPr="00E178C0">
        <w:t>Ao NEaD compete:</w:t>
      </w:r>
    </w:p>
    <w:p w14:paraId="60EAA45F" w14:textId="0B550C25" w:rsidR="0079164A" w:rsidRPr="00293772" w:rsidRDefault="001F4603" w:rsidP="00961B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  <w:rPr>
          <w:lang w:val="pt-BR"/>
        </w:rPr>
      </w:pPr>
      <w:r>
        <w:rPr>
          <w:lang w:val="pt-BR"/>
        </w:rPr>
        <w:t>a</w:t>
      </w:r>
      <w:r w:rsidR="0079164A" w:rsidRPr="00293772">
        <w:rPr>
          <w:lang w:val="pt-BR"/>
        </w:rPr>
        <w:t>companhamento docente e discente nas atividades do Moodle</w:t>
      </w:r>
      <w:r w:rsidR="00A72FE0">
        <w:rPr>
          <w:lang w:val="pt-BR"/>
        </w:rPr>
        <w:t>;</w:t>
      </w:r>
    </w:p>
    <w:p w14:paraId="24B0C481" w14:textId="58BF9931" w:rsidR="0079164A" w:rsidRPr="00293772" w:rsidRDefault="001F4603" w:rsidP="00961B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  <w:rPr>
          <w:lang w:val="pt-BR"/>
        </w:rPr>
      </w:pPr>
      <w:r>
        <w:rPr>
          <w:lang w:val="pt-BR"/>
        </w:rPr>
        <w:t>a</w:t>
      </w:r>
      <w:r w:rsidR="0079164A" w:rsidRPr="00293772">
        <w:rPr>
          <w:lang w:val="pt-BR"/>
        </w:rPr>
        <w:t>companhamento e orientação na elaboração de cursos com carga-horária a distância</w:t>
      </w:r>
      <w:r w:rsidR="00A72FE0">
        <w:rPr>
          <w:lang w:val="pt-BR"/>
        </w:rPr>
        <w:t>;</w:t>
      </w:r>
    </w:p>
    <w:p w14:paraId="2C6F433C" w14:textId="4964DE04" w:rsidR="0079164A" w:rsidRPr="00293772" w:rsidRDefault="001F4603" w:rsidP="00961B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  <w:rPr>
          <w:lang w:val="pt-BR"/>
        </w:rPr>
      </w:pPr>
      <w:r>
        <w:rPr>
          <w:lang w:val="pt-BR"/>
        </w:rPr>
        <w:t>c</w:t>
      </w:r>
      <w:r w:rsidR="0079164A" w:rsidRPr="00293772">
        <w:rPr>
          <w:lang w:val="pt-BR"/>
        </w:rPr>
        <w:t>riação, acompanhamento e prestação de contas das atividades a distância junto a CEaD</w:t>
      </w:r>
      <w:r w:rsidR="00A72FE0">
        <w:rPr>
          <w:lang w:val="pt-BR"/>
        </w:rPr>
        <w:t>;</w:t>
      </w:r>
    </w:p>
    <w:p w14:paraId="43731B61" w14:textId="3DA62AE7" w:rsidR="0079164A" w:rsidRPr="00E178C0" w:rsidRDefault="001F4603" w:rsidP="00961B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</w:pPr>
      <w:r>
        <w:t>p</w:t>
      </w:r>
      <w:r w:rsidR="0079164A" w:rsidRPr="00E178C0">
        <w:t>articipação nas reuniões sobre EaD</w:t>
      </w:r>
      <w:r w:rsidR="00A72FE0">
        <w:t>;</w:t>
      </w:r>
    </w:p>
    <w:p w14:paraId="31EE3620" w14:textId="6E82FC10" w:rsidR="0079164A" w:rsidRPr="00E178C0" w:rsidRDefault="001F4603" w:rsidP="00961B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</w:pPr>
      <w:r>
        <w:t>p</w:t>
      </w:r>
      <w:r w:rsidR="0079164A" w:rsidRPr="00E178C0">
        <w:t xml:space="preserve">romoção da EaD no </w:t>
      </w:r>
      <w:r w:rsidR="0079164A" w:rsidRPr="003202A3">
        <w:rPr>
          <w:i/>
        </w:rPr>
        <w:t>campus</w:t>
      </w:r>
      <w:r>
        <w:t>.</w:t>
      </w:r>
    </w:p>
    <w:p w14:paraId="1A9F33F5" w14:textId="35A1D5B8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>Além des</w:t>
      </w:r>
      <w:r w:rsidR="001F4603">
        <w:rPr>
          <w:lang w:val="pt-BR"/>
        </w:rPr>
        <w:t>s</w:t>
      </w:r>
      <w:r w:rsidRPr="00293772">
        <w:rPr>
          <w:lang w:val="pt-BR"/>
        </w:rPr>
        <w:t xml:space="preserve">as atividades, cada NEaD possui autonomia para realizar atividades estabelecidas pelo próprio </w:t>
      </w:r>
      <w:r w:rsidRPr="003202A3">
        <w:rPr>
          <w:i/>
          <w:lang w:val="pt-BR"/>
        </w:rPr>
        <w:t>campus</w:t>
      </w:r>
      <w:r w:rsidRPr="00293772">
        <w:rPr>
          <w:lang w:val="pt-BR"/>
        </w:rPr>
        <w:t xml:space="preserve">. Dentro do </w:t>
      </w:r>
      <w:r w:rsidRPr="003202A3">
        <w:rPr>
          <w:i/>
          <w:lang w:val="pt-BR"/>
        </w:rPr>
        <w:t>campus</w:t>
      </w:r>
      <w:r w:rsidRPr="00293772">
        <w:rPr>
          <w:lang w:val="pt-BR"/>
        </w:rPr>
        <w:t xml:space="preserve">, os NEaDs estão vinculados </w:t>
      </w:r>
      <w:r w:rsidR="001F4603">
        <w:rPr>
          <w:lang w:val="pt-BR"/>
        </w:rPr>
        <w:t>à</w:t>
      </w:r>
      <w:r w:rsidRPr="00293772">
        <w:rPr>
          <w:lang w:val="pt-BR"/>
        </w:rPr>
        <w:t xml:space="preserve"> Direção de Ensino, contudo também atendem demandas de capacitação, extensão e pesquisa.</w:t>
      </w:r>
    </w:p>
    <w:p w14:paraId="6898F8AC" w14:textId="1C90BE53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>Sob o âmbito da estrutura organizacional, os NEaDs também possuem vínculo com a Coordenadoria de Educação a Distância (CEaD). Es</w:t>
      </w:r>
      <w:r w:rsidR="001F4603">
        <w:rPr>
          <w:lang w:val="pt-BR"/>
        </w:rPr>
        <w:t>s</w:t>
      </w:r>
      <w:r w:rsidRPr="00293772">
        <w:rPr>
          <w:lang w:val="pt-BR"/>
        </w:rPr>
        <w:t>e vínculo permite a troca de experiência e orientação na condução dos trabalhos.</w:t>
      </w:r>
    </w:p>
    <w:p w14:paraId="4F88C0F1" w14:textId="77E23EC1" w:rsidR="0079164A" w:rsidRPr="00E178C0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</w:pPr>
      <w:r w:rsidRPr="00293772">
        <w:rPr>
          <w:lang w:val="pt-BR"/>
        </w:rPr>
        <w:t xml:space="preserve">De forma similar aos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, a CEaD faz parte da Diretoria de Ensino da </w:t>
      </w:r>
      <w:r w:rsidR="00B022B5">
        <w:rPr>
          <w:lang w:val="pt-BR"/>
        </w:rPr>
        <w:t>PROEN</w:t>
      </w:r>
      <w:r w:rsidRPr="00293772">
        <w:rPr>
          <w:lang w:val="pt-BR"/>
        </w:rPr>
        <w:t xml:space="preserve">. </w:t>
      </w:r>
      <w:r w:rsidRPr="00E178C0">
        <w:t>Como ações principais da CEaD estão:</w:t>
      </w:r>
    </w:p>
    <w:p w14:paraId="4C5EAAF4" w14:textId="3D8E72B1" w:rsidR="0079164A" w:rsidRPr="00E178C0" w:rsidRDefault="00B022B5" w:rsidP="00961B1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</w:pPr>
      <w:r>
        <w:t>a</w:t>
      </w:r>
      <w:r w:rsidR="0079164A" w:rsidRPr="00E178C0">
        <w:t xml:space="preserve">ssessoria aos </w:t>
      </w:r>
      <w:r w:rsidR="0079164A" w:rsidRPr="003202A3">
        <w:rPr>
          <w:i/>
        </w:rPr>
        <w:t>campi</w:t>
      </w:r>
      <w:r w:rsidR="0079164A" w:rsidRPr="00E178C0">
        <w:t xml:space="preserve"> e polos</w:t>
      </w:r>
      <w:r w:rsidR="004F1D11">
        <w:t>;</w:t>
      </w:r>
    </w:p>
    <w:p w14:paraId="66D11E77" w14:textId="5BE12CEC" w:rsidR="0079164A" w:rsidRPr="00E178C0" w:rsidRDefault="00B022B5" w:rsidP="00961B1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</w:pPr>
      <w:r>
        <w:t>a</w:t>
      </w:r>
      <w:r w:rsidR="0079164A" w:rsidRPr="00E178C0">
        <w:t xml:space="preserve">tendimento </w:t>
      </w:r>
      <w:r>
        <w:t>à</w:t>
      </w:r>
      <w:r w:rsidR="0079164A" w:rsidRPr="00E178C0">
        <w:t xml:space="preserve"> comunidade externa</w:t>
      </w:r>
      <w:r w:rsidR="004F1D11">
        <w:t>;</w:t>
      </w:r>
      <w:r w:rsidR="0079164A" w:rsidRPr="00E178C0">
        <w:t xml:space="preserve"> </w:t>
      </w:r>
    </w:p>
    <w:p w14:paraId="7F8AB489" w14:textId="04577C41" w:rsidR="0079164A" w:rsidRPr="00E178C0" w:rsidRDefault="00B022B5" w:rsidP="00961B1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</w:pPr>
      <w:r w:rsidRPr="00E178C0">
        <w:t>o</w:t>
      </w:r>
      <w:r w:rsidR="0079164A" w:rsidRPr="00E178C0">
        <w:t>ferta de capacitação aos servidores</w:t>
      </w:r>
      <w:r w:rsidR="004F1D11">
        <w:t>;</w:t>
      </w:r>
    </w:p>
    <w:p w14:paraId="073CEEE6" w14:textId="3BB3B6DF" w:rsidR="0079164A" w:rsidRPr="00293772" w:rsidRDefault="00B022B5" w:rsidP="00961B1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>acompanhamento dos cursos regulares e de extensão com carga horária a distância</w:t>
      </w:r>
      <w:r>
        <w:rPr>
          <w:lang w:val="pt-BR"/>
        </w:rPr>
        <w:t>;</w:t>
      </w:r>
    </w:p>
    <w:p w14:paraId="47A59C3C" w14:textId="31668D0A" w:rsidR="0079164A" w:rsidRPr="00E178C0" w:rsidRDefault="00B022B5" w:rsidP="00961B1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</w:pPr>
      <w:r w:rsidRPr="00E178C0">
        <w:t xml:space="preserve">divulgação </w:t>
      </w:r>
      <w:r w:rsidR="0079164A" w:rsidRPr="00E178C0">
        <w:t>das ações de EaD</w:t>
      </w:r>
      <w:r w:rsidR="004F1D11">
        <w:t>;</w:t>
      </w:r>
    </w:p>
    <w:p w14:paraId="376789DB" w14:textId="433BB398" w:rsidR="0079164A" w:rsidRPr="00E178C0" w:rsidRDefault="00B022B5" w:rsidP="00961B1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</w:pPr>
      <w:r w:rsidRPr="00E178C0">
        <w:t>aquisição de material</w:t>
      </w:r>
      <w:r>
        <w:t>;</w:t>
      </w:r>
    </w:p>
    <w:p w14:paraId="1A206B28" w14:textId="2CD00365" w:rsidR="0079164A" w:rsidRPr="00293772" w:rsidRDefault="00B022B5" w:rsidP="00961B1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>r</w:t>
      </w:r>
      <w:r w:rsidR="0079164A" w:rsidRPr="00293772">
        <w:rPr>
          <w:lang w:val="pt-BR"/>
        </w:rPr>
        <w:t>epresentação do IFRS em eventos e reuniões</w:t>
      </w:r>
      <w:r w:rsidR="004F1D11">
        <w:rPr>
          <w:lang w:val="pt-BR"/>
        </w:rPr>
        <w:t>.</w:t>
      </w:r>
    </w:p>
    <w:p w14:paraId="68BB93C7" w14:textId="77777777" w:rsidR="0079164A" w:rsidRPr="00293772" w:rsidRDefault="0079164A" w:rsidP="00875A65">
      <w:pPr>
        <w:spacing w:after="200" w:line="360" w:lineRule="auto"/>
        <w:rPr>
          <w:b/>
          <w:lang w:val="pt-BR"/>
        </w:rPr>
      </w:pPr>
    </w:p>
    <w:p w14:paraId="7F21269C" w14:textId="77777777" w:rsidR="0079164A" w:rsidRPr="00F04AB1" w:rsidRDefault="00816F51" w:rsidP="00E178C0">
      <w:pPr>
        <w:pStyle w:val="Ttulo2"/>
        <w:rPr>
          <w:lang w:val="pt-BR"/>
        </w:rPr>
      </w:pPr>
      <w:bookmarkStart w:id="6" w:name="_Toc534893703"/>
      <w:r w:rsidRPr="00F04AB1">
        <w:rPr>
          <w:lang w:val="pt-BR"/>
        </w:rPr>
        <w:t>10</w:t>
      </w:r>
      <w:r w:rsidR="0079164A" w:rsidRPr="00F04AB1">
        <w:rPr>
          <w:lang w:val="pt-BR"/>
        </w:rPr>
        <w:t>.3 Oferta da EaD no IFRS</w:t>
      </w:r>
      <w:bookmarkEnd w:id="6"/>
    </w:p>
    <w:p w14:paraId="35D32F66" w14:textId="68855032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 xml:space="preserve">A </w:t>
      </w:r>
      <w:r w:rsidR="00B022B5" w:rsidRPr="00293772">
        <w:rPr>
          <w:lang w:val="pt-BR"/>
        </w:rPr>
        <w:t>EaD</w:t>
      </w:r>
      <w:r w:rsidR="00B022B5" w:rsidRPr="00293772" w:rsidDel="00B022B5">
        <w:rPr>
          <w:lang w:val="pt-BR"/>
        </w:rPr>
        <w:t xml:space="preserve"> </w:t>
      </w:r>
      <w:r w:rsidRPr="00293772">
        <w:rPr>
          <w:lang w:val="pt-BR"/>
        </w:rPr>
        <w:t>no IFRS ocorre em diversos cenários que aqui são apresentados.</w:t>
      </w:r>
    </w:p>
    <w:p w14:paraId="01CE384C" w14:textId="431AC2EE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lastRenderedPageBreak/>
        <w:t xml:space="preserve">Até o ano de 2017, foram oferecidos </w:t>
      </w:r>
      <w:r w:rsidR="00B022B5">
        <w:rPr>
          <w:lang w:val="pt-BR"/>
        </w:rPr>
        <w:t>seis</w:t>
      </w:r>
      <w:r w:rsidRPr="00293772">
        <w:rPr>
          <w:lang w:val="pt-BR"/>
        </w:rPr>
        <w:t xml:space="preserve"> cursos técnicos a distância, sob coordenação de </w:t>
      </w:r>
      <w:r w:rsidR="00B022B5">
        <w:rPr>
          <w:lang w:val="pt-BR"/>
        </w:rPr>
        <w:t>quatro</w:t>
      </w:r>
      <w:r w:rsidRPr="00293772">
        <w:rPr>
          <w:lang w:val="pt-BR"/>
        </w:rPr>
        <w:t xml:space="preserve"> </w:t>
      </w:r>
      <w:r w:rsidRPr="003202A3">
        <w:rPr>
          <w:i/>
          <w:lang w:val="pt-BR"/>
        </w:rPr>
        <w:t xml:space="preserve">campi </w:t>
      </w:r>
      <w:r w:rsidRPr="00293772">
        <w:rPr>
          <w:lang w:val="pt-BR"/>
        </w:rPr>
        <w:t>do IFRS. Ao todo, participaram 2730 estudantes em 19 polos localizados no estado do Rio Grande do Sul. Es</w:t>
      </w:r>
      <w:r w:rsidR="00B022B5">
        <w:rPr>
          <w:lang w:val="pt-BR"/>
        </w:rPr>
        <w:t>s</w:t>
      </w:r>
      <w:r w:rsidRPr="00293772">
        <w:rPr>
          <w:lang w:val="pt-BR"/>
        </w:rPr>
        <w:t>es cursos foram fomentados através da Rede e-Tec Brasil.</w:t>
      </w:r>
    </w:p>
    <w:p w14:paraId="5F525FB9" w14:textId="5C0E7E5A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>Sob o ponto de vista institucional, o IFRS vem incentivando que cursos regulares presenciais tenham parte de sua carga horária a distância. Nes</w:t>
      </w:r>
      <w:r w:rsidR="00B022B5">
        <w:rPr>
          <w:lang w:val="pt-BR"/>
        </w:rPr>
        <w:t>s</w:t>
      </w:r>
      <w:r w:rsidRPr="00293772">
        <w:rPr>
          <w:lang w:val="pt-BR"/>
        </w:rPr>
        <w:t xml:space="preserve">e sentido, atualmente há 17 cursos técnicos e 16 cursos de graduação com até 20% da carga horária a distância, e </w:t>
      </w:r>
      <w:r w:rsidR="00B022B5">
        <w:rPr>
          <w:lang w:val="pt-BR"/>
        </w:rPr>
        <w:t xml:space="preserve"> quatro </w:t>
      </w:r>
      <w:r w:rsidRPr="00293772">
        <w:rPr>
          <w:lang w:val="pt-BR"/>
        </w:rPr>
        <w:t>cursos de especialização que têm até 40% da carga horária a distância.</w:t>
      </w:r>
    </w:p>
    <w:p w14:paraId="762F2B2D" w14:textId="5E20CB79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 xml:space="preserve">Outro investimento da </w:t>
      </w:r>
      <w:r w:rsidR="00B022B5">
        <w:rPr>
          <w:lang w:val="pt-BR"/>
        </w:rPr>
        <w:t>I</w:t>
      </w:r>
      <w:r w:rsidRPr="00293772">
        <w:rPr>
          <w:lang w:val="pt-BR"/>
        </w:rPr>
        <w:t xml:space="preserve">instituição consiste nos Cursos Abertos, ou seja, cursos de formação inicial e continuada, sob normatização da </w:t>
      </w:r>
      <w:r w:rsidR="00B022B5">
        <w:rPr>
          <w:lang w:val="pt-BR"/>
        </w:rPr>
        <w:t>PROEX</w:t>
      </w:r>
      <w:r w:rsidRPr="00293772">
        <w:rPr>
          <w:lang w:val="pt-BR"/>
        </w:rPr>
        <w:t>, e que têm o ingresso e conclusão flexibilizados. Os Cursos Abertos foram iniciados em 2017 e</w:t>
      </w:r>
      <w:r w:rsidR="00B022B5">
        <w:rPr>
          <w:lang w:val="pt-BR"/>
        </w:rPr>
        <w:t>,</w:t>
      </w:r>
      <w:r w:rsidRPr="00293772">
        <w:rPr>
          <w:lang w:val="pt-BR"/>
        </w:rPr>
        <w:t xml:space="preserve"> desde então</w:t>
      </w:r>
      <w:r w:rsidR="00B022B5">
        <w:rPr>
          <w:lang w:val="pt-BR"/>
        </w:rPr>
        <w:t>,</w:t>
      </w:r>
      <w:r w:rsidRPr="00293772">
        <w:rPr>
          <w:lang w:val="pt-BR"/>
        </w:rPr>
        <w:t xml:space="preserve"> foram ofertados 77 turmas de 31 cursos, contemplando mais de 20 mil estudantes. Ainda, es</w:t>
      </w:r>
      <w:r w:rsidR="00B022B5">
        <w:rPr>
          <w:lang w:val="pt-BR"/>
        </w:rPr>
        <w:t>s</w:t>
      </w:r>
      <w:r w:rsidRPr="00293772">
        <w:rPr>
          <w:lang w:val="pt-BR"/>
        </w:rPr>
        <w:t xml:space="preserve">es cursos permitem apresentar e promover o IFRS nas mais diversas localidades do Brasil e exterior, possibilitando </w:t>
      </w:r>
      <w:r w:rsidR="00B022B5">
        <w:rPr>
          <w:lang w:val="pt-BR"/>
        </w:rPr>
        <w:t>à</w:t>
      </w:r>
      <w:r w:rsidRPr="00293772">
        <w:rPr>
          <w:lang w:val="pt-BR"/>
        </w:rPr>
        <w:t xml:space="preserve"> comunidade externa conhecer a qualidade de ensino da </w:t>
      </w:r>
      <w:r w:rsidR="00B022B5">
        <w:rPr>
          <w:lang w:val="pt-BR"/>
        </w:rPr>
        <w:t>I</w:t>
      </w:r>
      <w:r w:rsidRPr="00293772">
        <w:rPr>
          <w:lang w:val="pt-BR"/>
        </w:rPr>
        <w:t>nstituição.</w:t>
      </w:r>
    </w:p>
    <w:p w14:paraId="0A984E91" w14:textId="2B2AD7DF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>Além des</w:t>
      </w:r>
      <w:r w:rsidR="00B022B5">
        <w:rPr>
          <w:lang w:val="pt-BR"/>
        </w:rPr>
        <w:t>s</w:t>
      </w:r>
      <w:r w:rsidRPr="00293772">
        <w:rPr>
          <w:lang w:val="pt-BR"/>
        </w:rPr>
        <w:t xml:space="preserve">es cursos, e ainda dentro das ações e extensão, ao longo da história do IFRS também foram ofertados diversos cursos de iniciativa e organização direta dos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>, seja em parceria com a comunidade local ou com órgãos do governo. Por se tratar em ações pontuais e diversas, não é possível precisar o número de ações e participantes.</w:t>
      </w:r>
    </w:p>
    <w:p w14:paraId="100AD5D6" w14:textId="4234423F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 xml:space="preserve">Outros números relevantes se referem </w:t>
      </w:r>
      <w:r w:rsidR="00B022B5">
        <w:rPr>
          <w:lang w:val="pt-BR"/>
        </w:rPr>
        <w:t>à</w:t>
      </w:r>
      <w:r w:rsidRPr="00293772">
        <w:rPr>
          <w:lang w:val="pt-BR"/>
        </w:rPr>
        <w:t xml:space="preserve"> capacitação dos servidores. Atualmente, a CEaD disponibiliza capacitações a distância, através do Moodle, e também ações presenciais, seja reunindo os NEaDs ou diretamente nos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. Os servidores podem realizar capacitações específicas na área da EaD ou em outras temáticas, aproveitando a oferta dos cursos abertos. Em relação </w:t>
      </w:r>
      <w:r w:rsidR="00B022B5">
        <w:rPr>
          <w:lang w:val="pt-BR"/>
        </w:rPr>
        <w:t>à</w:t>
      </w:r>
      <w:r w:rsidRPr="00293772">
        <w:rPr>
          <w:lang w:val="pt-BR"/>
        </w:rPr>
        <w:t xml:space="preserve"> capacitação on</w:t>
      </w:r>
      <w:r w:rsidR="00B022B5">
        <w:rPr>
          <w:lang w:val="pt-BR"/>
        </w:rPr>
        <w:t>-</w:t>
      </w:r>
      <w:r w:rsidRPr="00293772">
        <w:rPr>
          <w:lang w:val="pt-BR"/>
        </w:rPr>
        <w:t xml:space="preserve">line via Moodle para atuar na EaD, a CEaD ofertou </w:t>
      </w:r>
      <w:r w:rsidR="00B022B5">
        <w:rPr>
          <w:lang w:val="pt-BR"/>
        </w:rPr>
        <w:t>oito</w:t>
      </w:r>
      <w:r w:rsidRPr="00293772">
        <w:rPr>
          <w:lang w:val="pt-BR"/>
        </w:rPr>
        <w:t xml:space="preserve"> ações onde houve 372 inscrições de servidores. Ao todo, 120 servidores já participaram de alguma capacitação on</w:t>
      </w:r>
      <w:r w:rsidR="00B022B5">
        <w:rPr>
          <w:lang w:val="pt-BR"/>
        </w:rPr>
        <w:t>-</w:t>
      </w:r>
      <w:r w:rsidRPr="00293772">
        <w:rPr>
          <w:lang w:val="pt-BR"/>
        </w:rPr>
        <w:t xml:space="preserve">line, representando 10% da </w:t>
      </w:r>
      <w:r w:rsidR="00B022B5">
        <w:rPr>
          <w:lang w:val="pt-BR"/>
        </w:rPr>
        <w:t>I</w:t>
      </w:r>
      <w:r w:rsidRPr="00293772">
        <w:rPr>
          <w:lang w:val="pt-BR"/>
        </w:rPr>
        <w:t xml:space="preserve">nstituição. Como já mencionado, também há capacitações locais, realizadas dentro de jornadas dos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 ou em encontros específicos. Nes</w:t>
      </w:r>
      <w:r w:rsidR="00B022B5">
        <w:rPr>
          <w:lang w:val="pt-BR"/>
        </w:rPr>
        <w:t>s</w:t>
      </w:r>
      <w:r w:rsidRPr="00293772">
        <w:rPr>
          <w:lang w:val="pt-BR"/>
        </w:rPr>
        <w:t xml:space="preserve">es casos, estima-se a realização de 11 ações com o envolvimento de 335 servidores, cerca de 28% da </w:t>
      </w:r>
      <w:r w:rsidR="00B022B5">
        <w:rPr>
          <w:lang w:val="pt-BR"/>
        </w:rPr>
        <w:t>I</w:t>
      </w:r>
      <w:r w:rsidRPr="00293772">
        <w:rPr>
          <w:lang w:val="pt-BR"/>
        </w:rPr>
        <w:t>nstituição.</w:t>
      </w:r>
    </w:p>
    <w:p w14:paraId="0ABA3F53" w14:textId="0FCB7C10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 xml:space="preserve">Seja qualquer uma das formas em que a EaD do IFRS esteja presente, cabe ressaltar as metodologias e tecnologias aplicadas. Em cada um dos projetos pedagógicos dos cursos, o que inclui a capacitação de servidores, os coordenadores em conjunto aos demais membros </w:t>
      </w:r>
      <w:r w:rsidRPr="00293772">
        <w:rPr>
          <w:lang w:val="pt-BR"/>
        </w:rPr>
        <w:lastRenderedPageBreak/>
        <w:t xml:space="preserve">proponentes podem utilizar metodologias diversas, considerando o contexto do curso e a realidade em que ele será aplicado. Além do próprio ambiente virtual disponibilizado em todos 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 e </w:t>
      </w:r>
      <w:r w:rsidR="00B022B5">
        <w:rPr>
          <w:lang w:val="pt-BR"/>
        </w:rPr>
        <w:t>R</w:t>
      </w:r>
      <w:r w:rsidRPr="00293772">
        <w:rPr>
          <w:lang w:val="pt-BR"/>
        </w:rPr>
        <w:t xml:space="preserve">eitoria, também podem ser acrescentadas ferramentas tecnológicas que possam aprimorar a experiência de aprendizagem. Mais recentemente, o uso de gamificação nos cursos abertos tem proporcionado novas vivências não apenas para a comunidade externa, mas também para a interna que se capacita já experimentando um ambiente diferenciado, </w:t>
      </w:r>
      <w:r w:rsidR="00B022B5">
        <w:rPr>
          <w:lang w:val="pt-BR"/>
        </w:rPr>
        <w:t>em que</w:t>
      </w:r>
      <w:r w:rsidR="00B022B5" w:rsidRPr="00293772">
        <w:rPr>
          <w:lang w:val="pt-BR"/>
        </w:rPr>
        <w:t xml:space="preserve"> </w:t>
      </w:r>
      <w:r w:rsidRPr="00293772">
        <w:rPr>
          <w:lang w:val="pt-BR"/>
        </w:rPr>
        <w:t>os recursos aplicados em jogos tornam a aprendizagem mais inovadora.</w:t>
      </w:r>
    </w:p>
    <w:p w14:paraId="261BF8B1" w14:textId="77777777" w:rsidR="0079164A" w:rsidRPr="00F04AB1" w:rsidRDefault="00816F51" w:rsidP="00E178C0">
      <w:pPr>
        <w:pStyle w:val="Ttulo2"/>
        <w:rPr>
          <w:lang w:val="pt-BR"/>
        </w:rPr>
      </w:pPr>
      <w:bookmarkStart w:id="7" w:name="_Toc534893704"/>
      <w:r w:rsidRPr="00F04AB1">
        <w:rPr>
          <w:lang w:val="pt-BR"/>
        </w:rPr>
        <w:t>10</w:t>
      </w:r>
      <w:r w:rsidR="0079164A" w:rsidRPr="00F04AB1">
        <w:rPr>
          <w:lang w:val="pt-BR"/>
        </w:rPr>
        <w:t xml:space="preserve">.4 Iniciativas </w:t>
      </w:r>
      <w:r w:rsidRPr="00F04AB1">
        <w:rPr>
          <w:lang w:val="pt-BR"/>
        </w:rPr>
        <w:t>para 2019-2023</w:t>
      </w:r>
      <w:bookmarkEnd w:id="7"/>
    </w:p>
    <w:p w14:paraId="1A207838" w14:textId="77777777" w:rsidR="00816F51" w:rsidRPr="00293772" w:rsidRDefault="00816F51" w:rsidP="00816F51">
      <w:pPr>
        <w:rPr>
          <w:lang w:val="pt-BR"/>
        </w:rPr>
      </w:pPr>
    </w:p>
    <w:p w14:paraId="6AB0AE9E" w14:textId="0C633327" w:rsidR="0079164A" w:rsidRPr="00293772" w:rsidRDefault="00E82B92" w:rsidP="004F1D11">
      <w:pPr>
        <w:spacing w:after="200" w:line="360" w:lineRule="auto"/>
        <w:ind w:firstLine="360"/>
        <w:jc w:val="both"/>
        <w:rPr>
          <w:lang w:val="pt-BR"/>
        </w:rPr>
      </w:pPr>
      <w:r w:rsidRPr="00293772">
        <w:rPr>
          <w:lang w:val="pt-BR"/>
        </w:rPr>
        <w:t xml:space="preserve">A principal iniciativa a que se pretende no período de 2019-2023 diz respeito a </w:t>
      </w:r>
      <w:r w:rsidR="0079164A" w:rsidRPr="00293772">
        <w:rPr>
          <w:lang w:val="pt-BR"/>
        </w:rPr>
        <w:t xml:space="preserve">Institucionalização da </w:t>
      </w:r>
      <w:r w:rsidR="00B022B5" w:rsidRPr="00293772">
        <w:rPr>
          <w:lang w:val="pt-BR"/>
        </w:rPr>
        <w:t>EaD</w:t>
      </w:r>
      <w:r w:rsidRPr="00293772">
        <w:rPr>
          <w:lang w:val="pt-BR"/>
        </w:rPr>
        <w:t>, com as seguintes ações:</w:t>
      </w:r>
    </w:p>
    <w:p w14:paraId="1727DF08" w14:textId="05F7A291" w:rsidR="0079164A" w:rsidRPr="00293772" w:rsidRDefault="00B022B5" w:rsidP="00961B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>consolidação da oferta de disciplinas semi</w:t>
      </w:r>
      <w:r>
        <w:rPr>
          <w:lang w:val="pt-BR"/>
        </w:rPr>
        <w:t>presenciais em cursos regulares;</w:t>
      </w:r>
    </w:p>
    <w:p w14:paraId="6FA40481" w14:textId="7332EEDD" w:rsidR="0079164A" w:rsidRPr="00293772" w:rsidRDefault="00B022B5" w:rsidP="00961B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 xml:space="preserve">consolidação </w:t>
      </w:r>
      <w:r w:rsidR="0079164A" w:rsidRPr="00293772">
        <w:rPr>
          <w:lang w:val="pt-BR"/>
        </w:rPr>
        <w:t>da capacitação e atualização permanente dos s</w:t>
      </w:r>
      <w:r w:rsidR="004F1D11">
        <w:rPr>
          <w:lang w:val="pt-BR"/>
        </w:rPr>
        <w:t>ervidores para a prática da EaD;</w:t>
      </w:r>
    </w:p>
    <w:p w14:paraId="024DB776" w14:textId="679BDDD4" w:rsidR="0079164A" w:rsidRPr="00293772" w:rsidRDefault="00B022B5" w:rsidP="00961B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>ampliação da oferta de cu</w:t>
      </w:r>
      <w:r>
        <w:rPr>
          <w:lang w:val="pt-BR"/>
        </w:rPr>
        <w:t>rsos a distância;</w:t>
      </w:r>
    </w:p>
    <w:p w14:paraId="7A83E13C" w14:textId="6CE682D3" w:rsidR="0079164A" w:rsidRPr="00293772" w:rsidRDefault="00B022B5" w:rsidP="00961B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 xml:space="preserve">acompanhamento </w:t>
      </w:r>
      <w:r>
        <w:rPr>
          <w:lang w:val="pt-BR"/>
        </w:rPr>
        <w:t>da oferta de cursos a distância;</w:t>
      </w:r>
    </w:p>
    <w:p w14:paraId="3064C3EB" w14:textId="427A6D2C" w:rsidR="0079164A" w:rsidRPr="00293772" w:rsidRDefault="00B022B5" w:rsidP="00961B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 xml:space="preserve">identificação </w:t>
      </w:r>
      <w:r w:rsidR="0079164A" w:rsidRPr="00293772">
        <w:rPr>
          <w:lang w:val="pt-BR"/>
        </w:rPr>
        <w:t>das áreas potenciais para abertura de novos cur</w:t>
      </w:r>
      <w:r w:rsidR="004F1D11">
        <w:rPr>
          <w:lang w:val="pt-BR"/>
        </w:rPr>
        <w:t xml:space="preserve">sos técnicos EaD em cada </w:t>
      </w:r>
      <w:r w:rsidR="004F1D11" w:rsidRPr="003202A3">
        <w:rPr>
          <w:i/>
          <w:lang w:val="pt-BR"/>
        </w:rPr>
        <w:t>campus</w:t>
      </w:r>
      <w:r w:rsidR="004F1D11">
        <w:rPr>
          <w:lang w:val="pt-BR"/>
        </w:rPr>
        <w:t>;</w:t>
      </w:r>
    </w:p>
    <w:p w14:paraId="24BCE85D" w14:textId="496D4513" w:rsidR="0079164A" w:rsidRPr="00293772" w:rsidRDefault="00B022B5" w:rsidP="00961B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 xml:space="preserve">fornecimento de suporte tecnológico e pedagógico aos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 para o uso de tecnologias educacionai</w:t>
      </w:r>
      <w:r>
        <w:rPr>
          <w:lang w:val="pt-BR"/>
        </w:rPr>
        <w:t>s;</w:t>
      </w:r>
    </w:p>
    <w:p w14:paraId="7E2AF107" w14:textId="54AE21A1" w:rsidR="0079164A" w:rsidRPr="00293772" w:rsidRDefault="00B022B5" w:rsidP="00961B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 xml:space="preserve">criação </w:t>
      </w:r>
      <w:r w:rsidR="0079164A" w:rsidRPr="00293772">
        <w:rPr>
          <w:lang w:val="pt-BR"/>
        </w:rPr>
        <w:t xml:space="preserve">de regimento para os </w:t>
      </w:r>
      <w:r w:rsidR="00DF1BB2" w:rsidRPr="00293772">
        <w:rPr>
          <w:lang w:val="pt-BR"/>
        </w:rPr>
        <w:t>NEaD</w:t>
      </w:r>
      <w:r w:rsidR="00DF1BB2">
        <w:rPr>
          <w:lang w:val="pt-BR"/>
        </w:rPr>
        <w:t>s</w:t>
      </w:r>
      <w:r w:rsidR="004F1D11">
        <w:rPr>
          <w:lang w:val="pt-BR"/>
        </w:rPr>
        <w:t>;</w:t>
      </w:r>
    </w:p>
    <w:p w14:paraId="506D910E" w14:textId="2193B2C1" w:rsidR="0079164A" w:rsidRPr="00293772" w:rsidRDefault="00B022B5" w:rsidP="00961B19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contextualSpacing/>
        <w:jc w:val="both"/>
        <w:rPr>
          <w:lang w:val="pt-BR"/>
        </w:rPr>
      </w:pPr>
      <w:r w:rsidRPr="00293772">
        <w:rPr>
          <w:lang w:val="pt-BR"/>
        </w:rPr>
        <w:t>c</w:t>
      </w:r>
      <w:r w:rsidR="0079164A" w:rsidRPr="00293772">
        <w:rPr>
          <w:lang w:val="pt-BR"/>
        </w:rPr>
        <w:t xml:space="preserve">redenciamento dos </w:t>
      </w:r>
      <w:r w:rsidR="0079164A" w:rsidRPr="003202A3">
        <w:rPr>
          <w:i/>
          <w:lang w:val="pt-BR"/>
        </w:rPr>
        <w:t>campi</w:t>
      </w:r>
      <w:r w:rsidR="0079164A" w:rsidRPr="00293772">
        <w:rPr>
          <w:lang w:val="pt-BR"/>
        </w:rPr>
        <w:t xml:space="preserve"> do IFRS como polos.</w:t>
      </w:r>
    </w:p>
    <w:p w14:paraId="16629523" w14:textId="77777777" w:rsidR="00E82B92" w:rsidRPr="00293772" w:rsidRDefault="00E82B92" w:rsidP="00875A65">
      <w:pPr>
        <w:spacing w:after="200" w:line="360" w:lineRule="auto"/>
        <w:rPr>
          <w:b/>
          <w:lang w:val="pt-BR"/>
        </w:rPr>
      </w:pPr>
    </w:p>
    <w:p w14:paraId="5F002B64" w14:textId="77777777" w:rsidR="0079164A" w:rsidRPr="00F04AB1" w:rsidRDefault="00816F51" w:rsidP="002B1999">
      <w:pPr>
        <w:pStyle w:val="Ttulo2"/>
        <w:rPr>
          <w:lang w:val="pt-BR"/>
        </w:rPr>
      </w:pPr>
      <w:bookmarkStart w:id="8" w:name="_Toc534893705"/>
      <w:r w:rsidRPr="00F04AB1">
        <w:rPr>
          <w:lang w:val="pt-BR"/>
        </w:rPr>
        <w:t>10</w:t>
      </w:r>
      <w:r w:rsidR="0079164A" w:rsidRPr="00F04AB1">
        <w:rPr>
          <w:lang w:val="pt-BR"/>
        </w:rPr>
        <w:t>.5 Desafios da EaD</w:t>
      </w:r>
      <w:r w:rsidRPr="00F04AB1">
        <w:rPr>
          <w:lang w:val="pt-BR"/>
        </w:rPr>
        <w:t xml:space="preserve"> para 2019-2023</w:t>
      </w:r>
      <w:bookmarkEnd w:id="8"/>
    </w:p>
    <w:p w14:paraId="248D86B4" w14:textId="78D118BD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 xml:space="preserve">Atualmente a </w:t>
      </w:r>
      <w:r w:rsidR="00DF1BB2">
        <w:rPr>
          <w:lang w:val="pt-BR"/>
        </w:rPr>
        <w:t>EaD</w:t>
      </w:r>
      <w:r w:rsidRPr="00293772">
        <w:rPr>
          <w:lang w:val="pt-BR"/>
        </w:rPr>
        <w:t xml:space="preserve">, seja nos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 ou na </w:t>
      </w:r>
      <w:r w:rsidR="00DF1BB2">
        <w:rPr>
          <w:lang w:val="pt-BR"/>
        </w:rPr>
        <w:t>R</w:t>
      </w:r>
      <w:r w:rsidRPr="00293772">
        <w:rPr>
          <w:lang w:val="pt-BR"/>
        </w:rPr>
        <w:t>eitoria, está localizada dentro da Direção de Ensino. Contudo, no dia</w:t>
      </w:r>
      <w:r w:rsidR="00DF1BB2">
        <w:rPr>
          <w:lang w:val="pt-BR"/>
        </w:rPr>
        <w:t xml:space="preserve"> </w:t>
      </w:r>
      <w:r w:rsidRPr="00293772">
        <w:rPr>
          <w:lang w:val="pt-BR"/>
        </w:rPr>
        <w:t>a</w:t>
      </w:r>
      <w:r w:rsidR="00DF1BB2">
        <w:rPr>
          <w:lang w:val="pt-BR"/>
        </w:rPr>
        <w:t xml:space="preserve"> </w:t>
      </w:r>
      <w:r w:rsidRPr="00293772">
        <w:rPr>
          <w:lang w:val="pt-BR"/>
        </w:rPr>
        <w:t xml:space="preserve">dia, a EaD realiza ações nas mais diversas áreas da </w:t>
      </w:r>
      <w:r w:rsidR="00DF1BB2">
        <w:rPr>
          <w:lang w:val="pt-BR"/>
        </w:rPr>
        <w:t>I</w:t>
      </w:r>
      <w:r w:rsidRPr="00293772">
        <w:rPr>
          <w:lang w:val="pt-BR"/>
        </w:rPr>
        <w:t>nstituição, como capacitação de servidores (Gestão de Pessoas), cursos de extensão (P</w:t>
      </w:r>
      <w:r w:rsidR="00DF1BB2" w:rsidRPr="00293772">
        <w:rPr>
          <w:lang w:val="pt-BR"/>
        </w:rPr>
        <w:t>ROEX</w:t>
      </w:r>
      <w:r w:rsidRPr="00293772">
        <w:rPr>
          <w:lang w:val="pt-BR"/>
        </w:rPr>
        <w:t>), e cursos de especialização (P</w:t>
      </w:r>
      <w:r w:rsidR="00DF1BB2" w:rsidRPr="00293772">
        <w:rPr>
          <w:lang w:val="pt-BR"/>
        </w:rPr>
        <w:t>ROPPI</w:t>
      </w:r>
      <w:r w:rsidRPr="00293772">
        <w:rPr>
          <w:lang w:val="pt-BR"/>
        </w:rPr>
        <w:t>). Além dis</w:t>
      </w:r>
      <w:r w:rsidR="00DF1BB2">
        <w:rPr>
          <w:lang w:val="pt-BR"/>
        </w:rPr>
        <w:t>s</w:t>
      </w:r>
      <w:r w:rsidRPr="00293772">
        <w:rPr>
          <w:lang w:val="pt-BR"/>
        </w:rPr>
        <w:t>o, é necessária a manutenção do Moodle (DTI), divulgação de cursos (Comunicação), realização de compras (Licitação e Compras) e manejo da matriz orçamentária (P</w:t>
      </w:r>
      <w:r w:rsidR="00DF1BB2" w:rsidRPr="00293772">
        <w:rPr>
          <w:lang w:val="pt-BR"/>
        </w:rPr>
        <w:t>ROAD</w:t>
      </w:r>
      <w:r w:rsidRPr="00293772">
        <w:rPr>
          <w:lang w:val="pt-BR"/>
        </w:rPr>
        <w:t>). Nes</w:t>
      </w:r>
      <w:r w:rsidR="00DF1BB2">
        <w:rPr>
          <w:lang w:val="pt-BR"/>
        </w:rPr>
        <w:t>s</w:t>
      </w:r>
      <w:r w:rsidRPr="00293772">
        <w:rPr>
          <w:lang w:val="pt-BR"/>
        </w:rPr>
        <w:t xml:space="preserve">e sentido, o desafio está em manter uma boa articulação entre todos os setores da </w:t>
      </w:r>
      <w:r w:rsidR="00DF1BB2">
        <w:rPr>
          <w:lang w:val="pt-BR"/>
        </w:rPr>
        <w:t>I</w:t>
      </w:r>
      <w:r w:rsidRPr="00293772">
        <w:rPr>
          <w:lang w:val="pt-BR"/>
        </w:rPr>
        <w:t xml:space="preserve">nstituição, uma vez que as ações de EaD são frequentemente auditadas e </w:t>
      </w:r>
      <w:r w:rsidRPr="00293772">
        <w:rPr>
          <w:lang w:val="pt-BR"/>
        </w:rPr>
        <w:lastRenderedPageBreak/>
        <w:t xml:space="preserve">verificadas pelo </w:t>
      </w:r>
      <w:r w:rsidR="00DF1BB2">
        <w:rPr>
          <w:lang w:val="pt-BR"/>
        </w:rPr>
        <w:t>MEC</w:t>
      </w:r>
      <w:r w:rsidRPr="00293772">
        <w:rPr>
          <w:lang w:val="pt-BR"/>
        </w:rPr>
        <w:t xml:space="preserve"> e órgãos de controladoria. Is</w:t>
      </w:r>
      <w:r w:rsidR="00DF1BB2">
        <w:rPr>
          <w:lang w:val="pt-BR"/>
        </w:rPr>
        <w:t>s</w:t>
      </w:r>
      <w:r w:rsidRPr="00293772">
        <w:rPr>
          <w:lang w:val="pt-BR"/>
        </w:rPr>
        <w:t>o significa que, em caso de ação irregular em algumas dessas instâncias, cabe a CEaD esclarecer.</w:t>
      </w:r>
    </w:p>
    <w:p w14:paraId="64756607" w14:textId="4A9F8F5A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b/>
          <w:lang w:val="pt-BR"/>
        </w:rPr>
      </w:pPr>
      <w:r w:rsidRPr="00293772">
        <w:rPr>
          <w:lang w:val="pt-BR"/>
        </w:rPr>
        <w:t xml:space="preserve">Outro desafio está na própria expansão do IFRS. Com a limitação da estrutura física da </w:t>
      </w:r>
      <w:r w:rsidR="00DF1BB2">
        <w:rPr>
          <w:lang w:val="pt-BR"/>
        </w:rPr>
        <w:t>I</w:t>
      </w:r>
      <w:r w:rsidRPr="00293772">
        <w:rPr>
          <w:lang w:val="pt-BR"/>
        </w:rPr>
        <w:t xml:space="preserve">nstituição e considerando o perfil da comunidade ainda não atendida (pessoas que não tem disponibilidade de tempo ou que vivem em localidades distantes dos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>)</w:t>
      </w:r>
      <w:r w:rsidR="00DF1BB2">
        <w:rPr>
          <w:lang w:val="pt-BR"/>
        </w:rPr>
        <w:t>,</w:t>
      </w:r>
      <w:r w:rsidRPr="00293772">
        <w:rPr>
          <w:lang w:val="pt-BR"/>
        </w:rPr>
        <w:t xml:space="preserve"> a EaD é um caminho para o crescimento da </w:t>
      </w:r>
      <w:r w:rsidR="00DF1BB2">
        <w:rPr>
          <w:lang w:val="pt-BR"/>
        </w:rPr>
        <w:t>I</w:t>
      </w:r>
      <w:r w:rsidRPr="00293772">
        <w:rPr>
          <w:lang w:val="pt-BR"/>
        </w:rPr>
        <w:t>nstituição. Contudo, para que isso seja possível, se faz necessário o investimento em profissionais alocados a essa ação, bem como espaços apropriados, sejam eles físicos ou digitais.</w:t>
      </w:r>
    </w:p>
    <w:p w14:paraId="06D8150E" w14:textId="77777777" w:rsidR="00E82B92" w:rsidRPr="00293772" w:rsidRDefault="00E82B92" w:rsidP="00875A65">
      <w:pPr>
        <w:spacing w:after="200" w:line="360" w:lineRule="auto"/>
        <w:rPr>
          <w:b/>
          <w:lang w:val="pt-BR"/>
        </w:rPr>
      </w:pPr>
    </w:p>
    <w:p w14:paraId="2AAC6CE4" w14:textId="77777777" w:rsidR="0079164A" w:rsidRPr="00F04AB1" w:rsidRDefault="00816F51" w:rsidP="002B1999">
      <w:pPr>
        <w:pStyle w:val="Ttulo2"/>
        <w:rPr>
          <w:lang w:val="pt-BR"/>
        </w:rPr>
      </w:pPr>
      <w:bookmarkStart w:id="9" w:name="_Toc534893706"/>
      <w:r w:rsidRPr="00F04AB1">
        <w:rPr>
          <w:lang w:val="pt-BR"/>
        </w:rPr>
        <w:t>10</w:t>
      </w:r>
      <w:r w:rsidR="0079164A" w:rsidRPr="00F04AB1">
        <w:rPr>
          <w:lang w:val="pt-BR"/>
        </w:rPr>
        <w:t>.6 Plano de Atuação da EaD</w:t>
      </w:r>
      <w:bookmarkEnd w:id="9"/>
    </w:p>
    <w:p w14:paraId="33DA2026" w14:textId="28964B9C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>Para o PDI 2019-202</w:t>
      </w:r>
      <w:r w:rsidR="00875A65" w:rsidRPr="00293772">
        <w:rPr>
          <w:lang w:val="pt-BR"/>
        </w:rPr>
        <w:t>3</w:t>
      </w:r>
      <w:r w:rsidRPr="00293772">
        <w:rPr>
          <w:lang w:val="pt-BR"/>
        </w:rPr>
        <w:t xml:space="preserve">, o objetivo principal do IFRS é institucionalizar a </w:t>
      </w:r>
      <w:r w:rsidR="00DF1BB2" w:rsidRPr="00293772">
        <w:rPr>
          <w:lang w:val="pt-BR"/>
        </w:rPr>
        <w:t>EaD</w:t>
      </w:r>
      <w:r w:rsidRPr="00293772">
        <w:rPr>
          <w:lang w:val="pt-BR"/>
        </w:rPr>
        <w:t>. A fim de realizá-lo, faz</w:t>
      </w:r>
      <w:r w:rsidR="00DF1BB2">
        <w:rPr>
          <w:lang w:val="pt-BR"/>
        </w:rPr>
        <w:t>-se</w:t>
      </w:r>
      <w:r w:rsidRPr="00293772">
        <w:rPr>
          <w:lang w:val="pt-BR"/>
        </w:rPr>
        <w:t xml:space="preserve"> necessário um planejamento que englobe tanto a ampliação da oferta institucional, quan</w:t>
      </w:r>
      <w:r w:rsidR="00DF1BB2">
        <w:rPr>
          <w:lang w:val="pt-BR"/>
        </w:rPr>
        <w:t>t</w:t>
      </w:r>
      <w:r w:rsidRPr="00293772">
        <w:rPr>
          <w:lang w:val="pt-BR"/>
        </w:rPr>
        <w:t xml:space="preserve">o </w:t>
      </w:r>
      <w:r w:rsidR="00DF1BB2">
        <w:rPr>
          <w:lang w:val="pt-BR"/>
        </w:rPr>
        <w:t>à</w:t>
      </w:r>
      <w:r w:rsidRPr="00293772">
        <w:rPr>
          <w:lang w:val="pt-BR"/>
        </w:rPr>
        <w:t xml:space="preserve"> necessidade de crescimento de pessoal e estrutura física, cujo plano é apresentado na sequência.</w:t>
      </w:r>
    </w:p>
    <w:p w14:paraId="521029EB" w14:textId="77777777" w:rsidR="0079164A" w:rsidRPr="00875A65" w:rsidRDefault="00816F51" w:rsidP="002B1999">
      <w:pPr>
        <w:pStyle w:val="Ttulo3"/>
      </w:pPr>
      <w:bookmarkStart w:id="10" w:name="_Toc534893707"/>
      <w:r>
        <w:t>10</w:t>
      </w:r>
      <w:r w:rsidR="00875A65">
        <w:t xml:space="preserve">.6.1 </w:t>
      </w:r>
      <w:r w:rsidR="0079164A" w:rsidRPr="00875A65">
        <w:t>Infraestrutura física</w:t>
      </w:r>
      <w:bookmarkEnd w:id="10"/>
    </w:p>
    <w:tbl>
      <w:tblPr>
        <w:tblW w:w="88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1153"/>
        <w:gridCol w:w="1134"/>
        <w:gridCol w:w="3953"/>
      </w:tblGrid>
      <w:tr w:rsidR="0079164A" w:rsidRPr="00875A65" w14:paraId="47C3F9EB" w14:textId="77777777" w:rsidTr="00FA50AA">
        <w:trPr>
          <w:trHeight w:val="420"/>
          <w:jc w:val="center"/>
        </w:trPr>
        <w:tc>
          <w:tcPr>
            <w:tcW w:w="25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0D96" w14:textId="77777777" w:rsidR="0079164A" w:rsidRPr="00875A65" w:rsidRDefault="0079164A" w:rsidP="00875A65">
            <w:pPr>
              <w:widowControl w:val="0"/>
              <w:rPr>
                <w:b/>
              </w:rPr>
            </w:pPr>
            <w:r w:rsidRPr="00875A65">
              <w:rPr>
                <w:b/>
              </w:rPr>
              <w:t>Local</w:t>
            </w:r>
          </w:p>
        </w:tc>
        <w:tc>
          <w:tcPr>
            <w:tcW w:w="22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1EF1" w14:textId="77777777" w:rsidR="0079164A" w:rsidRPr="00875A65" w:rsidRDefault="0079164A" w:rsidP="00875A65">
            <w:pPr>
              <w:widowControl w:val="0"/>
              <w:rPr>
                <w:b/>
              </w:rPr>
            </w:pPr>
            <w:r w:rsidRPr="00875A65">
              <w:rPr>
                <w:b/>
              </w:rPr>
              <w:t>Física</w:t>
            </w:r>
          </w:p>
        </w:tc>
        <w:tc>
          <w:tcPr>
            <w:tcW w:w="39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AC928" w14:textId="77777777" w:rsidR="0079164A" w:rsidRPr="00875A65" w:rsidRDefault="0079164A" w:rsidP="00FA50AA">
            <w:pPr>
              <w:widowControl w:val="0"/>
              <w:jc w:val="center"/>
              <w:rPr>
                <w:b/>
              </w:rPr>
            </w:pPr>
            <w:r w:rsidRPr="00875A65">
              <w:rPr>
                <w:b/>
              </w:rPr>
              <w:t>Tecnológica</w:t>
            </w:r>
          </w:p>
        </w:tc>
      </w:tr>
      <w:tr w:rsidR="0079164A" w:rsidRPr="00875A65" w14:paraId="7A081D2D" w14:textId="77777777" w:rsidTr="00FA50AA">
        <w:trPr>
          <w:trHeight w:val="373"/>
          <w:jc w:val="center"/>
        </w:trPr>
        <w:tc>
          <w:tcPr>
            <w:tcW w:w="25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85E9" w14:textId="77777777" w:rsidR="0079164A" w:rsidRPr="00875A65" w:rsidRDefault="0079164A" w:rsidP="00875A65">
            <w:pPr>
              <w:widowControl w:val="0"/>
            </w:pP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17CE" w14:textId="77777777" w:rsidR="0079164A" w:rsidRPr="00875A65" w:rsidRDefault="0079164A" w:rsidP="00875A65">
            <w:pPr>
              <w:widowControl w:val="0"/>
              <w:rPr>
                <w:b/>
              </w:rPr>
            </w:pPr>
            <w:r w:rsidRPr="00875A65">
              <w:rPr>
                <w:b/>
              </w:rPr>
              <w:t>Sala NEaD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23B6" w14:textId="77777777" w:rsidR="0079164A" w:rsidRPr="00875A65" w:rsidRDefault="0079164A" w:rsidP="00875A65">
            <w:pPr>
              <w:widowControl w:val="0"/>
              <w:rPr>
                <w:b/>
              </w:rPr>
            </w:pPr>
            <w:r w:rsidRPr="00875A65">
              <w:rPr>
                <w:b/>
              </w:rPr>
              <w:t>Estúdio</w:t>
            </w:r>
          </w:p>
        </w:tc>
        <w:tc>
          <w:tcPr>
            <w:tcW w:w="39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C9EC" w14:textId="77777777" w:rsidR="0079164A" w:rsidRPr="00875A65" w:rsidRDefault="0079164A" w:rsidP="00875A65">
            <w:pPr>
              <w:widowControl w:val="0"/>
            </w:pPr>
          </w:p>
        </w:tc>
      </w:tr>
      <w:tr w:rsidR="0079164A" w:rsidRPr="00293772" w14:paraId="177887E4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3B44" w14:textId="77777777" w:rsidR="0079164A" w:rsidRPr="00875A65" w:rsidRDefault="0079164A" w:rsidP="00875A65">
            <w:pPr>
              <w:widowControl w:val="0"/>
            </w:pPr>
            <w:r w:rsidRPr="00875A65">
              <w:t>CEaD - Reitoria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532E" w14:textId="77777777" w:rsidR="0079164A" w:rsidRPr="00875A65" w:rsidRDefault="0079164A" w:rsidP="00875A65">
            <w:pPr>
              <w:widowControl w:val="0"/>
            </w:pPr>
            <w:r w:rsidRPr="00875A65">
              <w:t>Existe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DD63" w14:textId="77777777" w:rsidR="0079164A" w:rsidRPr="00875A65" w:rsidRDefault="0079164A" w:rsidP="00875A65">
            <w:pPr>
              <w:widowControl w:val="0"/>
            </w:pPr>
            <w:r w:rsidRPr="00875A65">
              <w:t>Existe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D1FE" w14:textId="77777777" w:rsidR="0079164A" w:rsidRPr="00293772" w:rsidRDefault="0079164A" w:rsidP="00FD570E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 xml:space="preserve">Existente: </w:t>
            </w:r>
          </w:p>
          <w:p w14:paraId="664ECB7F" w14:textId="77777777" w:rsidR="0079164A" w:rsidRPr="00293772" w:rsidRDefault="0079164A" w:rsidP="00FD570E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>- câmera, kit iluminação, tripé, microfone lapela, microfone boom</w:t>
            </w:r>
            <w:r w:rsidR="00FD570E">
              <w:rPr>
                <w:lang w:val="pt-BR"/>
              </w:rPr>
              <w:t>.</w:t>
            </w:r>
          </w:p>
          <w:p w14:paraId="77E1B940" w14:textId="77777777" w:rsidR="0079164A" w:rsidRPr="00293772" w:rsidRDefault="0079164A" w:rsidP="00FD570E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>A adquirir:</w:t>
            </w:r>
          </w:p>
          <w:p w14:paraId="298CBE98" w14:textId="77777777" w:rsidR="0079164A" w:rsidRPr="00293772" w:rsidRDefault="0079164A" w:rsidP="00FD570E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>- mesa de som, fundo fixo, softwares para edição de áudio e vídeo</w:t>
            </w:r>
            <w:r w:rsidR="00FD570E">
              <w:rPr>
                <w:lang w:val="pt-BR"/>
              </w:rPr>
              <w:t>.</w:t>
            </w:r>
          </w:p>
        </w:tc>
      </w:tr>
      <w:tr w:rsidR="0079164A" w:rsidRPr="00875A65" w14:paraId="67C2E8CF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F1ED" w14:textId="77777777" w:rsidR="0079164A" w:rsidRPr="00875A65" w:rsidRDefault="0079164A" w:rsidP="00875A65">
            <w:pPr>
              <w:widowControl w:val="0"/>
            </w:pPr>
            <w:r w:rsidRPr="00875A65">
              <w:t>NEaD Alvorada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AB823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E28C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C171" w14:textId="77777777" w:rsidR="0079164A" w:rsidRPr="00875A65" w:rsidRDefault="0079164A" w:rsidP="00875A65">
            <w:pPr>
              <w:widowControl w:val="0"/>
            </w:pPr>
          </w:p>
        </w:tc>
      </w:tr>
      <w:tr w:rsidR="0079164A" w:rsidRPr="00293772" w14:paraId="76886B6C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4875" w14:textId="77777777" w:rsidR="0079164A" w:rsidRPr="00875A65" w:rsidRDefault="0079164A" w:rsidP="00875A65">
            <w:pPr>
              <w:widowControl w:val="0"/>
            </w:pPr>
            <w:r w:rsidRPr="00875A65">
              <w:t>NEaD Bento Gonçalves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829F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10F6" w14:textId="77777777" w:rsidR="0079164A" w:rsidRPr="00875A65" w:rsidRDefault="0079164A" w:rsidP="00875A65">
            <w:pPr>
              <w:widowControl w:val="0"/>
            </w:pPr>
            <w:r w:rsidRPr="00875A65">
              <w:t>Existe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894E" w14:textId="77777777" w:rsidR="0079164A" w:rsidRPr="00293772" w:rsidRDefault="0079164A" w:rsidP="00875A65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Existente: </w:t>
            </w:r>
          </w:p>
          <w:p w14:paraId="3A2D4A4E" w14:textId="77777777" w:rsidR="0079164A" w:rsidRPr="00293772" w:rsidRDefault="0079164A" w:rsidP="00875A65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- câmera, tripé, microfone lapela</w:t>
            </w:r>
            <w:r w:rsidR="00FD570E">
              <w:rPr>
                <w:lang w:val="pt-BR"/>
              </w:rPr>
              <w:t>.</w:t>
            </w:r>
          </w:p>
        </w:tc>
      </w:tr>
      <w:tr w:rsidR="0079164A" w:rsidRPr="00875A65" w14:paraId="579BA718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0D4F" w14:textId="77777777" w:rsidR="0079164A" w:rsidRPr="00875A65" w:rsidRDefault="0079164A" w:rsidP="00875A65">
            <w:pPr>
              <w:widowControl w:val="0"/>
            </w:pPr>
            <w:r w:rsidRPr="00875A65">
              <w:t>NEaD Canoas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924C" w14:textId="77777777" w:rsidR="0079164A" w:rsidRPr="00875A65" w:rsidRDefault="0079164A" w:rsidP="00875A65">
            <w:pPr>
              <w:widowControl w:val="0"/>
            </w:pPr>
            <w:r w:rsidRPr="00875A65">
              <w:t>Pretende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5E73" w14:textId="77777777" w:rsidR="0079164A" w:rsidRPr="00875A65" w:rsidRDefault="0079164A" w:rsidP="00875A65">
            <w:pPr>
              <w:widowControl w:val="0"/>
            </w:pPr>
            <w:r w:rsidRPr="00875A65">
              <w:t>Pretende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50BF" w14:textId="77777777" w:rsidR="0079164A" w:rsidRPr="00875A65" w:rsidRDefault="0079164A" w:rsidP="00875A65">
            <w:pPr>
              <w:widowControl w:val="0"/>
            </w:pPr>
            <w:r w:rsidRPr="00875A65">
              <w:t>Existente:</w:t>
            </w:r>
          </w:p>
          <w:p w14:paraId="68B08999" w14:textId="77777777" w:rsidR="0079164A" w:rsidRPr="00875A65" w:rsidRDefault="0079164A" w:rsidP="00875A65">
            <w:pPr>
              <w:widowControl w:val="0"/>
            </w:pPr>
            <w:r w:rsidRPr="00875A65">
              <w:t>- webcam</w:t>
            </w:r>
            <w:r w:rsidR="00FD570E">
              <w:t>.</w:t>
            </w:r>
          </w:p>
        </w:tc>
      </w:tr>
      <w:tr w:rsidR="0079164A" w:rsidRPr="00875A65" w14:paraId="3F194FC2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2EDF" w14:textId="77777777" w:rsidR="0079164A" w:rsidRPr="00875A65" w:rsidRDefault="0079164A" w:rsidP="00875A65">
            <w:pPr>
              <w:widowControl w:val="0"/>
            </w:pPr>
            <w:r w:rsidRPr="00875A65">
              <w:t>NEaD Caxias do Sul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CAC0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E1E4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E63B" w14:textId="77777777" w:rsidR="0079164A" w:rsidRPr="00875A65" w:rsidRDefault="0079164A" w:rsidP="00875A65">
            <w:pPr>
              <w:widowControl w:val="0"/>
            </w:pPr>
          </w:p>
        </w:tc>
      </w:tr>
      <w:tr w:rsidR="0079164A" w:rsidRPr="00875A65" w14:paraId="51A8703A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95A6" w14:textId="77777777" w:rsidR="0079164A" w:rsidRPr="00875A65" w:rsidRDefault="0079164A" w:rsidP="00875A65">
            <w:pPr>
              <w:widowControl w:val="0"/>
            </w:pPr>
            <w:r w:rsidRPr="00875A65">
              <w:lastRenderedPageBreak/>
              <w:t>NEaD Erechim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E8C7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1494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3607" w14:textId="77777777" w:rsidR="0079164A" w:rsidRPr="00875A65" w:rsidRDefault="0079164A" w:rsidP="00875A65">
            <w:pPr>
              <w:widowControl w:val="0"/>
            </w:pPr>
          </w:p>
        </w:tc>
      </w:tr>
      <w:tr w:rsidR="0079164A" w:rsidRPr="00875A65" w14:paraId="1AF3AC45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3810" w14:textId="77777777" w:rsidR="0079164A" w:rsidRPr="00875A65" w:rsidRDefault="0079164A" w:rsidP="00875A65">
            <w:pPr>
              <w:widowControl w:val="0"/>
            </w:pPr>
            <w:r w:rsidRPr="00875A65">
              <w:t>NEaD Farroupilha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933B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1AF8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8273" w14:textId="77777777" w:rsidR="0079164A" w:rsidRPr="00875A65" w:rsidRDefault="0079164A" w:rsidP="00875A65">
            <w:pPr>
              <w:widowControl w:val="0"/>
            </w:pPr>
            <w:r w:rsidRPr="00875A65">
              <w:t xml:space="preserve">Existente: </w:t>
            </w:r>
          </w:p>
          <w:p w14:paraId="00BE2DE7" w14:textId="77777777" w:rsidR="0079164A" w:rsidRPr="00875A65" w:rsidRDefault="0079164A" w:rsidP="00875A65">
            <w:pPr>
              <w:widowControl w:val="0"/>
            </w:pPr>
            <w:r w:rsidRPr="00875A65">
              <w:t>- câmera, tripé, microfone</w:t>
            </w:r>
            <w:r w:rsidR="00FD570E">
              <w:t>.</w:t>
            </w:r>
          </w:p>
        </w:tc>
      </w:tr>
      <w:tr w:rsidR="0079164A" w:rsidRPr="00875A65" w14:paraId="087BE1F3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9322" w14:textId="77777777" w:rsidR="0079164A" w:rsidRPr="00875A65" w:rsidRDefault="0079164A" w:rsidP="00875A65">
            <w:pPr>
              <w:widowControl w:val="0"/>
            </w:pPr>
            <w:r w:rsidRPr="00875A65">
              <w:t>NEaD Feliz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49F1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88CB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94A2" w14:textId="77777777" w:rsidR="0079164A" w:rsidRPr="00875A65" w:rsidRDefault="0079164A" w:rsidP="00875A65">
            <w:pPr>
              <w:widowControl w:val="0"/>
            </w:pPr>
            <w:r w:rsidRPr="00875A65">
              <w:t>A adquirir:</w:t>
            </w:r>
          </w:p>
          <w:p w14:paraId="03F8F03C" w14:textId="77777777" w:rsidR="0079164A" w:rsidRPr="00293772" w:rsidRDefault="0079164A" w:rsidP="00961B19">
            <w:pPr>
              <w:widowControl w:val="0"/>
              <w:numPr>
                <w:ilvl w:val="0"/>
                <w:numId w:val="7"/>
              </w:numPr>
              <w:contextualSpacing/>
              <w:rPr>
                <w:b/>
                <w:color w:val="222222"/>
                <w:sz w:val="19"/>
                <w:szCs w:val="19"/>
                <w:lang w:val="pt-BR"/>
              </w:rPr>
            </w:pPr>
            <w:r w:rsidRPr="00293772">
              <w:rPr>
                <w:b/>
                <w:color w:val="222222"/>
                <w:sz w:val="19"/>
                <w:szCs w:val="19"/>
                <w:lang w:val="pt-BR"/>
              </w:rPr>
              <w:t>Computador PC com placa gráfica dedicada Quadro 2000 equivalente ou superior.</w:t>
            </w:r>
          </w:p>
          <w:p w14:paraId="0024D810" w14:textId="77777777" w:rsidR="0079164A" w:rsidRPr="00293772" w:rsidRDefault="0079164A" w:rsidP="00875A65">
            <w:pPr>
              <w:widowControl w:val="0"/>
              <w:rPr>
                <w:color w:val="222222"/>
                <w:sz w:val="19"/>
                <w:szCs w:val="19"/>
                <w:lang w:val="pt-BR"/>
              </w:rPr>
            </w:pPr>
            <w:r w:rsidRPr="00293772">
              <w:rPr>
                <w:color w:val="222222"/>
                <w:sz w:val="19"/>
                <w:szCs w:val="19"/>
                <w:lang w:val="pt-BR"/>
              </w:rPr>
              <w:t>Especificações da Placa Gráfica:</w:t>
            </w:r>
          </w:p>
          <w:p w14:paraId="20817C03" w14:textId="77777777" w:rsidR="0079164A" w:rsidRPr="00293772" w:rsidRDefault="0079164A" w:rsidP="00875A65">
            <w:pPr>
              <w:widowControl w:val="0"/>
              <w:rPr>
                <w:color w:val="222222"/>
                <w:sz w:val="19"/>
                <w:szCs w:val="19"/>
                <w:lang w:val="pt-BR"/>
              </w:rPr>
            </w:pPr>
            <w:r w:rsidRPr="00293772">
              <w:rPr>
                <w:color w:val="222222"/>
                <w:sz w:val="19"/>
                <w:szCs w:val="19"/>
                <w:lang w:val="pt-BR"/>
              </w:rPr>
              <w:t>1) Computador tipo PC com 32 Gb de RAM ou superior;</w:t>
            </w:r>
          </w:p>
          <w:p w14:paraId="227F3A49" w14:textId="77777777" w:rsidR="0079164A" w:rsidRPr="00293772" w:rsidRDefault="0079164A" w:rsidP="00875A65">
            <w:pPr>
              <w:widowControl w:val="0"/>
              <w:rPr>
                <w:color w:val="222222"/>
                <w:sz w:val="19"/>
                <w:szCs w:val="19"/>
                <w:lang w:val="pt-BR"/>
              </w:rPr>
            </w:pPr>
            <w:r w:rsidRPr="00293772">
              <w:rPr>
                <w:color w:val="222222"/>
                <w:sz w:val="19"/>
                <w:szCs w:val="19"/>
                <w:lang w:val="pt-BR"/>
              </w:rPr>
              <w:t>2) Placa Gráfica com as configurações mínimas descritas abaixo:</w:t>
            </w:r>
          </w:p>
          <w:p w14:paraId="05EBD76B" w14:textId="77777777" w:rsidR="0079164A" w:rsidRPr="00293772" w:rsidRDefault="0079164A" w:rsidP="00875A65">
            <w:pPr>
              <w:widowControl w:val="0"/>
              <w:rPr>
                <w:sz w:val="19"/>
                <w:szCs w:val="19"/>
                <w:lang w:val="pt-BR"/>
              </w:rPr>
            </w:pPr>
            <w:r w:rsidRPr="00293772">
              <w:rPr>
                <w:sz w:val="19"/>
                <w:szCs w:val="19"/>
                <w:lang w:val="pt-BR"/>
              </w:rPr>
              <w:t>- Memória GPU: 5GB (ou superior)</w:t>
            </w:r>
          </w:p>
          <w:p w14:paraId="43B3CFA1" w14:textId="77777777" w:rsidR="0079164A" w:rsidRPr="00293772" w:rsidRDefault="0079164A" w:rsidP="00875A65">
            <w:pPr>
              <w:widowControl w:val="0"/>
              <w:rPr>
                <w:sz w:val="19"/>
                <w:szCs w:val="19"/>
                <w:lang w:val="pt-BR"/>
              </w:rPr>
            </w:pPr>
            <w:r w:rsidRPr="00293772">
              <w:rPr>
                <w:sz w:val="19"/>
                <w:szCs w:val="19"/>
                <w:lang w:val="pt-BR"/>
              </w:rPr>
              <w:t>- GDDR5</w:t>
            </w:r>
          </w:p>
          <w:p w14:paraId="64313053" w14:textId="77777777" w:rsidR="0079164A" w:rsidRPr="00293772" w:rsidRDefault="0079164A" w:rsidP="00875A65">
            <w:pPr>
              <w:widowControl w:val="0"/>
              <w:rPr>
                <w:sz w:val="19"/>
                <w:szCs w:val="19"/>
                <w:lang w:val="pt-BR"/>
              </w:rPr>
            </w:pPr>
            <w:r w:rsidRPr="00293772">
              <w:rPr>
                <w:sz w:val="19"/>
                <w:szCs w:val="19"/>
                <w:lang w:val="pt-BR"/>
              </w:rPr>
              <w:t xml:space="preserve">- Interface de memória: 160-bit </w:t>
            </w:r>
            <w:r w:rsidRPr="00293772">
              <w:rPr>
                <w:lang w:val="pt-BR"/>
              </w:rPr>
              <w:t xml:space="preserve"> (ou superior)</w:t>
            </w:r>
            <w:r w:rsidRPr="00293772">
              <w:rPr>
                <w:sz w:val="19"/>
                <w:szCs w:val="19"/>
                <w:lang w:val="pt-BR"/>
              </w:rPr>
              <w:t xml:space="preserve"> </w:t>
            </w:r>
          </w:p>
          <w:p w14:paraId="4E17BC04" w14:textId="77777777" w:rsidR="0079164A" w:rsidRPr="00293772" w:rsidRDefault="0079164A" w:rsidP="00875A65">
            <w:pPr>
              <w:widowControl w:val="0"/>
              <w:rPr>
                <w:color w:val="222222"/>
                <w:sz w:val="19"/>
                <w:szCs w:val="19"/>
                <w:lang w:val="pt-BR"/>
              </w:rPr>
            </w:pPr>
            <w:r w:rsidRPr="00293772">
              <w:rPr>
                <w:sz w:val="19"/>
                <w:szCs w:val="19"/>
                <w:lang w:val="pt-BR"/>
              </w:rPr>
              <w:t xml:space="preserve">- </w:t>
            </w:r>
            <w:r w:rsidRPr="00293772">
              <w:rPr>
                <w:color w:val="222222"/>
                <w:sz w:val="19"/>
                <w:szCs w:val="19"/>
                <w:lang w:val="pt-BR"/>
              </w:rPr>
              <w:t xml:space="preserve">Largura de Banda da Memória: Até 140 GB/s  </w:t>
            </w:r>
            <w:r w:rsidRPr="00293772">
              <w:rPr>
                <w:lang w:val="pt-BR"/>
              </w:rPr>
              <w:t xml:space="preserve"> (ou superior)</w:t>
            </w:r>
            <w:r w:rsidRPr="00293772">
              <w:rPr>
                <w:color w:val="222222"/>
                <w:sz w:val="19"/>
                <w:szCs w:val="19"/>
                <w:lang w:val="pt-BR"/>
              </w:rPr>
              <w:t xml:space="preserve"> </w:t>
            </w:r>
          </w:p>
          <w:p w14:paraId="7F94B373" w14:textId="77777777" w:rsidR="0079164A" w:rsidRPr="00293772" w:rsidRDefault="0079164A" w:rsidP="00875A65">
            <w:pPr>
              <w:widowControl w:val="0"/>
              <w:rPr>
                <w:color w:val="222222"/>
                <w:sz w:val="19"/>
                <w:szCs w:val="19"/>
                <w:lang w:val="pt-BR"/>
              </w:rPr>
            </w:pPr>
            <w:r w:rsidRPr="00293772">
              <w:rPr>
                <w:color w:val="222222"/>
                <w:sz w:val="19"/>
                <w:szCs w:val="19"/>
                <w:lang w:val="pt-BR"/>
              </w:rPr>
              <w:t>Desejável:</w:t>
            </w:r>
          </w:p>
          <w:p w14:paraId="06B5465B" w14:textId="77777777" w:rsidR="0079164A" w:rsidRPr="00293772" w:rsidRDefault="0079164A" w:rsidP="00875A65">
            <w:pPr>
              <w:widowControl w:val="0"/>
              <w:rPr>
                <w:color w:val="222222"/>
                <w:sz w:val="19"/>
                <w:szCs w:val="19"/>
                <w:lang w:val="pt-BR"/>
              </w:rPr>
            </w:pPr>
            <w:r w:rsidRPr="00293772">
              <w:rPr>
                <w:color w:val="222222"/>
                <w:sz w:val="19"/>
                <w:szCs w:val="19"/>
                <w:lang w:val="pt-BR"/>
              </w:rPr>
              <w:t>Quatro conexões simultâneas (4 DP 1.4 Multi-Stream)</w:t>
            </w:r>
          </w:p>
          <w:p w14:paraId="7358C308" w14:textId="77777777" w:rsidR="0079164A" w:rsidRPr="00293772" w:rsidRDefault="0079164A" w:rsidP="00875A65">
            <w:pPr>
              <w:widowControl w:val="0"/>
              <w:rPr>
                <w:color w:val="222222"/>
                <w:sz w:val="19"/>
                <w:szCs w:val="19"/>
                <w:lang w:val="pt-BR"/>
              </w:rPr>
            </w:pPr>
            <w:r w:rsidRPr="00293772">
              <w:rPr>
                <w:color w:val="222222"/>
                <w:sz w:val="19"/>
                <w:szCs w:val="19"/>
                <w:lang w:val="pt-BR"/>
              </w:rPr>
              <w:t>Compatível com as Resoluções de Display (monitor): 4x 4096x2160 @ 60Hz e  4x 5120x2880 @ 60Hz.</w:t>
            </w:r>
          </w:p>
          <w:p w14:paraId="2F3F1007" w14:textId="77777777" w:rsidR="0079164A" w:rsidRPr="00875A65" w:rsidRDefault="0079164A" w:rsidP="00961B19">
            <w:pPr>
              <w:widowControl w:val="0"/>
              <w:numPr>
                <w:ilvl w:val="0"/>
                <w:numId w:val="9"/>
              </w:numPr>
              <w:contextualSpacing/>
              <w:rPr>
                <w:color w:val="222222"/>
                <w:sz w:val="19"/>
                <w:szCs w:val="19"/>
              </w:rPr>
            </w:pPr>
            <w:r w:rsidRPr="00875A65">
              <w:rPr>
                <w:color w:val="222222"/>
                <w:sz w:val="19"/>
                <w:szCs w:val="19"/>
              </w:rPr>
              <w:t>Microfone</w:t>
            </w:r>
          </w:p>
          <w:p w14:paraId="2156BBC7" w14:textId="77777777" w:rsidR="0079164A" w:rsidRPr="00875A65" w:rsidRDefault="0079164A" w:rsidP="00875A65">
            <w:pPr>
              <w:widowControl w:val="0"/>
            </w:pPr>
            <w:r w:rsidRPr="00875A65">
              <w:t xml:space="preserve">Existente: </w:t>
            </w:r>
          </w:p>
          <w:p w14:paraId="176E95F7" w14:textId="77777777" w:rsidR="0079164A" w:rsidRPr="00875A65" w:rsidRDefault="0079164A" w:rsidP="00961B19">
            <w:pPr>
              <w:widowControl w:val="0"/>
              <w:numPr>
                <w:ilvl w:val="0"/>
                <w:numId w:val="11"/>
              </w:numPr>
              <w:contextualSpacing/>
            </w:pPr>
            <w:r w:rsidRPr="00875A65">
              <w:t>- câmera</w:t>
            </w:r>
          </w:p>
        </w:tc>
      </w:tr>
      <w:tr w:rsidR="0079164A" w:rsidRPr="00293772" w14:paraId="2FA8C981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EA1E" w14:textId="77777777" w:rsidR="0079164A" w:rsidRPr="00875A65" w:rsidRDefault="0079164A" w:rsidP="00875A65">
            <w:pPr>
              <w:widowControl w:val="0"/>
            </w:pPr>
            <w:r w:rsidRPr="00875A65">
              <w:t>NEaD Ibirubá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3546" w14:textId="77777777" w:rsidR="0079164A" w:rsidRPr="00875A65" w:rsidRDefault="0079164A" w:rsidP="00875A65">
            <w:pPr>
              <w:widowControl w:val="0"/>
            </w:pPr>
            <w:r w:rsidRPr="00875A65">
              <w:t>Existe (Compartilhada)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96FF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82F0" w14:textId="77777777" w:rsidR="0079164A" w:rsidRPr="00875A65" w:rsidRDefault="0079164A" w:rsidP="00FD570E">
            <w:pPr>
              <w:widowControl w:val="0"/>
              <w:jc w:val="both"/>
            </w:pPr>
            <w:r w:rsidRPr="00875A65">
              <w:t>A adquirir:</w:t>
            </w:r>
          </w:p>
          <w:p w14:paraId="57BE03E8" w14:textId="77777777" w:rsidR="0079164A" w:rsidRPr="00293772" w:rsidRDefault="0079164A" w:rsidP="00FD570E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>- kit iluminação, fundo verde para chroma key, software para captura de tela, microfone para webconferência, mesa digitalizadora</w:t>
            </w:r>
            <w:r w:rsidR="00FD570E">
              <w:rPr>
                <w:lang w:val="pt-BR"/>
              </w:rPr>
              <w:t>.</w:t>
            </w:r>
          </w:p>
        </w:tc>
      </w:tr>
      <w:tr w:rsidR="0079164A" w:rsidRPr="00293772" w14:paraId="7CE9627C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14C1" w14:textId="77777777" w:rsidR="0079164A" w:rsidRPr="00875A65" w:rsidRDefault="0079164A" w:rsidP="00875A65">
            <w:pPr>
              <w:widowControl w:val="0"/>
            </w:pPr>
            <w:r w:rsidRPr="00875A65">
              <w:t>NEaD Osório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277A" w14:textId="77777777" w:rsidR="0079164A" w:rsidRPr="00875A65" w:rsidRDefault="0079164A" w:rsidP="00875A65">
            <w:pPr>
              <w:widowControl w:val="0"/>
            </w:pPr>
            <w:r w:rsidRPr="00875A65">
              <w:t>Existe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346F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5A3F" w14:textId="77777777" w:rsidR="0079164A" w:rsidRPr="00293772" w:rsidRDefault="0079164A" w:rsidP="00FD570E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 xml:space="preserve">Existente: webcam; computador desktop e notebook, TV, impressora. </w:t>
            </w:r>
          </w:p>
          <w:p w14:paraId="368DE726" w14:textId="77777777" w:rsidR="0079164A" w:rsidRPr="00293772" w:rsidRDefault="0079164A" w:rsidP="00FD570E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 xml:space="preserve">Adquirir: microfone e câmera para gravações não previstas. </w:t>
            </w:r>
          </w:p>
        </w:tc>
      </w:tr>
      <w:tr w:rsidR="0079164A" w:rsidRPr="00293772" w14:paraId="6D9DFA20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2C67" w14:textId="77777777" w:rsidR="0079164A" w:rsidRPr="00875A65" w:rsidRDefault="0079164A" w:rsidP="00875A65">
            <w:pPr>
              <w:widowControl w:val="0"/>
            </w:pPr>
            <w:r w:rsidRPr="00875A65">
              <w:t>NEaD Porto Alegre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40EA" w14:textId="77777777" w:rsidR="0079164A" w:rsidRPr="00875A65" w:rsidRDefault="0079164A" w:rsidP="00875A65">
            <w:pPr>
              <w:widowControl w:val="0"/>
            </w:pPr>
            <w:r w:rsidRPr="00875A65">
              <w:t>Existe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0E26" w14:textId="77777777" w:rsidR="0079164A" w:rsidRPr="00875A65" w:rsidRDefault="0079164A" w:rsidP="00875A65">
            <w:pPr>
              <w:widowControl w:val="0"/>
            </w:pPr>
            <w:r w:rsidRPr="00875A65">
              <w:t>Existe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AA0A" w14:textId="77777777" w:rsidR="0079164A" w:rsidRPr="00293772" w:rsidRDefault="0079164A" w:rsidP="00FD570E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>Existente: webcam; computador desktop e notebook.</w:t>
            </w:r>
          </w:p>
        </w:tc>
      </w:tr>
      <w:tr w:rsidR="0079164A" w:rsidRPr="00293772" w14:paraId="1C01D9B3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9C2D" w14:textId="77777777" w:rsidR="0079164A" w:rsidRPr="00875A65" w:rsidRDefault="0079164A" w:rsidP="00875A65">
            <w:pPr>
              <w:widowControl w:val="0"/>
            </w:pPr>
            <w:r w:rsidRPr="00875A65">
              <w:t>NEaD Restinga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629B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C29B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762C" w14:textId="77777777" w:rsidR="0079164A" w:rsidRPr="00293772" w:rsidRDefault="0079164A" w:rsidP="00FD570E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>A adquirir:</w:t>
            </w:r>
          </w:p>
          <w:p w14:paraId="03B042DD" w14:textId="77777777" w:rsidR="0079164A" w:rsidRPr="00293772" w:rsidRDefault="0079164A" w:rsidP="00FD570E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>- kit de iluminação, mesa de som, fundo fixo, softwares para edição de áudio e vídeo</w:t>
            </w:r>
            <w:r w:rsidR="00FD570E">
              <w:rPr>
                <w:lang w:val="pt-BR"/>
              </w:rPr>
              <w:t>.</w:t>
            </w:r>
          </w:p>
        </w:tc>
      </w:tr>
      <w:tr w:rsidR="0079164A" w:rsidRPr="00293772" w14:paraId="387F6921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7176" w14:textId="77777777" w:rsidR="0079164A" w:rsidRPr="00875A65" w:rsidRDefault="0079164A" w:rsidP="00875A65">
            <w:pPr>
              <w:widowControl w:val="0"/>
            </w:pPr>
            <w:r w:rsidRPr="00875A65">
              <w:t>NEaD Rio Grande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6FA5" w14:textId="77777777" w:rsidR="0079164A" w:rsidRPr="00875A65" w:rsidRDefault="0079164A" w:rsidP="00875A65">
            <w:pPr>
              <w:widowControl w:val="0"/>
            </w:pPr>
            <w:r w:rsidRPr="00875A65">
              <w:t>Existe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D420" w14:textId="77777777" w:rsidR="0079164A" w:rsidRPr="00875A65" w:rsidRDefault="0079164A" w:rsidP="00875A65">
            <w:pPr>
              <w:widowControl w:val="0"/>
            </w:pPr>
            <w:r w:rsidRPr="00875A65">
              <w:t>Não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9888" w14:textId="77777777" w:rsidR="0079164A" w:rsidRPr="00293772" w:rsidRDefault="00FD570E" w:rsidP="00FD570E">
            <w:pPr>
              <w:widowControl w:val="0"/>
              <w:jc w:val="both"/>
              <w:rPr>
                <w:lang w:val="pt-BR"/>
              </w:rPr>
            </w:pPr>
            <w:r>
              <w:rPr>
                <w:lang w:val="pt-BR"/>
              </w:rPr>
              <w:t>Câmera, tripé e mesa de som</w:t>
            </w:r>
            <w:r w:rsidR="0079164A" w:rsidRPr="00293772">
              <w:rPr>
                <w:lang w:val="pt-BR"/>
              </w:rPr>
              <w:t>.</w:t>
            </w:r>
            <w:r w:rsidR="0079164A" w:rsidRPr="00293772">
              <w:rPr>
                <w:lang w:val="pt-BR"/>
              </w:rPr>
              <w:br/>
              <w:t>A adquirir: microfones, computador para edição de vídeo com o software de edição, material para a montagem do estúdio (croma, iluminação, etc)</w:t>
            </w:r>
            <w:r>
              <w:rPr>
                <w:lang w:val="pt-BR"/>
              </w:rPr>
              <w:t>.</w:t>
            </w:r>
          </w:p>
        </w:tc>
      </w:tr>
      <w:tr w:rsidR="0079164A" w:rsidRPr="00875A65" w14:paraId="69E0A1F5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FB05" w14:textId="77777777" w:rsidR="0079164A" w:rsidRPr="00875A65" w:rsidRDefault="0079164A" w:rsidP="00875A65">
            <w:pPr>
              <w:widowControl w:val="0"/>
            </w:pPr>
            <w:r w:rsidRPr="00875A65">
              <w:lastRenderedPageBreak/>
              <w:t>NEaD Rolante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B519" w14:textId="77777777" w:rsidR="0079164A" w:rsidRPr="00875A65" w:rsidRDefault="00755A21" w:rsidP="00875A65">
            <w:pPr>
              <w:widowControl w:val="0"/>
            </w:pPr>
            <w:r w:rsidRPr="00875A65">
              <w:t>Pretende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6875" w14:textId="77777777" w:rsidR="0079164A" w:rsidRPr="00875A65" w:rsidRDefault="00872704" w:rsidP="00875A65">
            <w:pPr>
              <w:widowControl w:val="0"/>
            </w:pPr>
            <w:r>
              <w:t>Pretende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2B50" w14:textId="77777777" w:rsidR="0079164A" w:rsidRPr="00875A65" w:rsidRDefault="00872704" w:rsidP="00755A21">
            <w:pPr>
              <w:widowControl w:val="0"/>
              <w:jc w:val="both"/>
            </w:pPr>
            <w:r w:rsidRPr="00872704">
              <w:rPr>
                <w:color w:val="000000" w:themeColor="text1"/>
              </w:rPr>
              <w:t>A adquirir: câmera, tripé, microfones lapela, microfone Boom com suporte vara, cabo XLR, mesa de som, fundo fixo, kit de iluminação, computador, softwares para edição de áudio e vídeo, cadeira giratória, mesa, armário, monitor de vídeo, placa de áudio.</w:t>
            </w:r>
          </w:p>
        </w:tc>
      </w:tr>
      <w:tr w:rsidR="00456EC6" w:rsidRPr="00875A65" w14:paraId="0B3DC182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249E" w14:textId="77777777" w:rsidR="00456EC6" w:rsidRPr="00875A65" w:rsidRDefault="00456EC6" w:rsidP="00456EC6">
            <w:pPr>
              <w:widowControl w:val="0"/>
            </w:pPr>
            <w:r w:rsidRPr="00875A65">
              <w:t>NEaD Sertão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C1D3" w14:textId="77777777" w:rsidR="00456EC6" w:rsidRPr="00875A65" w:rsidRDefault="00456EC6" w:rsidP="00456EC6">
            <w:pPr>
              <w:widowControl w:val="0"/>
            </w:pPr>
            <w:r w:rsidRPr="00875A65">
              <w:t>Pretende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A23B" w14:textId="77777777" w:rsidR="00456EC6" w:rsidRPr="00875A65" w:rsidRDefault="00456EC6" w:rsidP="00456EC6">
            <w:pPr>
              <w:widowControl w:val="0"/>
            </w:pPr>
            <w:r w:rsidRPr="00875A65">
              <w:t>Não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7E88" w14:textId="77777777" w:rsidR="00755A21" w:rsidRDefault="00755A21" w:rsidP="005739B1">
            <w:pPr>
              <w:widowControl w:val="0"/>
              <w:jc w:val="both"/>
              <w:rPr>
                <w:lang w:val="pt-BR"/>
              </w:rPr>
            </w:pPr>
            <w:r w:rsidRPr="00755A21">
              <w:rPr>
                <w:lang w:val="pt-BR"/>
              </w:rPr>
              <w:t>Existente: cartão de memória, webcam.</w:t>
            </w:r>
          </w:p>
          <w:p w14:paraId="54462416" w14:textId="77777777" w:rsidR="00A73879" w:rsidRDefault="00A73879" w:rsidP="005739B1">
            <w:pPr>
              <w:widowControl w:val="0"/>
              <w:jc w:val="both"/>
              <w:rPr>
                <w:lang w:val="pt-BR"/>
              </w:rPr>
            </w:pPr>
            <w:r>
              <w:rPr>
                <w:lang w:val="pt-BR"/>
              </w:rPr>
              <w:t>A adquirir:</w:t>
            </w:r>
          </w:p>
          <w:p w14:paraId="21E3436D" w14:textId="77777777" w:rsidR="005739B1" w:rsidRDefault="005739B1" w:rsidP="005739B1">
            <w:pPr>
              <w:widowControl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Um (1) </w:t>
            </w:r>
            <w:r w:rsidRPr="005739B1">
              <w:rPr>
                <w:lang w:val="pt-BR"/>
              </w:rPr>
              <w:t>Computador de alta performance para edição de áudio, vídeo e imagem</w:t>
            </w:r>
            <w:r>
              <w:rPr>
                <w:lang w:val="pt-BR"/>
              </w:rPr>
              <w:t>;</w:t>
            </w:r>
          </w:p>
          <w:p w14:paraId="269E6180" w14:textId="77777777" w:rsidR="005739B1" w:rsidRPr="005739B1" w:rsidRDefault="005739B1" w:rsidP="005739B1">
            <w:pPr>
              <w:widowControl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5739B1">
              <w:rPr>
                <w:lang w:val="pt-BR"/>
              </w:rPr>
              <w:t>Câmera DSLR full frame + Kit de lentes</w:t>
            </w:r>
            <w:r>
              <w:rPr>
                <w:lang w:val="pt-BR"/>
              </w:rPr>
              <w:t>;</w:t>
            </w:r>
          </w:p>
          <w:p w14:paraId="250F281E" w14:textId="77777777" w:rsidR="005739B1" w:rsidRPr="005739B1" w:rsidRDefault="005739B1" w:rsidP="005739B1">
            <w:pPr>
              <w:widowControl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5739B1">
              <w:rPr>
                <w:lang w:val="pt-BR"/>
              </w:rPr>
              <w:t>Kit iluminação</w:t>
            </w:r>
            <w:r>
              <w:rPr>
                <w:lang w:val="pt-BR"/>
              </w:rPr>
              <w:t>;</w:t>
            </w:r>
          </w:p>
          <w:p w14:paraId="5182DEB7" w14:textId="77777777" w:rsidR="005739B1" w:rsidRPr="005739B1" w:rsidRDefault="005739B1" w:rsidP="005739B1">
            <w:pPr>
              <w:widowControl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5739B1">
              <w:rPr>
                <w:lang w:val="pt-BR"/>
              </w:rPr>
              <w:t>Microfones lapela</w:t>
            </w:r>
            <w:r>
              <w:rPr>
                <w:lang w:val="pt-BR"/>
              </w:rPr>
              <w:t>;</w:t>
            </w:r>
          </w:p>
          <w:p w14:paraId="24A6E7D3" w14:textId="77777777" w:rsidR="005739B1" w:rsidRPr="005739B1" w:rsidRDefault="005739B1" w:rsidP="005739B1">
            <w:pPr>
              <w:widowControl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5739B1">
              <w:rPr>
                <w:lang w:val="pt-BR"/>
              </w:rPr>
              <w:t>Microfone boom com vara</w:t>
            </w:r>
            <w:r>
              <w:rPr>
                <w:lang w:val="pt-BR"/>
              </w:rPr>
              <w:t>;</w:t>
            </w:r>
          </w:p>
          <w:p w14:paraId="32185F39" w14:textId="77777777" w:rsidR="005739B1" w:rsidRPr="005739B1" w:rsidRDefault="005739B1" w:rsidP="005739B1">
            <w:pPr>
              <w:widowControl w:val="0"/>
              <w:jc w:val="both"/>
              <w:rPr>
                <w:lang w:val="pt-BR"/>
              </w:rPr>
            </w:pPr>
            <w:r>
              <w:rPr>
                <w:lang w:val="pt-BR"/>
              </w:rPr>
              <w:t>- Dois (2) microfones dinâmicos com fio;</w:t>
            </w:r>
          </w:p>
          <w:p w14:paraId="6C09D1D1" w14:textId="77777777" w:rsidR="005739B1" w:rsidRPr="005739B1" w:rsidRDefault="005739B1" w:rsidP="005739B1">
            <w:pPr>
              <w:widowControl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Tripé para câmera </w:t>
            </w:r>
            <w:r w:rsidRPr="005739B1">
              <w:rPr>
                <w:lang w:val="pt-BR"/>
              </w:rPr>
              <w:t>Softwares para edição de áudio, vídeo e imagem</w:t>
            </w:r>
          </w:p>
          <w:p w14:paraId="4FC31D09" w14:textId="77777777" w:rsidR="00456EC6" w:rsidRPr="00875A65" w:rsidRDefault="005739B1" w:rsidP="005739B1">
            <w:pPr>
              <w:widowControl w:val="0"/>
              <w:jc w:val="both"/>
            </w:pPr>
            <w:r>
              <w:rPr>
                <w:lang w:val="pt-BR"/>
              </w:rPr>
              <w:t xml:space="preserve">- </w:t>
            </w:r>
            <w:r w:rsidRPr="005739B1">
              <w:rPr>
                <w:lang w:val="pt-BR"/>
              </w:rPr>
              <w:t>Alocação de Recursos para Hospedagem Local do Moodle e Contratação Nuvem( Plataforma como Serviço-PaaS) para Hospedagem Remota</w:t>
            </w:r>
            <w:r>
              <w:rPr>
                <w:lang w:val="pt-BR"/>
              </w:rPr>
              <w:t>.</w:t>
            </w:r>
          </w:p>
        </w:tc>
      </w:tr>
      <w:tr w:rsidR="00456EC6" w:rsidRPr="00293772" w14:paraId="3D3FBA78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4688" w14:textId="77777777" w:rsidR="00456EC6" w:rsidRPr="00875A65" w:rsidRDefault="00456EC6" w:rsidP="00456EC6">
            <w:pPr>
              <w:widowControl w:val="0"/>
            </w:pPr>
            <w:r w:rsidRPr="00875A65">
              <w:t>NEaD Vacaria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B2FD" w14:textId="77777777" w:rsidR="00456EC6" w:rsidRPr="00875A65" w:rsidRDefault="00456EC6" w:rsidP="00456EC6">
            <w:pPr>
              <w:widowControl w:val="0"/>
            </w:pPr>
            <w:r w:rsidRPr="00875A65">
              <w:t>Existe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56C0" w14:textId="77777777" w:rsidR="00456EC6" w:rsidRPr="00875A65" w:rsidRDefault="00456EC6" w:rsidP="00456EC6">
            <w:pPr>
              <w:widowControl w:val="0"/>
            </w:pPr>
            <w:r w:rsidRPr="00875A65">
              <w:t>Existe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B820" w14:textId="77777777" w:rsidR="00456EC6" w:rsidRPr="00293772" w:rsidRDefault="00456EC6" w:rsidP="00456EC6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 xml:space="preserve">Existente: </w:t>
            </w:r>
          </w:p>
          <w:p w14:paraId="6F727C30" w14:textId="77777777" w:rsidR="00456EC6" w:rsidRPr="00293772" w:rsidRDefault="00456EC6" w:rsidP="00456EC6">
            <w:pPr>
              <w:widowControl w:val="0"/>
              <w:rPr>
                <w:lang w:val="pt-BR"/>
              </w:rPr>
            </w:pPr>
            <w:r w:rsidRPr="00293772">
              <w:rPr>
                <w:lang w:val="pt-BR"/>
              </w:rPr>
              <w:t>- câmera, tripé, microfone lapela, webcam</w:t>
            </w:r>
          </w:p>
          <w:p w14:paraId="1613321B" w14:textId="77777777" w:rsidR="00456EC6" w:rsidRPr="00293772" w:rsidRDefault="00456EC6" w:rsidP="00456EC6">
            <w:pPr>
              <w:widowControl w:val="0"/>
              <w:rPr>
                <w:lang w:val="pt-BR"/>
              </w:rPr>
            </w:pPr>
          </w:p>
          <w:p w14:paraId="7975E23D" w14:textId="77777777" w:rsidR="00456EC6" w:rsidRPr="00293772" w:rsidRDefault="00456EC6" w:rsidP="00FD570E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>A adquirir:</w:t>
            </w:r>
          </w:p>
          <w:p w14:paraId="3A753359" w14:textId="77777777" w:rsidR="00456EC6" w:rsidRPr="00293772" w:rsidRDefault="00456EC6" w:rsidP="00FD570E">
            <w:pPr>
              <w:widowControl w:val="0"/>
              <w:jc w:val="both"/>
              <w:rPr>
                <w:lang w:val="pt-BR"/>
              </w:rPr>
            </w:pPr>
            <w:r w:rsidRPr="00293772">
              <w:rPr>
                <w:lang w:val="pt-BR"/>
              </w:rPr>
              <w:t>- mesa de som, fundo fixo, softwares para edição de áudio e vídeo, monitor de vídeo - monitor para trabalhos gráficos (edição de imagens e vídeos), gravador/leitor de cd/dvd externo, computador portátil tipo notebook, lente para câmera, estabilizador fotográfico, gravador som - gravador de áudio portátil digital, vara boom - vara boom para microfone, armário extra alto, Cadeira giratória,lupa eletrônica portátil, caixa de som, microfone shotgun profissional, suporte de bateria, nobreak.</w:t>
            </w:r>
          </w:p>
        </w:tc>
      </w:tr>
      <w:tr w:rsidR="00456EC6" w:rsidRPr="00875A65" w14:paraId="126297A3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5EF7" w14:textId="77777777" w:rsidR="00456EC6" w:rsidRPr="00875A65" w:rsidRDefault="00456EC6" w:rsidP="00456EC6">
            <w:pPr>
              <w:widowControl w:val="0"/>
            </w:pPr>
            <w:r w:rsidRPr="00875A65">
              <w:t>NEaD Veranópolis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0D9B" w14:textId="77777777" w:rsidR="00456EC6" w:rsidRPr="00875A65" w:rsidRDefault="00456EC6" w:rsidP="00456EC6">
            <w:pPr>
              <w:widowControl w:val="0"/>
            </w:pPr>
            <w:r w:rsidRPr="00875A65">
              <w:t xml:space="preserve">Pretende </w:t>
            </w:r>
            <w:r w:rsidRPr="00875A65">
              <w:lastRenderedPageBreak/>
              <w:t>sala compartilhada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F861" w14:textId="77777777" w:rsidR="00456EC6" w:rsidRPr="00875A65" w:rsidRDefault="00456EC6" w:rsidP="00456EC6">
            <w:pPr>
              <w:widowControl w:val="0"/>
            </w:pPr>
            <w:r w:rsidRPr="00875A65">
              <w:lastRenderedPageBreak/>
              <w:t>Não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91DC" w14:textId="77777777" w:rsidR="00456EC6" w:rsidRPr="00875A65" w:rsidRDefault="00456EC6" w:rsidP="00456EC6">
            <w:pPr>
              <w:widowControl w:val="0"/>
            </w:pPr>
            <w:r w:rsidRPr="00875A65">
              <w:t>Existente:</w:t>
            </w:r>
          </w:p>
          <w:p w14:paraId="7958589F" w14:textId="77777777" w:rsidR="00456EC6" w:rsidRPr="00875A65" w:rsidRDefault="00456EC6" w:rsidP="00456EC6">
            <w:pPr>
              <w:widowControl w:val="0"/>
            </w:pPr>
            <w:r w:rsidRPr="00875A65">
              <w:lastRenderedPageBreak/>
              <w:t>- Webcam</w:t>
            </w:r>
            <w:r w:rsidR="00BB68D7">
              <w:t>.</w:t>
            </w:r>
          </w:p>
          <w:p w14:paraId="4D4CB257" w14:textId="77777777" w:rsidR="00456EC6" w:rsidRPr="00875A65" w:rsidRDefault="00456EC6" w:rsidP="00456EC6">
            <w:pPr>
              <w:widowControl w:val="0"/>
            </w:pPr>
          </w:p>
        </w:tc>
      </w:tr>
      <w:tr w:rsidR="00456EC6" w:rsidRPr="00875A65" w14:paraId="3C8E94B6" w14:textId="77777777" w:rsidTr="00FA50AA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0E7F" w14:textId="77777777" w:rsidR="00456EC6" w:rsidRPr="00875A65" w:rsidRDefault="00456EC6" w:rsidP="00456EC6">
            <w:pPr>
              <w:widowControl w:val="0"/>
            </w:pPr>
            <w:r w:rsidRPr="00875A65">
              <w:lastRenderedPageBreak/>
              <w:t>NEaD Viamão</w:t>
            </w:r>
          </w:p>
        </w:tc>
        <w:tc>
          <w:tcPr>
            <w:tcW w:w="1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0683" w14:textId="77777777" w:rsidR="00456EC6" w:rsidRPr="00875A65" w:rsidRDefault="00456EC6" w:rsidP="00456EC6">
            <w:pPr>
              <w:widowControl w:val="0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AA7A" w14:textId="77777777" w:rsidR="00456EC6" w:rsidRPr="00875A65" w:rsidRDefault="00456EC6" w:rsidP="00456EC6">
            <w:pPr>
              <w:widowControl w:val="0"/>
            </w:pPr>
            <w:r w:rsidRPr="00875A65">
              <w:t>Existe (compartilhado)</w:t>
            </w:r>
          </w:p>
        </w:tc>
        <w:tc>
          <w:tcPr>
            <w:tcW w:w="3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F0D2" w14:textId="77777777" w:rsidR="00456EC6" w:rsidRPr="00875A65" w:rsidRDefault="00456EC6" w:rsidP="00456EC6">
            <w:pPr>
              <w:widowControl w:val="0"/>
            </w:pPr>
          </w:p>
        </w:tc>
      </w:tr>
    </w:tbl>
    <w:p w14:paraId="44EBDD96" w14:textId="4A468C90" w:rsidR="0079164A" w:rsidRPr="009C5A7A" w:rsidRDefault="009C5A7A" w:rsidP="009C5A7A">
      <w:pPr>
        <w:pStyle w:val="Legenda"/>
        <w:rPr>
          <w:i/>
          <w:lang w:val="pt-BR"/>
        </w:rPr>
      </w:pPr>
      <w:r>
        <w:rPr>
          <w:lang w:val="pt-BR"/>
        </w:rPr>
        <w:t xml:space="preserve">  </w:t>
      </w:r>
      <w:bookmarkStart w:id="11" w:name="_Toc534893710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145</w:t>
      </w:r>
      <w:r>
        <w:fldChar w:fldCharType="end"/>
      </w:r>
      <w:r>
        <w:t xml:space="preserve"> - </w:t>
      </w:r>
      <w:r w:rsidRPr="009877F0">
        <w:t xml:space="preserve">Infraestrutura de EaD existente nos </w:t>
      </w:r>
      <w:r w:rsidRPr="009C5A7A">
        <w:rPr>
          <w:i/>
        </w:rPr>
        <w:t>Campi</w:t>
      </w:r>
      <w:bookmarkEnd w:id="11"/>
    </w:p>
    <w:p w14:paraId="27A0AAAC" w14:textId="77777777" w:rsidR="007E457B" w:rsidRDefault="007E457B" w:rsidP="002B1999">
      <w:pPr>
        <w:pStyle w:val="Ttulo3"/>
        <w:rPr>
          <w:lang w:val="pt-BR"/>
        </w:rPr>
      </w:pPr>
    </w:p>
    <w:p w14:paraId="59C04088" w14:textId="77777777" w:rsidR="0079164A" w:rsidRPr="00F04AB1" w:rsidRDefault="00816F51" w:rsidP="002B1999">
      <w:pPr>
        <w:pStyle w:val="Ttulo3"/>
        <w:rPr>
          <w:lang w:val="pt-BR"/>
        </w:rPr>
      </w:pPr>
      <w:bookmarkStart w:id="12" w:name="_Toc534893708"/>
      <w:r w:rsidRPr="00F04AB1">
        <w:rPr>
          <w:lang w:val="pt-BR"/>
        </w:rPr>
        <w:t>10</w:t>
      </w:r>
      <w:r w:rsidR="00875A65" w:rsidRPr="00F04AB1">
        <w:rPr>
          <w:lang w:val="pt-BR"/>
        </w:rPr>
        <w:t xml:space="preserve">.6.2 </w:t>
      </w:r>
      <w:r w:rsidR="0079164A" w:rsidRPr="00F04AB1">
        <w:rPr>
          <w:lang w:val="pt-BR"/>
        </w:rPr>
        <w:t>Polos</w:t>
      </w:r>
      <w:bookmarkEnd w:id="12"/>
    </w:p>
    <w:p w14:paraId="3F787627" w14:textId="1F28D511" w:rsidR="0079164A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20"/>
        <w:jc w:val="both"/>
        <w:rPr>
          <w:lang w:val="pt-BR"/>
        </w:rPr>
      </w:pPr>
      <w:r w:rsidRPr="00293772">
        <w:rPr>
          <w:lang w:val="pt-BR"/>
        </w:rPr>
        <w:t xml:space="preserve">No quadro </w:t>
      </w:r>
      <w:r w:rsidR="00BB68D7">
        <w:rPr>
          <w:lang w:val="pt-BR"/>
        </w:rPr>
        <w:t xml:space="preserve">10.2 </w:t>
      </w:r>
      <w:r w:rsidR="00BB68D7" w:rsidRPr="00293772">
        <w:rPr>
          <w:lang w:val="pt-BR"/>
        </w:rPr>
        <w:t>são</w:t>
      </w:r>
      <w:r w:rsidRPr="00293772">
        <w:rPr>
          <w:lang w:val="pt-BR"/>
        </w:rPr>
        <w:t xml:space="preserve"> apresentados os </w:t>
      </w:r>
      <w:r w:rsidRPr="003202A3">
        <w:rPr>
          <w:i/>
          <w:lang w:val="pt-BR"/>
        </w:rPr>
        <w:t>campi</w:t>
      </w:r>
      <w:r w:rsidRPr="00293772">
        <w:rPr>
          <w:lang w:val="pt-BR"/>
        </w:rPr>
        <w:t xml:space="preserve"> do IFRS e sua perspectiva de credenciamento para atuar como Polo de </w:t>
      </w:r>
      <w:r w:rsidR="00DF1BB2">
        <w:rPr>
          <w:lang w:val="pt-BR"/>
        </w:rPr>
        <w:t>EaD</w:t>
      </w:r>
      <w:r w:rsidRPr="00293772">
        <w:rPr>
          <w:lang w:val="pt-BR"/>
        </w:rPr>
        <w:t>. Além des</w:t>
      </w:r>
      <w:r w:rsidR="00DF1BB2">
        <w:rPr>
          <w:lang w:val="pt-BR"/>
        </w:rPr>
        <w:t>s</w:t>
      </w:r>
      <w:r w:rsidRPr="00293772">
        <w:rPr>
          <w:lang w:val="pt-BR"/>
        </w:rPr>
        <w:t>es, é possível a utilização de polos credenciados pela Rede e-Tec Brasil e UAB para oferta de cursos a distância, a partir de pactuação ou convênio a ser</w:t>
      </w:r>
      <w:r w:rsidR="00BB68D7">
        <w:rPr>
          <w:lang w:val="pt-BR"/>
        </w:rPr>
        <w:t>em</w:t>
      </w:r>
      <w:r w:rsidRPr="00293772">
        <w:rPr>
          <w:lang w:val="pt-BR"/>
        </w:rPr>
        <w:t xml:space="preserve"> estabelecidos.</w:t>
      </w:r>
    </w:p>
    <w:tbl>
      <w:tblPr>
        <w:tblW w:w="75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1"/>
        <w:gridCol w:w="3044"/>
      </w:tblGrid>
      <w:tr w:rsidR="00875A65" w:rsidRPr="00875A65" w14:paraId="5C788E0B" w14:textId="77777777" w:rsidTr="00875A65">
        <w:trPr>
          <w:trHeight w:val="165"/>
        </w:trPr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7A5B" w14:textId="77777777" w:rsidR="00875A65" w:rsidRPr="00875A65" w:rsidRDefault="00875A65" w:rsidP="00875A65">
            <w:pPr>
              <w:widowControl w:val="0"/>
              <w:rPr>
                <w:b/>
              </w:rPr>
            </w:pPr>
            <w:r w:rsidRPr="00875A65">
              <w:rPr>
                <w:b/>
              </w:rPr>
              <w:t>Polos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B3C7" w14:textId="77777777" w:rsidR="00875A65" w:rsidRPr="00875A65" w:rsidRDefault="00875A65" w:rsidP="00875A65">
            <w:pPr>
              <w:widowControl w:val="0"/>
              <w:jc w:val="center"/>
              <w:rPr>
                <w:b/>
              </w:rPr>
            </w:pPr>
            <w:r w:rsidRPr="00875A65">
              <w:rPr>
                <w:b/>
              </w:rPr>
              <w:t>Previsão de Credenciamento</w:t>
            </w:r>
          </w:p>
        </w:tc>
      </w:tr>
      <w:tr w:rsidR="0079164A" w:rsidRPr="00875A65" w14:paraId="5064AF31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110B" w14:textId="77777777" w:rsidR="0079164A" w:rsidRPr="00875A65" w:rsidRDefault="00875A65" w:rsidP="00875A65">
            <w:pPr>
              <w:widowControl w:val="0"/>
            </w:pPr>
            <w:r>
              <w:t>Al</w:t>
            </w:r>
            <w:r w:rsidR="0079164A" w:rsidRPr="00875A65">
              <w:t>vorada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A3B2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6394E064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1C83D" w14:textId="77777777" w:rsidR="0079164A" w:rsidRPr="00875A65" w:rsidRDefault="0079164A" w:rsidP="00875A65">
            <w:pPr>
              <w:widowControl w:val="0"/>
            </w:pPr>
            <w:r w:rsidRPr="00875A65">
              <w:t>Bento Gonçalves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930A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3972663C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3C9C" w14:textId="77777777" w:rsidR="0079164A" w:rsidRPr="00875A65" w:rsidRDefault="0079164A" w:rsidP="00875A65">
            <w:pPr>
              <w:widowControl w:val="0"/>
            </w:pPr>
            <w:r w:rsidRPr="00875A65">
              <w:t>Canoas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162C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2020</w:t>
            </w:r>
          </w:p>
        </w:tc>
      </w:tr>
      <w:tr w:rsidR="0079164A" w:rsidRPr="00875A65" w14:paraId="458728D8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D3E0" w14:textId="77777777" w:rsidR="0079164A" w:rsidRPr="00875A65" w:rsidRDefault="0079164A" w:rsidP="00875A65">
            <w:pPr>
              <w:widowControl w:val="0"/>
            </w:pPr>
            <w:r w:rsidRPr="00875A65">
              <w:t>Caxias do Sul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2E89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2021</w:t>
            </w:r>
          </w:p>
        </w:tc>
      </w:tr>
      <w:tr w:rsidR="0079164A" w:rsidRPr="00875A65" w14:paraId="7866A05B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AF99" w14:textId="77777777" w:rsidR="0079164A" w:rsidRPr="00875A65" w:rsidRDefault="0079164A" w:rsidP="00875A65">
            <w:pPr>
              <w:widowControl w:val="0"/>
            </w:pPr>
            <w:r w:rsidRPr="00875A65">
              <w:t>Erechim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6535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2020</w:t>
            </w:r>
          </w:p>
        </w:tc>
      </w:tr>
      <w:tr w:rsidR="0079164A" w:rsidRPr="00875A65" w14:paraId="6535C9F2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B7CD" w14:textId="77777777" w:rsidR="0079164A" w:rsidRPr="00875A65" w:rsidRDefault="0079164A" w:rsidP="00875A65">
            <w:pPr>
              <w:widowControl w:val="0"/>
            </w:pPr>
            <w:r w:rsidRPr="00875A65">
              <w:t>Farroupilha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E6F4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0B9DA017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48AA" w14:textId="77777777" w:rsidR="0079164A" w:rsidRPr="00875A65" w:rsidRDefault="0079164A" w:rsidP="00875A65">
            <w:pPr>
              <w:widowControl w:val="0"/>
            </w:pPr>
            <w:r w:rsidRPr="00875A65">
              <w:t>Feliz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9658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60D3863A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380C" w14:textId="77777777" w:rsidR="0079164A" w:rsidRPr="00875A65" w:rsidRDefault="0079164A" w:rsidP="00875A65">
            <w:pPr>
              <w:widowControl w:val="0"/>
            </w:pPr>
            <w:r w:rsidRPr="00875A65">
              <w:t>Ibirubá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E5D9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5DC1F069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5B74" w14:textId="77777777" w:rsidR="0079164A" w:rsidRPr="00875A65" w:rsidRDefault="0079164A" w:rsidP="00875A65">
            <w:pPr>
              <w:widowControl w:val="0"/>
            </w:pPr>
            <w:r w:rsidRPr="00875A65">
              <w:t>Osório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38B2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255D3C95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CDA0" w14:textId="77777777" w:rsidR="0079164A" w:rsidRPr="00875A65" w:rsidRDefault="0079164A" w:rsidP="00875A65">
            <w:pPr>
              <w:widowControl w:val="0"/>
            </w:pPr>
            <w:r w:rsidRPr="00875A65">
              <w:t>Porto Alegre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5908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25EEF7C3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EE35" w14:textId="77777777" w:rsidR="0079164A" w:rsidRPr="00875A65" w:rsidRDefault="0079164A" w:rsidP="00875A65">
            <w:pPr>
              <w:widowControl w:val="0"/>
            </w:pPr>
            <w:r w:rsidRPr="00875A65">
              <w:t>Restinga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2512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2018</w:t>
            </w:r>
          </w:p>
        </w:tc>
      </w:tr>
      <w:tr w:rsidR="0079164A" w:rsidRPr="00875A65" w14:paraId="3563774A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AD9C" w14:textId="77777777" w:rsidR="0079164A" w:rsidRPr="00875A65" w:rsidRDefault="0079164A" w:rsidP="00875A65">
            <w:pPr>
              <w:widowControl w:val="0"/>
            </w:pPr>
            <w:r w:rsidRPr="00875A65">
              <w:t>Rio Grande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153C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6E594B22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1937" w14:textId="77777777" w:rsidR="0079164A" w:rsidRPr="00875A65" w:rsidRDefault="0079164A" w:rsidP="00875A65">
            <w:pPr>
              <w:widowControl w:val="0"/>
            </w:pPr>
            <w:r w:rsidRPr="00875A65">
              <w:t>Rolante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29D3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1DCA9D55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3C21" w14:textId="77777777" w:rsidR="0079164A" w:rsidRPr="00875A65" w:rsidRDefault="0079164A" w:rsidP="00875A65">
            <w:pPr>
              <w:widowControl w:val="0"/>
            </w:pPr>
            <w:r w:rsidRPr="00875A65">
              <w:t>Sertão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A3AB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2021</w:t>
            </w:r>
          </w:p>
        </w:tc>
      </w:tr>
      <w:tr w:rsidR="0079164A" w:rsidRPr="00875A65" w14:paraId="480ACB48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80ED" w14:textId="77777777" w:rsidR="0079164A" w:rsidRPr="00875A65" w:rsidRDefault="0079164A" w:rsidP="00875A65">
            <w:pPr>
              <w:widowControl w:val="0"/>
            </w:pPr>
            <w:r w:rsidRPr="00875A65">
              <w:lastRenderedPageBreak/>
              <w:t>Vacaria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BCAB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2D0CD113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6252" w14:textId="77777777" w:rsidR="0079164A" w:rsidRPr="00875A65" w:rsidRDefault="0079164A" w:rsidP="00875A65">
            <w:pPr>
              <w:widowControl w:val="0"/>
            </w:pPr>
            <w:r w:rsidRPr="00875A65">
              <w:t>Veranópolis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C378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3E6584EC" w14:textId="77777777" w:rsidTr="00875A65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90C1" w14:textId="77777777" w:rsidR="0079164A" w:rsidRPr="00875A65" w:rsidRDefault="0079164A" w:rsidP="00875A65">
            <w:pPr>
              <w:widowControl w:val="0"/>
            </w:pPr>
            <w:r w:rsidRPr="00875A65">
              <w:t>Viamão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2790" w14:textId="77777777" w:rsidR="0079164A" w:rsidRPr="00875A65" w:rsidRDefault="0079164A" w:rsidP="00875A65">
            <w:pPr>
              <w:widowControl w:val="0"/>
              <w:jc w:val="center"/>
            </w:pPr>
            <w:r w:rsidRPr="00875A65">
              <w:t>2021</w:t>
            </w:r>
          </w:p>
        </w:tc>
      </w:tr>
    </w:tbl>
    <w:p w14:paraId="57A921C2" w14:textId="5EDFA666" w:rsidR="0079164A" w:rsidRPr="00293772" w:rsidRDefault="009C5A7A" w:rsidP="009C5A7A">
      <w:pPr>
        <w:pStyle w:val="Legenda"/>
        <w:rPr>
          <w:lang w:val="pt-BR"/>
        </w:rPr>
      </w:pPr>
      <w:r>
        <w:rPr>
          <w:lang w:val="pt-BR"/>
        </w:rPr>
        <w:t xml:space="preserve"> </w:t>
      </w:r>
      <w:bookmarkStart w:id="13" w:name="_Toc534893711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E32A64">
        <w:rPr>
          <w:noProof/>
        </w:rPr>
        <w:t>146</w:t>
      </w:r>
      <w:r>
        <w:fldChar w:fldCharType="end"/>
      </w:r>
      <w:r>
        <w:t xml:space="preserve"> - </w:t>
      </w:r>
      <w:r w:rsidRPr="006C5E7B">
        <w:t>Previsão de abertura de polos 2019-2023</w:t>
      </w:r>
      <w:bookmarkEnd w:id="13"/>
    </w:p>
    <w:p w14:paraId="0E80E905" w14:textId="77777777" w:rsidR="002B1999" w:rsidRPr="00293772" w:rsidRDefault="002B1999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jc w:val="both"/>
        <w:rPr>
          <w:b/>
          <w:lang w:val="pt-BR"/>
        </w:rPr>
      </w:pPr>
    </w:p>
    <w:p w14:paraId="02781A9E" w14:textId="77777777" w:rsidR="0079164A" w:rsidRPr="00875A65" w:rsidRDefault="00816F51" w:rsidP="002B1999">
      <w:pPr>
        <w:pStyle w:val="Ttulo3"/>
      </w:pPr>
      <w:bookmarkStart w:id="14" w:name="_Toc534893709"/>
      <w:r>
        <w:t>10</w:t>
      </w:r>
      <w:r w:rsidR="00875A65">
        <w:t xml:space="preserve">.6.3 </w:t>
      </w:r>
      <w:r w:rsidR="0079164A" w:rsidRPr="00875A65">
        <w:t>Equipe</w:t>
      </w:r>
      <w:bookmarkEnd w:id="14"/>
    </w:p>
    <w:tbl>
      <w:tblPr>
        <w:tblW w:w="82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8"/>
        <w:gridCol w:w="5696"/>
      </w:tblGrid>
      <w:tr w:rsidR="00875A65" w:rsidRPr="00875A65" w14:paraId="258F1A5B" w14:textId="77777777" w:rsidTr="00875A65">
        <w:trPr>
          <w:trHeight w:val="369"/>
        </w:trPr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E2E8" w14:textId="77777777" w:rsidR="00875A65" w:rsidRPr="00875A65" w:rsidRDefault="00875A65" w:rsidP="00875A65">
            <w:pPr>
              <w:widowControl w:val="0"/>
              <w:rPr>
                <w:b/>
              </w:rPr>
            </w:pPr>
            <w:r w:rsidRPr="00875A65">
              <w:rPr>
                <w:b/>
              </w:rPr>
              <w:t>NEaD / Polos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D15F" w14:textId="77777777" w:rsidR="00875A65" w:rsidRPr="00875A65" w:rsidRDefault="00875A65" w:rsidP="00875A65">
            <w:pPr>
              <w:widowControl w:val="0"/>
              <w:rPr>
                <w:b/>
              </w:rPr>
            </w:pPr>
            <w:r w:rsidRPr="00875A65">
              <w:rPr>
                <w:b/>
              </w:rPr>
              <w:t>Equipe multidisciplinar</w:t>
            </w:r>
          </w:p>
        </w:tc>
      </w:tr>
      <w:tr w:rsidR="0079164A" w:rsidRPr="00293772" w14:paraId="287C81A2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DDA9" w14:textId="77777777" w:rsidR="0079164A" w:rsidRPr="00875A65" w:rsidRDefault="0079164A" w:rsidP="00875A65">
            <w:pPr>
              <w:widowControl w:val="0"/>
            </w:pPr>
            <w:r w:rsidRPr="00875A65">
              <w:t>CEaD / Reitoria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9CF8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3C48CA9C" w14:textId="77777777" w:rsidR="0079164A" w:rsidRPr="00875A65" w:rsidRDefault="0079164A" w:rsidP="00961B19">
            <w:pPr>
              <w:widowControl w:val="0"/>
              <w:numPr>
                <w:ilvl w:val="0"/>
                <w:numId w:val="5"/>
              </w:numPr>
              <w:contextualSpacing/>
            </w:pPr>
            <w:r w:rsidRPr="00875A65">
              <w:t>1 Técnico em Assuntos Educacionais</w:t>
            </w:r>
          </w:p>
          <w:p w14:paraId="4F918775" w14:textId="77777777" w:rsidR="0079164A" w:rsidRPr="00875A65" w:rsidRDefault="0079164A" w:rsidP="00961B19">
            <w:pPr>
              <w:widowControl w:val="0"/>
              <w:numPr>
                <w:ilvl w:val="0"/>
                <w:numId w:val="5"/>
              </w:numPr>
              <w:contextualSpacing/>
            </w:pPr>
            <w:r w:rsidRPr="00875A65">
              <w:t>1 Programador Visual (E)</w:t>
            </w:r>
          </w:p>
          <w:p w14:paraId="1D06639B" w14:textId="77777777" w:rsidR="0079164A" w:rsidRPr="00875A65" w:rsidRDefault="0079164A" w:rsidP="00961B19">
            <w:pPr>
              <w:widowControl w:val="0"/>
              <w:numPr>
                <w:ilvl w:val="0"/>
                <w:numId w:val="5"/>
              </w:numPr>
              <w:contextualSpacing/>
            </w:pPr>
            <w:r w:rsidRPr="00875A65">
              <w:t>1 Técnico Audiovisual (D)</w:t>
            </w:r>
          </w:p>
          <w:p w14:paraId="1927EB75" w14:textId="77777777" w:rsidR="0079164A" w:rsidRPr="00293772" w:rsidRDefault="0079164A" w:rsidP="00961B19">
            <w:pPr>
              <w:widowControl w:val="0"/>
              <w:numPr>
                <w:ilvl w:val="0"/>
                <w:numId w:val="5"/>
              </w:numPr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1 Assistente de Alunos (C) ou Assistente em Administração (D)</w:t>
            </w:r>
          </w:p>
          <w:p w14:paraId="2B80992F" w14:textId="77777777" w:rsidR="0079164A" w:rsidRPr="00875A65" w:rsidRDefault="0079164A" w:rsidP="00961B19">
            <w:pPr>
              <w:widowControl w:val="0"/>
              <w:numPr>
                <w:ilvl w:val="0"/>
                <w:numId w:val="5"/>
              </w:numPr>
              <w:contextualSpacing/>
            </w:pPr>
            <w:r w:rsidRPr="00875A65">
              <w:t>1 Revisor de Texto (E)</w:t>
            </w:r>
          </w:p>
          <w:p w14:paraId="7F8163F5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21E49D93" w14:textId="77777777" w:rsidR="0079164A" w:rsidRPr="00875A65" w:rsidRDefault="0079164A" w:rsidP="00961B19">
            <w:pPr>
              <w:widowControl w:val="0"/>
              <w:numPr>
                <w:ilvl w:val="0"/>
                <w:numId w:val="10"/>
              </w:numPr>
              <w:contextualSpacing/>
            </w:pPr>
            <w:r w:rsidRPr="00875A65">
              <w:t>1 Coordenador de Educação a Distância</w:t>
            </w:r>
          </w:p>
          <w:p w14:paraId="5A7DD5B6" w14:textId="77777777" w:rsidR="0079164A" w:rsidRPr="00293772" w:rsidRDefault="0079164A" w:rsidP="00961B19">
            <w:pPr>
              <w:widowControl w:val="0"/>
              <w:numPr>
                <w:ilvl w:val="0"/>
                <w:numId w:val="10"/>
              </w:numPr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1 Coordenador de Ações de Fom</w:t>
            </w:r>
            <w:r w:rsidR="00836E0A">
              <w:rPr>
                <w:lang w:val="pt-BR"/>
              </w:rPr>
              <w:t>ento Externo (Rede e-Tec Brasil/</w:t>
            </w:r>
            <w:r w:rsidRPr="00293772">
              <w:rPr>
                <w:lang w:val="pt-BR"/>
              </w:rPr>
              <w:t>UAB)</w:t>
            </w:r>
          </w:p>
        </w:tc>
      </w:tr>
      <w:tr w:rsidR="0079164A" w:rsidRPr="00875A65" w14:paraId="460CDB74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E783" w14:textId="77777777" w:rsidR="0079164A" w:rsidRPr="00875A65" w:rsidRDefault="0079164A" w:rsidP="00875A65">
            <w:pPr>
              <w:widowControl w:val="0"/>
            </w:pPr>
            <w:r w:rsidRPr="00875A65">
              <w:t>Alvorada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6740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48F8FA36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</w:pPr>
          </w:p>
          <w:p w14:paraId="12A3BC1E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2E747DDA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</w:p>
        </w:tc>
      </w:tr>
      <w:tr w:rsidR="0079164A" w:rsidRPr="00875A65" w14:paraId="1476886F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C103" w14:textId="77777777" w:rsidR="0079164A" w:rsidRPr="00875A65" w:rsidRDefault="0079164A" w:rsidP="00875A65">
            <w:pPr>
              <w:widowControl w:val="0"/>
            </w:pPr>
            <w:r w:rsidRPr="00875A65">
              <w:t>Bento Gonçalves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820E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39E23791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</w:pPr>
            <w:r w:rsidRPr="00875A65">
              <w:t>Compartilhado:</w:t>
            </w:r>
          </w:p>
          <w:p w14:paraId="367A7F68" w14:textId="7C82B88D" w:rsidR="0079164A" w:rsidRPr="00875A65" w:rsidRDefault="0079164A" w:rsidP="003202A3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1 técnico</w:t>
            </w:r>
            <w:r w:rsidR="00EC695D">
              <w:t xml:space="preserve"> </w:t>
            </w:r>
            <w:r w:rsidRPr="00875A65">
              <w:t>administrativo</w:t>
            </w:r>
          </w:p>
        </w:tc>
      </w:tr>
      <w:tr w:rsidR="0079164A" w:rsidRPr="00875A65" w14:paraId="735BD1F2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C106" w14:textId="77777777" w:rsidR="0079164A" w:rsidRPr="00875A65" w:rsidRDefault="0079164A" w:rsidP="00875A65">
            <w:pPr>
              <w:widowControl w:val="0"/>
            </w:pPr>
            <w:r w:rsidRPr="00875A65">
              <w:t>Canoas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CD95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6B8CB521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</w:pPr>
          </w:p>
          <w:p w14:paraId="100D9154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738CEB00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2 professores</w:t>
            </w:r>
          </w:p>
          <w:p w14:paraId="002054A4" w14:textId="3DEEEF16" w:rsidR="0079164A" w:rsidRPr="00875A65" w:rsidRDefault="0079164A" w:rsidP="003202A3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1 técnico</w:t>
            </w:r>
            <w:r w:rsidR="00EC695D">
              <w:t xml:space="preserve"> </w:t>
            </w:r>
            <w:r w:rsidRPr="00875A65">
              <w:t>administrativo</w:t>
            </w:r>
          </w:p>
        </w:tc>
      </w:tr>
      <w:tr w:rsidR="0079164A" w:rsidRPr="00875A65" w14:paraId="48E9FB49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1DDD" w14:textId="77777777" w:rsidR="0079164A" w:rsidRPr="00875A65" w:rsidRDefault="0079164A" w:rsidP="00875A65">
            <w:pPr>
              <w:widowControl w:val="0"/>
            </w:pPr>
            <w:r w:rsidRPr="00875A65">
              <w:t>Caxias do Sul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6D32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03B9DCB4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</w:pPr>
          </w:p>
          <w:p w14:paraId="0C548816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21F56B4B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  <w:rPr>
                <w:highlight w:val="white"/>
              </w:rPr>
            </w:pPr>
            <w:r w:rsidRPr="00875A65">
              <w:t>5 professores</w:t>
            </w:r>
          </w:p>
          <w:p w14:paraId="5F21D1AB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  <w:rPr>
                <w:highlight w:val="white"/>
              </w:rPr>
            </w:pPr>
            <w:r w:rsidRPr="00875A65">
              <w:t>1 pedagogo</w:t>
            </w:r>
          </w:p>
          <w:p w14:paraId="2F757A85" w14:textId="1256EE32" w:rsidR="0079164A" w:rsidRPr="00875A65" w:rsidRDefault="0079164A" w:rsidP="003202A3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3 técnicos</w:t>
            </w:r>
            <w:r w:rsidR="00EC695D">
              <w:t xml:space="preserve"> </w:t>
            </w:r>
            <w:r w:rsidRPr="00875A65">
              <w:t>administrativos</w:t>
            </w:r>
          </w:p>
        </w:tc>
      </w:tr>
      <w:tr w:rsidR="0079164A" w:rsidRPr="00875A65" w14:paraId="41FC5E5E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F77C" w14:textId="77777777" w:rsidR="0079164A" w:rsidRPr="00875A65" w:rsidRDefault="0079164A" w:rsidP="00875A65">
            <w:pPr>
              <w:widowControl w:val="0"/>
            </w:pPr>
            <w:r w:rsidRPr="00875A65">
              <w:t>Erechim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3354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4755EAD7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</w:pPr>
          </w:p>
          <w:p w14:paraId="461F2554" w14:textId="77777777" w:rsidR="0079164A" w:rsidRPr="00875A65" w:rsidRDefault="0079164A" w:rsidP="00875A65">
            <w:pPr>
              <w:widowControl w:val="0"/>
            </w:pPr>
            <w:r w:rsidRPr="00875A65">
              <w:lastRenderedPageBreak/>
              <w:t>Compartilhado:</w:t>
            </w:r>
          </w:p>
          <w:p w14:paraId="33E7DE95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1 professores</w:t>
            </w:r>
          </w:p>
          <w:p w14:paraId="6152D684" w14:textId="2BFCA76B" w:rsidR="0079164A" w:rsidRPr="00875A65" w:rsidRDefault="0079164A" w:rsidP="003202A3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1 técnico</w:t>
            </w:r>
            <w:r w:rsidR="00EC695D">
              <w:t xml:space="preserve"> </w:t>
            </w:r>
            <w:r w:rsidRPr="00875A65">
              <w:t>administrativo</w:t>
            </w:r>
          </w:p>
        </w:tc>
      </w:tr>
      <w:tr w:rsidR="0079164A" w:rsidRPr="00293772" w14:paraId="113A1037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D22E1" w14:textId="77777777" w:rsidR="0079164A" w:rsidRPr="00875A65" w:rsidRDefault="0079164A" w:rsidP="00875A65">
            <w:pPr>
              <w:widowControl w:val="0"/>
            </w:pPr>
            <w:r w:rsidRPr="00875A65">
              <w:lastRenderedPageBreak/>
              <w:t>Farroupilha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C657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0498BEB7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72D9346A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5 Professores</w:t>
            </w:r>
          </w:p>
          <w:p w14:paraId="11BCC0B8" w14:textId="16AF70A4" w:rsidR="0079164A" w:rsidRPr="00293772" w:rsidRDefault="0079164A" w:rsidP="003202A3">
            <w:pPr>
              <w:widowControl w:val="0"/>
              <w:numPr>
                <w:ilvl w:val="0"/>
                <w:numId w:val="8"/>
              </w:numPr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1 Técnico em T</w:t>
            </w:r>
            <w:r w:rsidR="00EC695D">
              <w:rPr>
                <w:lang w:val="pt-BR"/>
              </w:rPr>
              <w:t>I</w:t>
            </w:r>
          </w:p>
        </w:tc>
      </w:tr>
      <w:tr w:rsidR="0079164A" w:rsidRPr="00875A65" w14:paraId="31ACAE37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B863" w14:textId="77777777" w:rsidR="0079164A" w:rsidRPr="00875A65" w:rsidRDefault="0079164A" w:rsidP="00875A65">
            <w:pPr>
              <w:widowControl w:val="0"/>
            </w:pPr>
            <w:r w:rsidRPr="00875A65">
              <w:t>Feliz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A6D3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422EC60B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</w:pPr>
          </w:p>
          <w:p w14:paraId="17706239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4D74F076" w14:textId="77777777" w:rsidR="0079164A" w:rsidRPr="00875A65" w:rsidRDefault="0079164A" w:rsidP="00961B19">
            <w:pPr>
              <w:widowControl w:val="0"/>
              <w:numPr>
                <w:ilvl w:val="0"/>
                <w:numId w:val="6"/>
              </w:numPr>
              <w:contextualSpacing/>
            </w:pPr>
            <w:r w:rsidRPr="00875A65">
              <w:t>4 Professores</w:t>
            </w:r>
          </w:p>
          <w:p w14:paraId="1A39AAD9" w14:textId="77777777" w:rsidR="0079164A" w:rsidRPr="00875A65" w:rsidRDefault="0079164A" w:rsidP="00961B19">
            <w:pPr>
              <w:widowControl w:val="0"/>
              <w:numPr>
                <w:ilvl w:val="0"/>
                <w:numId w:val="6"/>
              </w:numPr>
              <w:contextualSpacing/>
            </w:pPr>
            <w:r w:rsidRPr="00875A65">
              <w:t>1 Técnico em Assuntos Educacionais</w:t>
            </w:r>
          </w:p>
          <w:p w14:paraId="315C015A" w14:textId="77777777" w:rsidR="0079164A" w:rsidRPr="00875A65" w:rsidRDefault="0079164A" w:rsidP="00961B19">
            <w:pPr>
              <w:widowControl w:val="0"/>
              <w:numPr>
                <w:ilvl w:val="0"/>
                <w:numId w:val="6"/>
              </w:numPr>
              <w:contextualSpacing/>
            </w:pPr>
            <w:r w:rsidRPr="00875A65">
              <w:t>1 Pedagogo</w:t>
            </w:r>
          </w:p>
        </w:tc>
      </w:tr>
      <w:tr w:rsidR="0079164A" w:rsidRPr="00875A65" w14:paraId="230089F1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49A0" w14:textId="77777777" w:rsidR="0079164A" w:rsidRPr="00875A65" w:rsidRDefault="0079164A" w:rsidP="00875A65">
            <w:pPr>
              <w:widowControl w:val="0"/>
            </w:pPr>
            <w:r w:rsidRPr="00875A65">
              <w:t>Ibirubá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4A34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369086E1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</w:pPr>
          </w:p>
          <w:p w14:paraId="61934558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69D8387A" w14:textId="77777777" w:rsidR="0079164A" w:rsidRPr="00875A65" w:rsidRDefault="0079164A" w:rsidP="00961B19">
            <w:pPr>
              <w:widowControl w:val="0"/>
              <w:numPr>
                <w:ilvl w:val="0"/>
                <w:numId w:val="13"/>
              </w:numPr>
              <w:contextualSpacing/>
            </w:pPr>
            <w:r w:rsidRPr="00875A65">
              <w:t>4 Professores</w:t>
            </w:r>
          </w:p>
          <w:p w14:paraId="26FB95A9" w14:textId="77777777" w:rsidR="0079164A" w:rsidRPr="00875A65" w:rsidRDefault="0079164A" w:rsidP="00961B19">
            <w:pPr>
              <w:widowControl w:val="0"/>
              <w:numPr>
                <w:ilvl w:val="0"/>
                <w:numId w:val="13"/>
              </w:numPr>
              <w:contextualSpacing/>
            </w:pPr>
            <w:r w:rsidRPr="00875A65">
              <w:t>1 Pedagoga</w:t>
            </w:r>
          </w:p>
          <w:p w14:paraId="1CA9391B" w14:textId="77777777" w:rsidR="0079164A" w:rsidRPr="00875A65" w:rsidRDefault="0079164A" w:rsidP="00961B19">
            <w:pPr>
              <w:widowControl w:val="0"/>
              <w:numPr>
                <w:ilvl w:val="0"/>
                <w:numId w:val="13"/>
              </w:numPr>
              <w:contextualSpacing/>
            </w:pPr>
            <w:r w:rsidRPr="00875A65">
              <w:t>1 Técnico em Assuntos Educacionais</w:t>
            </w:r>
          </w:p>
        </w:tc>
      </w:tr>
      <w:tr w:rsidR="0079164A" w:rsidRPr="00293772" w14:paraId="18B1E9FC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A0D0" w14:textId="77777777" w:rsidR="0079164A" w:rsidRPr="00875A65" w:rsidRDefault="0079164A" w:rsidP="00875A65">
            <w:pPr>
              <w:widowControl w:val="0"/>
            </w:pPr>
            <w:r w:rsidRPr="00875A65">
              <w:t>Osório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4997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5D5A13A0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</w:pPr>
          </w:p>
          <w:p w14:paraId="63AFBEEF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683CC08C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 xml:space="preserve">2 professores </w:t>
            </w:r>
          </w:p>
          <w:p w14:paraId="7DB3A002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1 técnico em TI</w:t>
            </w:r>
          </w:p>
          <w:p w14:paraId="6F0E752B" w14:textId="77777777" w:rsidR="0079164A" w:rsidRPr="00293772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pedagoga (prevista - após licença em vigor)</w:t>
            </w:r>
          </w:p>
        </w:tc>
      </w:tr>
      <w:tr w:rsidR="0079164A" w:rsidRPr="00875A65" w14:paraId="60D340F1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29A8" w14:textId="77777777" w:rsidR="0079164A" w:rsidRPr="00875A65" w:rsidRDefault="0079164A" w:rsidP="00875A65">
            <w:pPr>
              <w:widowControl w:val="0"/>
            </w:pPr>
            <w:r w:rsidRPr="00875A65">
              <w:t>Porto Alegre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0C51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485E43AF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  <w:rPr>
                <w:color w:val="222222"/>
              </w:rPr>
            </w:pPr>
          </w:p>
          <w:p w14:paraId="63577C9E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2E54B6C1" w14:textId="77777777" w:rsidR="0079164A" w:rsidRPr="00875A65" w:rsidRDefault="0079164A" w:rsidP="00961B19">
            <w:pPr>
              <w:widowControl w:val="0"/>
              <w:numPr>
                <w:ilvl w:val="0"/>
                <w:numId w:val="6"/>
              </w:numPr>
              <w:contextualSpacing/>
            </w:pPr>
            <w:r w:rsidRPr="00875A65">
              <w:t>4 Professores;</w:t>
            </w:r>
          </w:p>
          <w:p w14:paraId="02F3DF89" w14:textId="77777777" w:rsidR="0079164A" w:rsidRPr="00875A65" w:rsidRDefault="0079164A" w:rsidP="00961B19">
            <w:pPr>
              <w:widowControl w:val="0"/>
              <w:numPr>
                <w:ilvl w:val="0"/>
                <w:numId w:val="6"/>
              </w:numPr>
              <w:contextualSpacing/>
            </w:pPr>
            <w:r w:rsidRPr="00875A65">
              <w:t>1 Pedagogo.</w:t>
            </w:r>
          </w:p>
        </w:tc>
      </w:tr>
      <w:tr w:rsidR="0079164A" w:rsidRPr="00875A65" w14:paraId="7DD8E1FF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43E8" w14:textId="77777777" w:rsidR="0079164A" w:rsidRPr="00875A65" w:rsidRDefault="0079164A" w:rsidP="00875A65">
            <w:pPr>
              <w:widowControl w:val="0"/>
              <w:rPr>
                <w:color w:val="222222"/>
              </w:rPr>
            </w:pPr>
            <w:r w:rsidRPr="00875A65">
              <w:rPr>
                <w:color w:val="222222"/>
              </w:rPr>
              <w:t>Restinga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EA67" w14:textId="77777777" w:rsidR="0079164A" w:rsidRPr="00875A65" w:rsidRDefault="0079164A" w:rsidP="00875A65">
            <w:pPr>
              <w:widowControl w:val="0"/>
              <w:rPr>
                <w:color w:val="222222"/>
              </w:rPr>
            </w:pPr>
            <w:r w:rsidRPr="00875A65">
              <w:rPr>
                <w:color w:val="222222"/>
              </w:rPr>
              <w:t>Dedicado:</w:t>
            </w:r>
          </w:p>
          <w:p w14:paraId="7F096A6C" w14:textId="77777777" w:rsidR="0079164A" w:rsidRPr="00875A65" w:rsidRDefault="0079164A" w:rsidP="00875A65">
            <w:pPr>
              <w:widowControl w:val="0"/>
              <w:rPr>
                <w:color w:val="222222"/>
              </w:rPr>
            </w:pPr>
            <w:r w:rsidRPr="00875A65">
              <w:rPr>
                <w:color w:val="222222"/>
              </w:rPr>
              <w:t>Compartilhado:</w:t>
            </w:r>
          </w:p>
          <w:p w14:paraId="2744BEED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  <w:rPr>
                <w:color w:val="222222"/>
              </w:rPr>
            </w:pPr>
            <w:r w:rsidRPr="00875A65">
              <w:rPr>
                <w:color w:val="222222"/>
              </w:rPr>
              <w:t>4 professores;</w:t>
            </w:r>
          </w:p>
          <w:p w14:paraId="135D5029" w14:textId="638102F7" w:rsidR="0079164A" w:rsidRPr="00875A65" w:rsidRDefault="0079164A" w:rsidP="003202A3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rPr>
                <w:color w:val="222222"/>
              </w:rPr>
              <w:t>1 técnico</w:t>
            </w:r>
            <w:r w:rsidR="00EC695D">
              <w:rPr>
                <w:color w:val="222222"/>
              </w:rPr>
              <w:t xml:space="preserve"> </w:t>
            </w:r>
            <w:r w:rsidRPr="00875A65">
              <w:rPr>
                <w:color w:val="222222"/>
              </w:rPr>
              <w:t>administrativo.</w:t>
            </w:r>
          </w:p>
        </w:tc>
      </w:tr>
      <w:tr w:rsidR="0079164A" w:rsidRPr="00875A65" w14:paraId="493AFBCE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012E" w14:textId="77777777" w:rsidR="0079164A" w:rsidRPr="00875A65" w:rsidRDefault="0079164A" w:rsidP="00875A65">
            <w:pPr>
              <w:widowControl w:val="0"/>
            </w:pPr>
            <w:r w:rsidRPr="00875A65">
              <w:t>Rio Grande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F9D5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22ED3C18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</w:pPr>
          </w:p>
          <w:p w14:paraId="022724C9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32BAF21C" w14:textId="77777777" w:rsidR="0079164A" w:rsidRPr="00293772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>1 Técnico em TI - responsável pelo NEaD</w:t>
            </w:r>
          </w:p>
          <w:p w14:paraId="48E6F3C4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1 TAE - em licença para estudo</w:t>
            </w:r>
          </w:p>
          <w:p w14:paraId="5F227DA5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4 professores</w:t>
            </w:r>
          </w:p>
        </w:tc>
      </w:tr>
      <w:tr w:rsidR="0079164A" w:rsidRPr="00875A65" w14:paraId="1E712027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F802" w14:textId="77777777" w:rsidR="0079164A" w:rsidRPr="009E74AE" w:rsidRDefault="0079164A" w:rsidP="00875A65">
            <w:pPr>
              <w:widowControl w:val="0"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t>Rolante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4D54" w14:textId="77777777" w:rsidR="0079164A" w:rsidRPr="009E74AE" w:rsidRDefault="0079164A" w:rsidP="00875A65">
            <w:pPr>
              <w:widowControl w:val="0"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t>Dedicado:</w:t>
            </w:r>
            <w:r w:rsidR="009E74AE" w:rsidRPr="009E74AE">
              <w:rPr>
                <w:color w:val="000000" w:themeColor="text1"/>
              </w:rPr>
              <w:t xml:space="preserve"> </w:t>
            </w:r>
          </w:p>
          <w:p w14:paraId="67C858DE" w14:textId="77777777" w:rsidR="0079164A" w:rsidRPr="009E74AE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  <w:rPr>
                <w:color w:val="000000" w:themeColor="text1"/>
              </w:rPr>
            </w:pPr>
          </w:p>
          <w:p w14:paraId="0C063630" w14:textId="77777777" w:rsidR="0079164A" w:rsidRPr="009E74AE" w:rsidRDefault="0079164A" w:rsidP="00875A65">
            <w:pPr>
              <w:widowControl w:val="0"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lastRenderedPageBreak/>
              <w:t>Compartilhado:</w:t>
            </w:r>
          </w:p>
          <w:p w14:paraId="65597460" w14:textId="77777777" w:rsidR="0079164A" w:rsidRPr="009E74AE" w:rsidRDefault="00755A21" w:rsidP="00961B19">
            <w:pPr>
              <w:widowControl w:val="0"/>
              <w:numPr>
                <w:ilvl w:val="0"/>
                <w:numId w:val="8"/>
              </w:numPr>
              <w:contextualSpacing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t>03 Professores</w:t>
            </w:r>
          </w:p>
          <w:p w14:paraId="33D275C5" w14:textId="675BB131" w:rsidR="00755A21" w:rsidRPr="009E74AE" w:rsidRDefault="00755A21" w:rsidP="00961B19">
            <w:pPr>
              <w:widowControl w:val="0"/>
              <w:numPr>
                <w:ilvl w:val="0"/>
                <w:numId w:val="8"/>
              </w:numPr>
              <w:contextualSpacing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t xml:space="preserve">02 Técnicos em </w:t>
            </w:r>
            <w:r w:rsidR="00EC695D">
              <w:rPr>
                <w:color w:val="000000" w:themeColor="text1"/>
              </w:rPr>
              <w:t>TI</w:t>
            </w:r>
          </w:p>
          <w:p w14:paraId="2BFCD9D0" w14:textId="77777777" w:rsidR="00755A21" w:rsidRPr="009E74AE" w:rsidRDefault="00755A21" w:rsidP="00961B19">
            <w:pPr>
              <w:widowControl w:val="0"/>
              <w:numPr>
                <w:ilvl w:val="0"/>
                <w:numId w:val="8"/>
              </w:numPr>
              <w:contextualSpacing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t>01 Assistente em Administração</w:t>
            </w:r>
          </w:p>
          <w:p w14:paraId="1E3CD2D6" w14:textId="77777777" w:rsidR="00755A21" w:rsidRPr="009E74AE" w:rsidRDefault="00755A21" w:rsidP="00961B19">
            <w:pPr>
              <w:widowControl w:val="0"/>
              <w:numPr>
                <w:ilvl w:val="0"/>
                <w:numId w:val="8"/>
              </w:numPr>
              <w:contextualSpacing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t>01 Auxiliar de Biblioteca</w:t>
            </w:r>
          </w:p>
        </w:tc>
      </w:tr>
      <w:tr w:rsidR="0079164A" w:rsidRPr="00293772" w14:paraId="4964C5FA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4BC9" w14:textId="77777777" w:rsidR="0079164A" w:rsidRPr="00875A65" w:rsidRDefault="0079164A" w:rsidP="00875A65">
            <w:pPr>
              <w:widowControl w:val="0"/>
            </w:pPr>
            <w:r w:rsidRPr="00875A65">
              <w:lastRenderedPageBreak/>
              <w:t>Sertão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5323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56CD1598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</w:pPr>
          </w:p>
          <w:p w14:paraId="14C244B0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7BD1BD98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rPr>
                <w:highlight w:val="white"/>
              </w:rPr>
              <w:t>02 Professores</w:t>
            </w:r>
          </w:p>
          <w:p w14:paraId="3863701F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rPr>
                <w:highlight w:val="white"/>
              </w:rPr>
              <w:t>01 Técnico em Assuntos Educacionais</w:t>
            </w:r>
          </w:p>
          <w:p w14:paraId="59D1317F" w14:textId="43A9A17B" w:rsidR="0079164A" w:rsidRPr="00293772" w:rsidRDefault="0079164A" w:rsidP="003202A3">
            <w:pPr>
              <w:widowControl w:val="0"/>
              <w:numPr>
                <w:ilvl w:val="0"/>
                <w:numId w:val="8"/>
              </w:numPr>
              <w:contextualSpacing/>
              <w:rPr>
                <w:highlight w:val="white"/>
                <w:lang w:val="pt-BR"/>
              </w:rPr>
            </w:pPr>
            <w:r w:rsidRPr="00293772">
              <w:rPr>
                <w:highlight w:val="white"/>
                <w:lang w:val="pt-BR"/>
              </w:rPr>
              <w:t>01 Técnico em T</w:t>
            </w:r>
            <w:r w:rsidR="00EC695D">
              <w:rPr>
                <w:highlight w:val="white"/>
                <w:lang w:val="pt-BR"/>
              </w:rPr>
              <w:t>I</w:t>
            </w:r>
          </w:p>
        </w:tc>
      </w:tr>
      <w:tr w:rsidR="0079164A" w:rsidRPr="00875A65" w14:paraId="62F50AD2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F6CA" w14:textId="77777777" w:rsidR="0079164A" w:rsidRPr="00875A65" w:rsidRDefault="0079164A" w:rsidP="00875A65">
            <w:pPr>
              <w:widowControl w:val="0"/>
            </w:pPr>
            <w:r w:rsidRPr="00875A65">
              <w:t>Vacaria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7D98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526A24BB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</w:pPr>
            <w:r w:rsidRPr="00875A65">
              <w:t>1 Técnico em Assuntos Educacionais</w:t>
            </w:r>
          </w:p>
          <w:p w14:paraId="4D100528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7AA2A698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rPr>
                <w:highlight w:val="white"/>
              </w:rPr>
              <w:t>04 Professores</w:t>
            </w:r>
          </w:p>
          <w:p w14:paraId="4CDE17F8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rPr>
                <w:highlight w:val="white"/>
              </w:rPr>
              <w:t>01 Assistente em Administração</w:t>
            </w:r>
          </w:p>
          <w:p w14:paraId="7F4A5D95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01 Técnico Audiovisual</w:t>
            </w:r>
          </w:p>
        </w:tc>
      </w:tr>
      <w:tr w:rsidR="0079164A" w:rsidRPr="00875A65" w14:paraId="4339F6E5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177E" w14:textId="77777777" w:rsidR="0079164A" w:rsidRPr="00875A65" w:rsidRDefault="0079164A" w:rsidP="00875A65">
            <w:pPr>
              <w:widowControl w:val="0"/>
            </w:pPr>
            <w:r w:rsidRPr="00875A65">
              <w:t>Veranópolis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2A9F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3E4ED454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</w:pPr>
          </w:p>
          <w:p w14:paraId="713467B0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027ACE97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05 Docentes</w:t>
            </w:r>
          </w:p>
          <w:p w14:paraId="3C542FE0" w14:textId="5DA4CF1D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 xml:space="preserve">01 Técnico em </w:t>
            </w:r>
            <w:r w:rsidR="00EC695D">
              <w:t>TI</w:t>
            </w:r>
            <w:r w:rsidRPr="00875A65">
              <w:t xml:space="preserve"> </w:t>
            </w:r>
          </w:p>
          <w:p w14:paraId="04BD86FD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01 Pedagogo</w:t>
            </w:r>
          </w:p>
          <w:p w14:paraId="75F03D85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01 Técnico em Assuntos Educacionais</w:t>
            </w:r>
          </w:p>
          <w:p w14:paraId="1C751E91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01 Auxiliar em Administração</w:t>
            </w:r>
          </w:p>
          <w:p w14:paraId="54224EE8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01 Assistente Social</w:t>
            </w:r>
          </w:p>
        </w:tc>
      </w:tr>
      <w:tr w:rsidR="0079164A" w:rsidRPr="00293772" w14:paraId="1FCAC341" w14:textId="77777777" w:rsidTr="00875A65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7627" w14:textId="77777777" w:rsidR="0079164A" w:rsidRPr="00875A65" w:rsidRDefault="0079164A" w:rsidP="00875A65">
            <w:pPr>
              <w:widowControl w:val="0"/>
            </w:pPr>
            <w:r w:rsidRPr="00875A65">
              <w:t>Viamão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6A2C" w14:textId="77777777" w:rsidR="0079164A" w:rsidRPr="00875A65" w:rsidRDefault="0079164A" w:rsidP="00875A65">
            <w:pPr>
              <w:widowControl w:val="0"/>
            </w:pPr>
            <w:r w:rsidRPr="00875A65">
              <w:t>Dedicado:</w:t>
            </w:r>
          </w:p>
          <w:p w14:paraId="109BCFB6" w14:textId="77777777" w:rsidR="0079164A" w:rsidRPr="00875A65" w:rsidRDefault="0079164A" w:rsidP="00961B19">
            <w:pPr>
              <w:widowControl w:val="0"/>
              <w:numPr>
                <w:ilvl w:val="0"/>
                <w:numId w:val="12"/>
              </w:numPr>
              <w:contextualSpacing/>
            </w:pPr>
          </w:p>
          <w:p w14:paraId="447C35A9" w14:textId="77777777" w:rsidR="0079164A" w:rsidRPr="00875A65" w:rsidRDefault="0079164A" w:rsidP="00875A65">
            <w:pPr>
              <w:widowControl w:val="0"/>
            </w:pPr>
            <w:r w:rsidRPr="00875A65">
              <w:t>Compartilhado:</w:t>
            </w:r>
          </w:p>
          <w:p w14:paraId="6C23653D" w14:textId="77777777" w:rsidR="0079164A" w:rsidRPr="00875A65" w:rsidRDefault="0079164A" w:rsidP="00961B19">
            <w:pPr>
              <w:widowControl w:val="0"/>
              <w:numPr>
                <w:ilvl w:val="0"/>
                <w:numId w:val="8"/>
              </w:numPr>
              <w:contextualSpacing/>
            </w:pPr>
            <w:r w:rsidRPr="00875A65">
              <w:t>01 Docente</w:t>
            </w:r>
          </w:p>
          <w:p w14:paraId="24EFD4FD" w14:textId="16AA66CD" w:rsidR="0079164A" w:rsidRPr="00293772" w:rsidRDefault="0079164A" w:rsidP="003202A3">
            <w:pPr>
              <w:widowControl w:val="0"/>
              <w:numPr>
                <w:ilvl w:val="0"/>
                <w:numId w:val="8"/>
              </w:numPr>
              <w:contextualSpacing/>
              <w:rPr>
                <w:lang w:val="pt-BR"/>
              </w:rPr>
            </w:pPr>
            <w:r w:rsidRPr="00293772">
              <w:rPr>
                <w:lang w:val="pt-BR"/>
              </w:rPr>
              <w:t xml:space="preserve">01 técnico em </w:t>
            </w:r>
            <w:r w:rsidR="00EC695D">
              <w:rPr>
                <w:lang w:val="pt-BR"/>
              </w:rPr>
              <w:t>TI</w:t>
            </w:r>
          </w:p>
        </w:tc>
      </w:tr>
    </w:tbl>
    <w:p w14:paraId="40B16A2F" w14:textId="21B36920" w:rsidR="0079164A" w:rsidRPr="00293772" w:rsidRDefault="00E32A64" w:rsidP="00E32A64">
      <w:pPr>
        <w:pStyle w:val="Legenda"/>
        <w:rPr>
          <w:lang w:val="pt-BR"/>
        </w:rPr>
      </w:pPr>
      <w:r>
        <w:rPr>
          <w:lang w:val="pt-BR"/>
        </w:rPr>
        <w:t xml:space="preserve"> </w:t>
      </w:r>
      <w:bookmarkStart w:id="15" w:name="_Toc534893712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>
        <w:rPr>
          <w:noProof/>
        </w:rPr>
        <w:t>147</w:t>
      </w:r>
      <w:r>
        <w:fldChar w:fldCharType="end"/>
      </w:r>
      <w:r>
        <w:t xml:space="preserve"> - </w:t>
      </w:r>
      <w:r w:rsidRPr="003D164C">
        <w:t>Previsão de equipe dos polos 2019-2023</w:t>
      </w:r>
      <w:bookmarkEnd w:id="15"/>
    </w:p>
    <w:p w14:paraId="7143512E" w14:textId="337E2A54" w:rsidR="00C67031" w:rsidRPr="00293772" w:rsidRDefault="0079164A" w:rsidP="00875A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00" w:line="360" w:lineRule="auto"/>
        <w:ind w:firstLine="708"/>
        <w:jc w:val="both"/>
        <w:rPr>
          <w:lang w:val="pt-BR"/>
        </w:rPr>
      </w:pPr>
      <w:r w:rsidRPr="00293772">
        <w:rPr>
          <w:lang w:val="pt-BR"/>
        </w:rPr>
        <w:t xml:space="preserve">A partir do cenário apresentado, seja nas experiências atuais, como naquelas planejadas, acredita-se que o público-alvo será adequadamente atendido. Cabe ressaltar que a EaD proporciona o acesso </w:t>
      </w:r>
      <w:r w:rsidR="00EC695D">
        <w:rPr>
          <w:lang w:val="pt-BR"/>
        </w:rPr>
        <w:t>à</w:t>
      </w:r>
      <w:r w:rsidRPr="00293772">
        <w:rPr>
          <w:lang w:val="pt-BR"/>
        </w:rPr>
        <w:t xml:space="preserve"> educação para além da abrangência local onde a </w:t>
      </w:r>
      <w:r w:rsidR="00EC695D">
        <w:rPr>
          <w:lang w:val="pt-BR"/>
        </w:rPr>
        <w:t>I</w:t>
      </w:r>
      <w:r w:rsidRPr="00293772">
        <w:rPr>
          <w:lang w:val="pt-BR"/>
        </w:rPr>
        <w:t xml:space="preserve">nstituição já atua. A EaD pode e consegue democratizar o acesso </w:t>
      </w:r>
      <w:r w:rsidR="00EC695D">
        <w:rPr>
          <w:lang w:val="pt-BR"/>
        </w:rPr>
        <w:t>à</w:t>
      </w:r>
      <w:r w:rsidRPr="00293772">
        <w:rPr>
          <w:lang w:val="pt-BR"/>
        </w:rPr>
        <w:t xml:space="preserve"> educação, rompendo barreiras temporais, físicas e geográficas.</w:t>
      </w:r>
    </w:p>
    <w:p w14:paraId="20ECB175" w14:textId="5E83985D" w:rsidR="008F43BF" w:rsidRPr="00295AE2" w:rsidRDefault="008F43BF" w:rsidP="00295AE2">
      <w:pPr>
        <w:pStyle w:val="Ttulo1"/>
        <w:rPr>
          <w:color w:val="000000"/>
          <w:lang w:val="pt-BR"/>
        </w:rPr>
      </w:pPr>
    </w:p>
    <w:sectPr w:rsidR="008F43BF" w:rsidRPr="00295AE2" w:rsidSect="004336FE">
      <w:headerReference w:type="default" r:id="rId12"/>
      <w:footerReference w:type="default" r:id="rId13"/>
      <w:pgSz w:w="11906" w:h="16838"/>
      <w:pgMar w:top="1418" w:right="1133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924C" w14:textId="77777777" w:rsidR="00621626" w:rsidRDefault="00621626">
      <w:r>
        <w:separator/>
      </w:r>
    </w:p>
  </w:endnote>
  <w:endnote w:type="continuationSeparator" w:id="0">
    <w:p w14:paraId="72B02E7D" w14:textId="77777777" w:rsidR="00621626" w:rsidRDefault="0062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7A66" w14:textId="453E56B1" w:rsidR="00717673" w:rsidRDefault="00717673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700224" behindDoc="0" locked="0" layoutInCell="1" allowOverlap="1" wp14:anchorId="43420CD2" wp14:editId="36311A2A">
          <wp:simplePos x="0" y="0"/>
          <wp:positionH relativeFrom="page">
            <wp:align>left</wp:align>
          </wp:positionH>
          <wp:positionV relativeFrom="paragraph">
            <wp:posOffset>-371475</wp:posOffset>
          </wp:positionV>
          <wp:extent cx="7578762" cy="976989"/>
          <wp:effectExtent l="0" t="0" r="3175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578762" cy="976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E029" w14:textId="6741081F" w:rsidR="00717673" w:rsidRDefault="00717673" w:rsidP="000D5026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96128" behindDoc="0" locked="0" layoutInCell="1" allowOverlap="1" wp14:anchorId="44E16D78" wp14:editId="55310CD3">
          <wp:simplePos x="0" y="0"/>
          <wp:positionH relativeFrom="page">
            <wp:posOffset>-114300</wp:posOffset>
          </wp:positionH>
          <wp:positionV relativeFrom="paragraph">
            <wp:posOffset>-379730</wp:posOffset>
          </wp:positionV>
          <wp:extent cx="7667625" cy="1062355"/>
          <wp:effectExtent l="0" t="0" r="9525" b="4445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3F93A67A" w:rsidR="00717673" w:rsidRDefault="00717673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714560" behindDoc="0" locked="0" layoutInCell="1" allowOverlap="1" wp14:anchorId="1E6660F4" wp14:editId="7C18C159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01915" cy="1019590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0BD4" w14:textId="77777777" w:rsidR="00621626" w:rsidRDefault="00621626">
      <w:r>
        <w:separator/>
      </w:r>
    </w:p>
  </w:footnote>
  <w:footnote w:type="continuationSeparator" w:id="0">
    <w:p w14:paraId="33DA5333" w14:textId="77777777" w:rsidR="00621626" w:rsidRDefault="0062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08716"/>
      <w:docPartObj>
        <w:docPartGallery w:val="Page Numbers (Top of Page)"/>
        <w:docPartUnique/>
      </w:docPartObj>
    </w:sdtPr>
    <w:sdtEndPr/>
    <w:sdtContent>
      <w:p w14:paraId="0F687031" w14:textId="29BE8B04" w:rsidR="00717673" w:rsidRDefault="00717673">
        <w:pPr>
          <w:pStyle w:val="Cabealho"/>
          <w:jc w:val="right"/>
        </w:pPr>
        <w:r>
          <w:rPr>
            <w:noProof/>
            <w:lang w:val="pt-BR" w:eastAsia="pt-BR"/>
          </w:rPr>
          <w:drawing>
            <wp:anchor distT="0" distB="0" distL="114300" distR="114300" simplePos="0" relativeHeight="251698176" behindDoc="0" locked="0" layoutInCell="1" allowOverlap="1" wp14:anchorId="03A4940F" wp14:editId="4ADFE9D5">
              <wp:simplePos x="0" y="0"/>
              <wp:positionH relativeFrom="page">
                <wp:align>left</wp:align>
              </wp:positionH>
              <wp:positionV relativeFrom="paragraph">
                <wp:posOffset>-450216</wp:posOffset>
              </wp:positionV>
              <wp:extent cx="10656251" cy="466725"/>
              <wp:effectExtent l="0" t="0" r="0" b="0"/>
              <wp:wrapNone/>
              <wp:docPr id="28" name="Imagem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71144" cy="46737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4A4D2BB" w14:textId="77777777" w:rsidR="00717673" w:rsidRDefault="007176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1729" w14:textId="2FEBA21B" w:rsidR="00717673" w:rsidRDefault="00717673">
    <w:pPr>
      <w:pStyle w:val="Cabealho"/>
      <w:jc w:val="right"/>
    </w:pPr>
    <w:r>
      <w:rPr>
        <w:noProof/>
        <w:lang w:val="pt-BR" w:eastAsia="pt-BR"/>
      </w:rPr>
      <w:drawing>
        <wp:anchor distT="0" distB="0" distL="114300" distR="114300" simplePos="0" relativeHeight="251694080" behindDoc="0" locked="0" layoutInCell="1" allowOverlap="1" wp14:anchorId="7DB6BDC5" wp14:editId="2F1591F9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1690" cy="567371"/>
          <wp:effectExtent l="0" t="0" r="1270" b="444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F4773" w14:textId="77777777" w:rsidR="00717673" w:rsidRDefault="00717673" w:rsidP="000D50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301025"/>
      <w:docPartObj>
        <w:docPartGallery w:val="Page Numbers (Top of Page)"/>
        <w:docPartUnique/>
      </w:docPartObj>
    </w:sdtPr>
    <w:sdtContent>
      <w:p w14:paraId="1BD8E7F8" w14:textId="5A899834" w:rsidR="00295AE2" w:rsidRDefault="00295AE2">
        <w:pPr>
          <w:pStyle w:val="Cabealho"/>
          <w:jc w:val="right"/>
        </w:pPr>
        <w:r>
          <w:rPr>
            <w:noProof/>
            <w:lang w:val="pt-BR" w:eastAsia="pt-BR"/>
          </w:rPr>
          <w:drawing>
            <wp:anchor distT="0" distB="0" distL="114300" distR="114300" simplePos="0" relativeHeight="251716608" behindDoc="0" locked="0" layoutInCell="1" allowOverlap="1" wp14:anchorId="3B8FCED5" wp14:editId="024E98AE">
              <wp:simplePos x="0" y="0"/>
              <wp:positionH relativeFrom="page">
                <wp:align>left</wp:align>
              </wp:positionH>
              <wp:positionV relativeFrom="paragraph">
                <wp:posOffset>-447203</wp:posOffset>
              </wp:positionV>
              <wp:extent cx="10656251" cy="466725"/>
              <wp:effectExtent l="0" t="0" r="0" b="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56251" cy="4667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295AE2">
          <w:rPr>
            <w:noProof/>
            <w:lang w:val="pt-BR"/>
          </w:rPr>
          <w:t>14</w:t>
        </w:r>
        <w:r>
          <w:fldChar w:fldCharType="end"/>
        </w:r>
      </w:p>
    </w:sdtContent>
  </w:sdt>
  <w:p w14:paraId="1E8B72CF" w14:textId="77777777" w:rsidR="00295AE2" w:rsidRDefault="00295A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ACE"/>
    <w:rsid w:val="00014D18"/>
    <w:rsid w:val="000169EE"/>
    <w:rsid w:val="00016F1C"/>
    <w:rsid w:val="00017037"/>
    <w:rsid w:val="00017216"/>
    <w:rsid w:val="000257D5"/>
    <w:rsid w:val="00035A03"/>
    <w:rsid w:val="000363B3"/>
    <w:rsid w:val="00037998"/>
    <w:rsid w:val="00037C5A"/>
    <w:rsid w:val="00041A71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74A5"/>
    <w:rsid w:val="00060317"/>
    <w:rsid w:val="00061E5C"/>
    <w:rsid w:val="00063CF4"/>
    <w:rsid w:val="000675D2"/>
    <w:rsid w:val="00067F30"/>
    <w:rsid w:val="00070188"/>
    <w:rsid w:val="00071375"/>
    <w:rsid w:val="0007434D"/>
    <w:rsid w:val="0007517C"/>
    <w:rsid w:val="00076096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6FCC"/>
    <w:rsid w:val="000B0C35"/>
    <w:rsid w:val="000B4A96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76F3"/>
    <w:rsid w:val="00130594"/>
    <w:rsid w:val="001314FC"/>
    <w:rsid w:val="00132AE7"/>
    <w:rsid w:val="00132E8F"/>
    <w:rsid w:val="001350BF"/>
    <w:rsid w:val="0013735F"/>
    <w:rsid w:val="0014354E"/>
    <w:rsid w:val="00145A17"/>
    <w:rsid w:val="001505BF"/>
    <w:rsid w:val="00152EE2"/>
    <w:rsid w:val="001535F7"/>
    <w:rsid w:val="00153F5C"/>
    <w:rsid w:val="001541C8"/>
    <w:rsid w:val="001549B9"/>
    <w:rsid w:val="001550E0"/>
    <w:rsid w:val="00157ADD"/>
    <w:rsid w:val="00157F02"/>
    <w:rsid w:val="00163361"/>
    <w:rsid w:val="00163630"/>
    <w:rsid w:val="00163787"/>
    <w:rsid w:val="00164935"/>
    <w:rsid w:val="0016660E"/>
    <w:rsid w:val="00170FF9"/>
    <w:rsid w:val="001713EE"/>
    <w:rsid w:val="00173102"/>
    <w:rsid w:val="001772A8"/>
    <w:rsid w:val="00177AE1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671"/>
    <w:rsid w:val="001A61BD"/>
    <w:rsid w:val="001A72CC"/>
    <w:rsid w:val="001B11C4"/>
    <w:rsid w:val="001B14B1"/>
    <w:rsid w:val="001B14D3"/>
    <w:rsid w:val="001B4EA8"/>
    <w:rsid w:val="001B6A95"/>
    <w:rsid w:val="001B6BB3"/>
    <w:rsid w:val="001C0004"/>
    <w:rsid w:val="001C07E5"/>
    <w:rsid w:val="001C5307"/>
    <w:rsid w:val="001C5DCF"/>
    <w:rsid w:val="001C6070"/>
    <w:rsid w:val="001C6759"/>
    <w:rsid w:val="001C7D2F"/>
    <w:rsid w:val="001D2D9E"/>
    <w:rsid w:val="001D3776"/>
    <w:rsid w:val="001D3D47"/>
    <w:rsid w:val="001D4151"/>
    <w:rsid w:val="001D5ACF"/>
    <w:rsid w:val="001D6A2A"/>
    <w:rsid w:val="001D7825"/>
    <w:rsid w:val="001E2D2E"/>
    <w:rsid w:val="001F0D5B"/>
    <w:rsid w:val="001F40E1"/>
    <w:rsid w:val="001F4603"/>
    <w:rsid w:val="001F48D1"/>
    <w:rsid w:val="001F7FAE"/>
    <w:rsid w:val="00203407"/>
    <w:rsid w:val="00203FA6"/>
    <w:rsid w:val="00206BA1"/>
    <w:rsid w:val="00206D99"/>
    <w:rsid w:val="00206DE3"/>
    <w:rsid w:val="00210B6E"/>
    <w:rsid w:val="00211BC2"/>
    <w:rsid w:val="00211E77"/>
    <w:rsid w:val="00214E0E"/>
    <w:rsid w:val="0022124E"/>
    <w:rsid w:val="00223FA8"/>
    <w:rsid w:val="002257B2"/>
    <w:rsid w:val="0022788B"/>
    <w:rsid w:val="00227F9B"/>
    <w:rsid w:val="00230102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7826"/>
    <w:rsid w:val="00260E8F"/>
    <w:rsid w:val="00263434"/>
    <w:rsid w:val="00267FC9"/>
    <w:rsid w:val="0027109C"/>
    <w:rsid w:val="002716E2"/>
    <w:rsid w:val="002746FD"/>
    <w:rsid w:val="002828DA"/>
    <w:rsid w:val="00283773"/>
    <w:rsid w:val="00286ACF"/>
    <w:rsid w:val="00291141"/>
    <w:rsid w:val="00291A82"/>
    <w:rsid w:val="002922F4"/>
    <w:rsid w:val="00293772"/>
    <w:rsid w:val="00294407"/>
    <w:rsid w:val="00295AE2"/>
    <w:rsid w:val="00296361"/>
    <w:rsid w:val="002979A3"/>
    <w:rsid w:val="002A011F"/>
    <w:rsid w:val="002A0425"/>
    <w:rsid w:val="002A0E2B"/>
    <w:rsid w:val="002A0F65"/>
    <w:rsid w:val="002A3A2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33EA"/>
    <w:rsid w:val="002D4A97"/>
    <w:rsid w:val="002E0809"/>
    <w:rsid w:val="002E13AC"/>
    <w:rsid w:val="002E3E37"/>
    <w:rsid w:val="002E4E8E"/>
    <w:rsid w:val="002E642F"/>
    <w:rsid w:val="002E7F58"/>
    <w:rsid w:val="002F366B"/>
    <w:rsid w:val="002F55EE"/>
    <w:rsid w:val="00301299"/>
    <w:rsid w:val="00302404"/>
    <w:rsid w:val="00303431"/>
    <w:rsid w:val="00305066"/>
    <w:rsid w:val="00315C77"/>
    <w:rsid w:val="003202A3"/>
    <w:rsid w:val="00323141"/>
    <w:rsid w:val="0032352B"/>
    <w:rsid w:val="003235AF"/>
    <w:rsid w:val="00326B01"/>
    <w:rsid w:val="003365C5"/>
    <w:rsid w:val="00343328"/>
    <w:rsid w:val="00344552"/>
    <w:rsid w:val="00345EA2"/>
    <w:rsid w:val="00351E3A"/>
    <w:rsid w:val="00352014"/>
    <w:rsid w:val="00352636"/>
    <w:rsid w:val="00354137"/>
    <w:rsid w:val="003612D6"/>
    <w:rsid w:val="00363A11"/>
    <w:rsid w:val="00366F28"/>
    <w:rsid w:val="00371F0A"/>
    <w:rsid w:val="0038250D"/>
    <w:rsid w:val="0038267A"/>
    <w:rsid w:val="00384220"/>
    <w:rsid w:val="00384C4E"/>
    <w:rsid w:val="00385CBC"/>
    <w:rsid w:val="0038669D"/>
    <w:rsid w:val="003902C2"/>
    <w:rsid w:val="003917C5"/>
    <w:rsid w:val="00392D1A"/>
    <w:rsid w:val="003972B4"/>
    <w:rsid w:val="0039779B"/>
    <w:rsid w:val="003A0DEB"/>
    <w:rsid w:val="003A2452"/>
    <w:rsid w:val="003A2466"/>
    <w:rsid w:val="003A2824"/>
    <w:rsid w:val="003A46DE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39C7"/>
    <w:rsid w:val="003E5323"/>
    <w:rsid w:val="003E7200"/>
    <w:rsid w:val="003F039F"/>
    <w:rsid w:val="003F43FB"/>
    <w:rsid w:val="003F539C"/>
    <w:rsid w:val="003F5613"/>
    <w:rsid w:val="004054E5"/>
    <w:rsid w:val="00405947"/>
    <w:rsid w:val="00411D5D"/>
    <w:rsid w:val="00411E31"/>
    <w:rsid w:val="004120C5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44BBD"/>
    <w:rsid w:val="00444CF5"/>
    <w:rsid w:val="0044653E"/>
    <w:rsid w:val="004474C2"/>
    <w:rsid w:val="00451128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E2A"/>
    <w:rsid w:val="004860A7"/>
    <w:rsid w:val="004909D2"/>
    <w:rsid w:val="00496128"/>
    <w:rsid w:val="004A18E7"/>
    <w:rsid w:val="004A1A5D"/>
    <w:rsid w:val="004A1CA6"/>
    <w:rsid w:val="004A4FDD"/>
    <w:rsid w:val="004B0415"/>
    <w:rsid w:val="004B3286"/>
    <w:rsid w:val="004B49D4"/>
    <w:rsid w:val="004B5072"/>
    <w:rsid w:val="004B6B38"/>
    <w:rsid w:val="004C0455"/>
    <w:rsid w:val="004C370A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443F"/>
    <w:rsid w:val="004F4685"/>
    <w:rsid w:val="004F506B"/>
    <w:rsid w:val="005020DB"/>
    <w:rsid w:val="00507733"/>
    <w:rsid w:val="005118D8"/>
    <w:rsid w:val="00511CEE"/>
    <w:rsid w:val="00513440"/>
    <w:rsid w:val="00513E1D"/>
    <w:rsid w:val="0051546C"/>
    <w:rsid w:val="00516269"/>
    <w:rsid w:val="00517C2F"/>
    <w:rsid w:val="00520125"/>
    <w:rsid w:val="00522145"/>
    <w:rsid w:val="0052463D"/>
    <w:rsid w:val="00527604"/>
    <w:rsid w:val="00536B01"/>
    <w:rsid w:val="00544320"/>
    <w:rsid w:val="00544DDB"/>
    <w:rsid w:val="00545E3B"/>
    <w:rsid w:val="005462EB"/>
    <w:rsid w:val="00547B7C"/>
    <w:rsid w:val="005538DC"/>
    <w:rsid w:val="00555039"/>
    <w:rsid w:val="005601C1"/>
    <w:rsid w:val="0056254E"/>
    <w:rsid w:val="00563BE8"/>
    <w:rsid w:val="00565AF3"/>
    <w:rsid w:val="0057054A"/>
    <w:rsid w:val="005712C2"/>
    <w:rsid w:val="00571437"/>
    <w:rsid w:val="005731D1"/>
    <w:rsid w:val="005739B1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13E1"/>
    <w:rsid w:val="005A2807"/>
    <w:rsid w:val="005A3C05"/>
    <w:rsid w:val="005A4ABF"/>
    <w:rsid w:val="005A7774"/>
    <w:rsid w:val="005A7FCE"/>
    <w:rsid w:val="005B0F24"/>
    <w:rsid w:val="005B32BA"/>
    <w:rsid w:val="005B524C"/>
    <w:rsid w:val="005B6D66"/>
    <w:rsid w:val="005B7897"/>
    <w:rsid w:val="005C2E07"/>
    <w:rsid w:val="005C46FE"/>
    <w:rsid w:val="005C51B3"/>
    <w:rsid w:val="005D3AC5"/>
    <w:rsid w:val="005D3FE0"/>
    <w:rsid w:val="005D4EDE"/>
    <w:rsid w:val="005D62A0"/>
    <w:rsid w:val="005D68CF"/>
    <w:rsid w:val="005D6B14"/>
    <w:rsid w:val="005E3333"/>
    <w:rsid w:val="005E5EF8"/>
    <w:rsid w:val="005F1418"/>
    <w:rsid w:val="005F27EB"/>
    <w:rsid w:val="005F47D8"/>
    <w:rsid w:val="005F4B90"/>
    <w:rsid w:val="005F4BFA"/>
    <w:rsid w:val="00601035"/>
    <w:rsid w:val="00601BB2"/>
    <w:rsid w:val="00602823"/>
    <w:rsid w:val="00604D6B"/>
    <w:rsid w:val="00605D2C"/>
    <w:rsid w:val="00606A30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1626"/>
    <w:rsid w:val="00625D64"/>
    <w:rsid w:val="006267D3"/>
    <w:rsid w:val="00631ACB"/>
    <w:rsid w:val="00631F45"/>
    <w:rsid w:val="00632077"/>
    <w:rsid w:val="00632E44"/>
    <w:rsid w:val="006366F4"/>
    <w:rsid w:val="006368FE"/>
    <w:rsid w:val="00636978"/>
    <w:rsid w:val="00637371"/>
    <w:rsid w:val="00640F85"/>
    <w:rsid w:val="0064107F"/>
    <w:rsid w:val="00641D35"/>
    <w:rsid w:val="0064734E"/>
    <w:rsid w:val="00647ABE"/>
    <w:rsid w:val="00650408"/>
    <w:rsid w:val="006507C9"/>
    <w:rsid w:val="00650D67"/>
    <w:rsid w:val="00652B0E"/>
    <w:rsid w:val="00654804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72D"/>
    <w:rsid w:val="0068258C"/>
    <w:rsid w:val="00686B08"/>
    <w:rsid w:val="006914AE"/>
    <w:rsid w:val="00692772"/>
    <w:rsid w:val="00694776"/>
    <w:rsid w:val="00695118"/>
    <w:rsid w:val="00695385"/>
    <w:rsid w:val="00697029"/>
    <w:rsid w:val="00697685"/>
    <w:rsid w:val="006A0513"/>
    <w:rsid w:val="006A159F"/>
    <w:rsid w:val="006A664E"/>
    <w:rsid w:val="006A772F"/>
    <w:rsid w:val="006B0A97"/>
    <w:rsid w:val="006B38D1"/>
    <w:rsid w:val="006B3B02"/>
    <w:rsid w:val="006B46DC"/>
    <w:rsid w:val="006B6818"/>
    <w:rsid w:val="006C0736"/>
    <w:rsid w:val="006C109C"/>
    <w:rsid w:val="006C1A5A"/>
    <w:rsid w:val="006C1C73"/>
    <w:rsid w:val="006C24C4"/>
    <w:rsid w:val="006C26DD"/>
    <w:rsid w:val="006C369A"/>
    <w:rsid w:val="006C53B5"/>
    <w:rsid w:val="006C7923"/>
    <w:rsid w:val="006C7D7F"/>
    <w:rsid w:val="006D0F7A"/>
    <w:rsid w:val="006D118F"/>
    <w:rsid w:val="006D4FAC"/>
    <w:rsid w:val="006D5C8B"/>
    <w:rsid w:val="006D5ED1"/>
    <w:rsid w:val="006D6535"/>
    <w:rsid w:val="006D6F63"/>
    <w:rsid w:val="006D794D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2611"/>
    <w:rsid w:val="00733430"/>
    <w:rsid w:val="00735DF6"/>
    <w:rsid w:val="00736222"/>
    <w:rsid w:val="00736F34"/>
    <w:rsid w:val="00740173"/>
    <w:rsid w:val="00742789"/>
    <w:rsid w:val="00745301"/>
    <w:rsid w:val="00745FD9"/>
    <w:rsid w:val="007471A8"/>
    <w:rsid w:val="00752256"/>
    <w:rsid w:val="0075282D"/>
    <w:rsid w:val="00753BA8"/>
    <w:rsid w:val="00755A21"/>
    <w:rsid w:val="00760435"/>
    <w:rsid w:val="00763B30"/>
    <w:rsid w:val="007644AB"/>
    <w:rsid w:val="00765117"/>
    <w:rsid w:val="00766527"/>
    <w:rsid w:val="0077267A"/>
    <w:rsid w:val="00772F81"/>
    <w:rsid w:val="007759F5"/>
    <w:rsid w:val="00776087"/>
    <w:rsid w:val="00777292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B275F"/>
    <w:rsid w:val="007B45E2"/>
    <w:rsid w:val="007B4F31"/>
    <w:rsid w:val="007B50D9"/>
    <w:rsid w:val="007B5771"/>
    <w:rsid w:val="007C2677"/>
    <w:rsid w:val="007C2847"/>
    <w:rsid w:val="007C3A3F"/>
    <w:rsid w:val="007C6E26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35704"/>
    <w:rsid w:val="00836E0A"/>
    <w:rsid w:val="00837DBD"/>
    <w:rsid w:val="00842F5B"/>
    <w:rsid w:val="00844940"/>
    <w:rsid w:val="0085124D"/>
    <w:rsid w:val="008517B8"/>
    <w:rsid w:val="00851CCF"/>
    <w:rsid w:val="00852D4D"/>
    <w:rsid w:val="00852FB1"/>
    <w:rsid w:val="0085373B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2C38"/>
    <w:rsid w:val="00883B0B"/>
    <w:rsid w:val="00884765"/>
    <w:rsid w:val="00886713"/>
    <w:rsid w:val="00886ED5"/>
    <w:rsid w:val="00886F02"/>
    <w:rsid w:val="00890509"/>
    <w:rsid w:val="00890A19"/>
    <w:rsid w:val="00891FAA"/>
    <w:rsid w:val="008940F6"/>
    <w:rsid w:val="00895A42"/>
    <w:rsid w:val="00896325"/>
    <w:rsid w:val="008A142A"/>
    <w:rsid w:val="008A1B79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5186"/>
    <w:rsid w:val="00925E9D"/>
    <w:rsid w:val="00926793"/>
    <w:rsid w:val="00926F6F"/>
    <w:rsid w:val="00927729"/>
    <w:rsid w:val="00932720"/>
    <w:rsid w:val="00932A6A"/>
    <w:rsid w:val="0093386A"/>
    <w:rsid w:val="00935B20"/>
    <w:rsid w:val="00937E28"/>
    <w:rsid w:val="009400F4"/>
    <w:rsid w:val="009412F8"/>
    <w:rsid w:val="00942A81"/>
    <w:rsid w:val="00943BCB"/>
    <w:rsid w:val="009459F0"/>
    <w:rsid w:val="0095097C"/>
    <w:rsid w:val="00951E67"/>
    <w:rsid w:val="00954F9F"/>
    <w:rsid w:val="009573F7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6961"/>
    <w:rsid w:val="009910EA"/>
    <w:rsid w:val="00996152"/>
    <w:rsid w:val="009A38A2"/>
    <w:rsid w:val="009A4564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A5"/>
    <w:rsid w:val="009D2054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4AE"/>
    <w:rsid w:val="009F033B"/>
    <w:rsid w:val="009F1019"/>
    <w:rsid w:val="009F1298"/>
    <w:rsid w:val="009F2054"/>
    <w:rsid w:val="009F3AF9"/>
    <w:rsid w:val="009F4832"/>
    <w:rsid w:val="00A00E8A"/>
    <w:rsid w:val="00A010A4"/>
    <w:rsid w:val="00A11CFB"/>
    <w:rsid w:val="00A201F1"/>
    <w:rsid w:val="00A209DF"/>
    <w:rsid w:val="00A22D8F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95"/>
    <w:rsid w:val="00A44234"/>
    <w:rsid w:val="00A4545E"/>
    <w:rsid w:val="00A467D1"/>
    <w:rsid w:val="00A47922"/>
    <w:rsid w:val="00A5033A"/>
    <w:rsid w:val="00A52262"/>
    <w:rsid w:val="00A526CD"/>
    <w:rsid w:val="00A571B6"/>
    <w:rsid w:val="00A601C8"/>
    <w:rsid w:val="00A6350F"/>
    <w:rsid w:val="00A66515"/>
    <w:rsid w:val="00A67622"/>
    <w:rsid w:val="00A70D0C"/>
    <w:rsid w:val="00A71BB6"/>
    <w:rsid w:val="00A720FF"/>
    <w:rsid w:val="00A72FE0"/>
    <w:rsid w:val="00A73879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F36"/>
    <w:rsid w:val="00AD3AD7"/>
    <w:rsid w:val="00AD5B1F"/>
    <w:rsid w:val="00AD5EB9"/>
    <w:rsid w:val="00AE09B4"/>
    <w:rsid w:val="00AE526F"/>
    <w:rsid w:val="00AE6689"/>
    <w:rsid w:val="00AE70D1"/>
    <w:rsid w:val="00AF0F2E"/>
    <w:rsid w:val="00AF2DCB"/>
    <w:rsid w:val="00AF3A1D"/>
    <w:rsid w:val="00AF3B4D"/>
    <w:rsid w:val="00AF534F"/>
    <w:rsid w:val="00AF5BEA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64D36"/>
    <w:rsid w:val="00B64D65"/>
    <w:rsid w:val="00B66552"/>
    <w:rsid w:val="00B67AE3"/>
    <w:rsid w:val="00B72669"/>
    <w:rsid w:val="00B74433"/>
    <w:rsid w:val="00B76226"/>
    <w:rsid w:val="00B76E6C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D06BF"/>
    <w:rsid w:val="00BD1268"/>
    <w:rsid w:val="00BD2A69"/>
    <w:rsid w:val="00BD42D0"/>
    <w:rsid w:val="00BD4F96"/>
    <w:rsid w:val="00BD56D6"/>
    <w:rsid w:val="00BD67BC"/>
    <w:rsid w:val="00BD7A71"/>
    <w:rsid w:val="00BD7F9C"/>
    <w:rsid w:val="00BE2E4A"/>
    <w:rsid w:val="00BE7234"/>
    <w:rsid w:val="00BF187D"/>
    <w:rsid w:val="00BF19C4"/>
    <w:rsid w:val="00BF41C3"/>
    <w:rsid w:val="00BF4B9A"/>
    <w:rsid w:val="00BF50F1"/>
    <w:rsid w:val="00BF790A"/>
    <w:rsid w:val="00C00254"/>
    <w:rsid w:val="00C0518D"/>
    <w:rsid w:val="00C062A6"/>
    <w:rsid w:val="00C104D5"/>
    <w:rsid w:val="00C1242A"/>
    <w:rsid w:val="00C1324D"/>
    <w:rsid w:val="00C152CD"/>
    <w:rsid w:val="00C20F59"/>
    <w:rsid w:val="00C21009"/>
    <w:rsid w:val="00C2171B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EE5"/>
    <w:rsid w:val="00C8238E"/>
    <w:rsid w:val="00C8314F"/>
    <w:rsid w:val="00C865C7"/>
    <w:rsid w:val="00C87FF9"/>
    <w:rsid w:val="00C91AAB"/>
    <w:rsid w:val="00C9449D"/>
    <w:rsid w:val="00C95573"/>
    <w:rsid w:val="00C96B4C"/>
    <w:rsid w:val="00CA2AD4"/>
    <w:rsid w:val="00CA418B"/>
    <w:rsid w:val="00CA5063"/>
    <w:rsid w:val="00CA59BC"/>
    <w:rsid w:val="00CA5D34"/>
    <w:rsid w:val="00CA7ACE"/>
    <w:rsid w:val="00CB14D2"/>
    <w:rsid w:val="00CC15F2"/>
    <w:rsid w:val="00CC1B72"/>
    <w:rsid w:val="00CC27FA"/>
    <w:rsid w:val="00CC3B5C"/>
    <w:rsid w:val="00CC4059"/>
    <w:rsid w:val="00CC5017"/>
    <w:rsid w:val="00CD1081"/>
    <w:rsid w:val="00CD169D"/>
    <w:rsid w:val="00CD2637"/>
    <w:rsid w:val="00CD2F19"/>
    <w:rsid w:val="00CD5455"/>
    <w:rsid w:val="00CD6020"/>
    <w:rsid w:val="00CE4650"/>
    <w:rsid w:val="00CE5816"/>
    <w:rsid w:val="00CE6921"/>
    <w:rsid w:val="00CF5717"/>
    <w:rsid w:val="00CF66AA"/>
    <w:rsid w:val="00D005F1"/>
    <w:rsid w:val="00D00791"/>
    <w:rsid w:val="00D049EB"/>
    <w:rsid w:val="00D057AE"/>
    <w:rsid w:val="00D0608E"/>
    <w:rsid w:val="00D106C8"/>
    <w:rsid w:val="00D12E39"/>
    <w:rsid w:val="00D13003"/>
    <w:rsid w:val="00D130B0"/>
    <w:rsid w:val="00D1347B"/>
    <w:rsid w:val="00D148FD"/>
    <w:rsid w:val="00D14A2D"/>
    <w:rsid w:val="00D20E3F"/>
    <w:rsid w:val="00D23049"/>
    <w:rsid w:val="00D23E5A"/>
    <w:rsid w:val="00D27CC0"/>
    <w:rsid w:val="00D33113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8A8"/>
    <w:rsid w:val="00D603AE"/>
    <w:rsid w:val="00D63714"/>
    <w:rsid w:val="00D637F6"/>
    <w:rsid w:val="00D64CC4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F03"/>
    <w:rsid w:val="00DA2947"/>
    <w:rsid w:val="00DA4899"/>
    <w:rsid w:val="00DA6627"/>
    <w:rsid w:val="00DA7162"/>
    <w:rsid w:val="00DA71C2"/>
    <w:rsid w:val="00DA759C"/>
    <w:rsid w:val="00DB1DB6"/>
    <w:rsid w:val="00DB5CA3"/>
    <w:rsid w:val="00DB7409"/>
    <w:rsid w:val="00DC1121"/>
    <w:rsid w:val="00DC1BCF"/>
    <w:rsid w:val="00DC3EF3"/>
    <w:rsid w:val="00DC4494"/>
    <w:rsid w:val="00DC4A81"/>
    <w:rsid w:val="00DC4A8A"/>
    <w:rsid w:val="00DC6E23"/>
    <w:rsid w:val="00DD00F5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58F5"/>
    <w:rsid w:val="00E07189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1664"/>
    <w:rsid w:val="00E428E1"/>
    <w:rsid w:val="00E42BE3"/>
    <w:rsid w:val="00E42BF3"/>
    <w:rsid w:val="00E4482F"/>
    <w:rsid w:val="00E46D5B"/>
    <w:rsid w:val="00E50A34"/>
    <w:rsid w:val="00E55CAB"/>
    <w:rsid w:val="00E56775"/>
    <w:rsid w:val="00E568D4"/>
    <w:rsid w:val="00E56E88"/>
    <w:rsid w:val="00E57E16"/>
    <w:rsid w:val="00E616B5"/>
    <w:rsid w:val="00E66B46"/>
    <w:rsid w:val="00E675EC"/>
    <w:rsid w:val="00E67A8C"/>
    <w:rsid w:val="00E71F11"/>
    <w:rsid w:val="00E7344D"/>
    <w:rsid w:val="00E775FB"/>
    <w:rsid w:val="00E815E8"/>
    <w:rsid w:val="00E82B92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D32"/>
    <w:rsid w:val="00EA3DA0"/>
    <w:rsid w:val="00EA4381"/>
    <w:rsid w:val="00EA4502"/>
    <w:rsid w:val="00EA63C7"/>
    <w:rsid w:val="00EA6437"/>
    <w:rsid w:val="00EA792F"/>
    <w:rsid w:val="00EB018C"/>
    <w:rsid w:val="00EB19FA"/>
    <w:rsid w:val="00EB36AA"/>
    <w:rsid w:val="00EB417B"/>
    <w:rsid w:val="00EB42C8"/>
    <w:rsid w:val="00EB52D0"/>
    <w:rsid w:val="00EB69E0"/>
    <w:rsid w:val="00EC105B"/>
    <w:rsid w:val="00EC2B89"/>
    <w:rsid w:val="00EC6134"/>
    <w:rsid w:val="00EC695D"/>
    <w:rsid w:val="00EC6F62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23AE0"/>
    <w:rsid w:val="00F242E1"/>
    <w:rsid w:val="00F24670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521E7"/>
    <w:rsid w:val="00F53868"/>
    <w:rsid w:val="00F54ADE"/>
    <w:rsid w:val="00F567A7"/>
    <w:rsid w:val="00F57258"/>
    <w:rsid w:val="00F63193"/>
    <w:rsid w:val="00F6488E"/>
    <w:rsid w:val="00F665E6"/>
    <w:rsid w:val="00F66D57"/>
    <w:rsid w:val="00F6725E"/>
    <w:rsid w:val="00F7255F"/>
    <w:rsid w:val="00F74C18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484C"/>
    <w:rsid w:val="00F94912"/>
    <w:rsid w:val="00F96125"/>
    <w:rsid w:val="00F971A2"/>
    <w:rsid w:val="00FA04AB"/>
    <w:rsid w:val="00FA3A71"/>
    <w:rsid w:val="00FA4BF1"/>
    <w:rsid w:val="00FA50AA"/>
    <w:rsid w:val="00FA6979"/>
    <w:rsid w:val="00FA7A9F"/>
    <w:rsid w:val="00FB0F40"/>
    <w:rsid w:val="00FB1E6A"/>
    <w:rsid w:val="00FB31C0"/>
    <w:rsid w:val="00FB3BFC"/>
    <w:rsid w:val="00FB47D5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169AB7BB-1C4E-44D1-B2A3-C13140B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  <w:rPr>
      <w:lang w:eastAsia="pt-BR"/>
    </w:r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MS ??" w:hAnsi="Arial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ascii="Arial" w:eastAsia="Arial" w:hAnsi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Arial" w:hAnsi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 w:cs="Calibri"/>
      <w:i/>
      <w:iCs/>
      <w:lang w:eastAsia="pt-BR"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styleId="Legenda">
    <w:name w:val="caption"/>
    <w:basedOn w:val="Normal"/>
    <w:next w:val="Normal"/>
    <w:qFormat/>
    <w:rsid w:val="00C21009"/>
    <w:rPr>
      <w:bCs/>
      <w:sz w:val="22"/>
      <w:szCs w:val="20"/>
      <w:lang w:eastAsia="pt-BR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  <w:lang w:eastAsia="pt-BR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 w:line="360" w:lineRule="auto"/>
      <w:ind w:firstLine="709"/>
      <w:jc w:val="both"/>
    </w:pPr>
    <w:rPr>
      <w:rFonts w:ascii="Arial" w:hAnsi="Arial"/>
      <w:lang w:eastAsia="pt-BR"/>
    </w:r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ascii="Arial" w:eastAsia="Arial" w:hAnsi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  <w:rPr>
      <w:lang w:val="pt-BR" w:eastAsia="pt-BR"/>
    </w:r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  <w:pPr>
      <w:spacing w:line="360" w:lineRule="auto"/>
    </w:pPr>
  </w:style>
  <w:style w:type="paragraph" w:customStyle="1" w:styleId="Quadro">
    <w:name w:val="Quadro"/>
    <w:basedOn w:val="Normal"/>
    <w:link w:val="QuadroChar"/>
    <w:qFormat/>
    <w:rsid w:val="00E21765"/>
    <w:pPr>
      <w:spacing w:after="120" w:line="360" w:lineRule="auto"/>
      <w:jc w:val="both"/>
    </w:pPr>
    <w:rPr>
      <w:lang w:val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8EF7-E9E1-434C-9F64-D21B9BB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2919</TotalTime>
  <Pages>14</Pages>
  <Words>3026</Words>
  <Characters>16346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284</cp:revision>
  <cp:lastPrinted>2018-12-05T19:01:00Z</cp:lastPrinted>
  <dcterms:created xsi:type="dcterms:W3CDTF">2018-11-12T11:18:00Z</dcterms:created>
  <dcterms:modified xsi:type="dcterms:W3CDTF">2019-01-10T16:27:00Z</dcterms:modified>
</cp:coreProperties>
</file>