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A1" w:rsidRDefault="00A94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ANEXO II</w:t>
      </w:r>
    </w:p>
    <w:p w:rsidR="00852FA1" w:rsidRDefault="0085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852FA1" w:rsidRDefault="00A947A4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563C1"/>
          <w:sz w:val="20"/>
          <w:szCs w:val="20"/>
          <w:u w:val="single"/>
        </w:rPr>
        <w:t>RELATÓRIO DE PRESTAÇÃO DE CONTAS - SERVIDOR</w:t>
      </w:r>
    </w:p>
    <w:p w:rsidR="00852FA1" w:rsidRDefault="00852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52FA1" w:rsidRDefault="00A947A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DADOS DE IDENTIFICAÇÃO DO SERVIDOR</w:t>
      </w:r>
    </w:p>
    <w:tbl>
      <w:tblPr>
        <w:tblStyle w:val="a4"/>
        <w:tblW w:w="9356" w:type="dxa"/>
        <w:tblInd w:w="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2701"/>
        <w:gridCol w:w="9"/>
        <w:gridCol w:w="975"/>
        <w:gridCol w:w="1134"/>
        <w:gridCol w:w="1843"/>
      </w:tblGrid>
      <w:tr w:rsidR="00852FA1">
        <w:trPr>
          <w:trHeight w:val="220"/>
        </w:trPr>
        <w:tc>
          <w:tcPr>
            <w:tcW w:w="1985" w:type="dxa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7371" w:type="dxa"/>
            <w:gridSpan w:val="6"/>
            <w:tcBorders>
              <w:lef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2FA1">
        <w:trPr>
          <w:trHeight w:val="220"/>
        </w:trPr>
        <w:tc>
          <w:tcPr>
            <w:tcW w:w="1985" w:type="dxa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Curso/Área</w:t>
            </w:r>
          </w:p>
        </w:tc>
        <w:tc>
          <w:tcPr>
            <w:tcW w:w="3410" w:type="dxa"/>
            <w:gridSpan w:val="2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 no SIAPE</w:t>
            </w:r>
          </w:p>
        </w:tc>
        <w:tc>
          <w:tcPr>
            <w:tcW w:w="1843" w:type="dxa"/>
            <w:tcBorders>
              <w:lef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2FA1">
        <w:trPr>
          <w:trHeight w:val="220"/>
        </w:trPr>
        <w:tc>
          <w:tcPr>
            <w:tcW w:w="1985" w:type="dxa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Unidade de lotação</w:t>
            </w:r>
          </w:p>
        </w:tc>
        <w:tc>
          <w:tcPr>
            <w:tcW w:w="7371" w:type="dxa"/>
            <w:gridSpan w:val="6"/>
            <w:tcBorders>
              <w:lef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2FA1">
        <w:trPr>
          <w:trHeight w:val="220"/>
        </w:trPr>
        <w:tc>
          <w:tcPr>
            <w:tcW w:w="1985" w:type="dxa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Endereço completo                  </w:t>
            </w:r>
          </w:p>
        </w:tc>
        <w:tc>
          <w:tcPr>
            <w:tcW w:w="7371" w:type="dxa"/>
            <w:gridSpan w:val="6"/>
            <w:tcBorders>
              <w:lef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2FA1">
        <w:trPr>
          <w:trHeight w:val="220"/>
        </w:trPr>
        <w:tc>
          <w:tcPr>
            <w:tcW w:w="1985" w:type="dxa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Telefones </w:t>
            </w:r>
          </w:p>
        </w:tc>
        <w:tc>
          <w:tcPr>
            <w:tcW w:w="709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Fixo                         </w:t>
            </w:r>
          </w:p>
        </w:tc>
        <w:tc>
          <w:tcPr>
            <w:tcW w:w="2710" w:type="dxa"/>
            <w:gridSpan w:val="2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  )                      </w:t>
            </w:r>
          </w:p>
        </w:tc>
        <w:tc>
          <w:tcPr>
            <w:tcW w:w="975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Celular </w:t>
            </w:r>
          </w:p>
        </w:tc>
        <w:tc>
          <w:tcPr>
            <w:tcW w:w="2977" w:type="dxa"/>
            <w:gridSpan w:val="2"/>
            <w:tcBorders>
              <w:lef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  )</w:t>
            </w:r>
          </w:p>
        </w:tc>
      </w:tr>
      <w:tr w:rsidR="00852FA1">
        <w:trPr>
          <w:trHeight w:val="220"/>
        </w:trPr>
        <w:tc>
          <w:tcPr>
            <w:tcW w:w="1985" w:type="dxa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6"/>
            <w:tcBorders>
              <w:lef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2FA1">
        <w:trPr>
          <w:trHeight w:val="220"/>
        </w:trPr>
        <w:tc>
          <w:tcPr>
            <w:tcW w:w="1985" w:type="dxa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Campus </w:t>
            </w:r>
          </w:p>
        </w:tc>
        <w:tc>
          <w:tcPr>
            <w:tcW w:w="7371" w:type="dxa"/>
            <w:gridSpan w:val="6"/>
            <w:tcBorders>
              <w:lef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52FA1" w:rsidRDefault="00852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52FA1" w:rsidRDefault="00A947A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DADOS DO TRABALHO DE EXTENSÃO, LOCAL E DATA DO EVENTO</w:t>
      </w:r>
    </w:p>
    <w:tbl>
      <w:tblPr>
        <w:tblStyle w:val="a5"/>
        <w:tblW w:w="9356" w:type="dxa"/>
        <w:tblInd w:w="7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6095"/>
      </w:tblGrid>
      <w:tr w:rsidR="00852FA1">
        <w:trPr>
          <w:trHeight w:val="220"/>
        </w:trPr>
        <w:tc>
          <w:tcPr>
            <w:tcW w:w="1985" w:type="dxa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do Trabalho</w:t>
            </w:r>
          </w:p>
        </w:tc>
        <w:tc>
          <w:tcPr>
            <w:tcW w:w="7371" w:type="dxa"/>
            <w:gridSpan w:val="2"/>
            <w:tcBorders>
              <w:lef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2FA1">
        <w:trPr>
          <w:trHeight w:val="220"/>
        </w:trPr>
        <w:tc>
          <w:tcPr>
            <w:tcW w:w="1985" w:type="dxa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Autoria(s)</w:t>
            </w:r>
          </w:p>
        </w:tc>
        <w:tc>
          <w:tcPr>
            <w:tcW w:w="7371" w:type="dxa"/>
            <w:gridSpan w:val="2"/>
            <w:tcBorders>
              <w:lef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2FA1">
        <w:trPr>
          <w:trHeight w:val="220"/>
        </w:trPr>
        <w:tc>
          <w:tcPr>
            <w:tcW w:w="3261" w:type="dxa"/>
            <w:gridSpan w:val="2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Título do programa/projeto </w:t>
            </w:r>
          </w:p>
        </w:tc>
        <w:tc>
          <w:tcPr>
            <w:tcW w:w="6095" w:type="dxa"/>
            <w:tcBorders>
              <w:lef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2FA1">
        <w:trPr>
          <w:trHeight w:val="220"/>
        </w:trPr>
        <w:tc>
          <w:tcPr>
            <w:tcW w:w="3261" w:type="dxa"/>
            <w:gridSpan w:val="2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Coordenador do programa/projeto </w:t>
            </w:r>
          </w:p>
        </w:tc>
        <w:tc>
          <w:tcPr>
            <w:tcW w:w="6095" w:type="dxa"/>
            <w:tcBorders>
              <w:lef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2FA1">
        <w:trPr>
          <w:trHeight w:val="220"/>
        </w:trPr>
        <w:tc>
          <w:tcPr>
            <w:tcW w:w="1985" w:type="dxa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Evento</w:t>
            </w:r>
          </w:p>
        </w:tc>
        <w:tc>
          <w:tcPr>
            <w:tcW w:w="7371" w:type="dxa"/>
            <w:gridSpan w:val="2"/>
            <w:tcBorders>
              <w:left w:val="single" w:sz="4" w:space="0" w:color="7F7F7F"/>
            </w:tcBorders>
            <w:vAlign w:val="center"/>
          </w:tcPr>
          <w:p w:rsidR="00852FA1" w:rsidRDefault="00CB5A8D" w:rsidP="00CB5A8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  ) 7º SICT </w:t>
            </w:r>
            <w:r w:rsidRPr="00CB5A8D">
              <w:rPr>
                <w:rFonts w:ascii="Arial" w:eastAsia="Arial" w:hAnsi="Arial" w:cs="Arial"/>
                <w:b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  ) 6º SEMEX </w:t>
            </w:r>
            <w:r w:rsidRPr="00CB5A8D">
              <w:rPr>
                <w:rFonts w:ascii="Arial" w:eastAsia="Arial" w:hAnsi="Arial" w:cs="Arial"/>
                <w:b/>
                <w:sz w:val="20"/>
                <w:szCs w:val="20"/>
              </w:rPr>
              <w:t xml:space="preserve"> |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 </w:t>
            </w:r>
            <w:r w:rsidR="00A947A4">
              <w:rPr>
                <w:rFonts w:ascii="Arial" w:eastAsia="Arial" w:hAnsi="Arial" w:cs="Arial"/>
                <w:sz w:val="20"/>
                <w:szCs w:val="20"/>
              </w:rPr>
              <w:t xml:space="preserve"> ) 5º SEMEPT </w:t>
            </w:r>
            <w:r w:rsidRPr="00CB5A8D">
              <w:rPr>
                <w:rFonts w:ascii="Arial" w:eastAsia="Arial" w:hAnsi="Arial" w:cs="Arial"/>
                <w:b/>
                <w:sz w:val="20"/>
                <w:szCs w:val="20"/>
              </w:rPr>
              <w:t>|</w:t>
            </w:r>
            <w:r w:rsidR="00A947A4">
              <w:rPr>
                <w:rFonts w:ascii="Arial" w:eastAsia="Arial" w:hAnsi="Arial" w:cs="Arial"/>
                <w:sz w:val="20"/>
                <w:szCs w:val="20"/>
              </w:rPr>
              <w:t xml:space="preserve"> (  )3º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Seminário de Pós-graduação   (</w:t>
            </w:r>
            <w:r w:rsidR="00A947A4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 Mostra de Arte e Cultura </w:t>
            </w:r>
            <w:r w:rsidRPr="00CB5A8D">
              <w:rPr>
                <w:rFonts w:ascii="Arial" w:eastAsia="Arial" w:hAnsi="Arial" w:cs="Arial"/>
                <w:b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  </w:t>
            </w:r>
            <w:r w:rsidR="00A947A4">
              <w:rPr>
                <w:rFonts w:ascii="Arial" w:eastAsia="Arial" w:hAnsi="Arial" w:cs="Arial"/>
                <w:sz w:val="20"/>
                <w:szCs w:val="20"/>
              </w:rPr>
              <w:t xml:space="preserve">) Mostra de Inovação e Tecnologias </w:t>
            </w:r>
          </w:p>
        </w:tc>
      </w:tr>
    </w:tbl>
    <w:p w:rsidR="00852FA1" w:rsidRDefault="00852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52FA1" w:rsidRDefault="00A947A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OBTIDOS COM A PARTICIPAÇÃO NO EVENTO</w:t>
      </w:r>
    </w:p>
    <w:tbl>
      <w:tblPr>
        <w:tblStyle w:val="a6"/>
        <w:tblW w:w="935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52FA1" w:rsidTr="00CB5A8D">
        <w:trPr>
          <w:trHeight w:val="1154"/>
        </w:trPr>
        <w:tc>
          <w:tcPr>
            <w:tcW w:w="9356" w:type="dxa"/>
          </w:tcPr>
          <w:p w:rsidR="00852FA1" w:rsidRDefault="00852FA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852FA1" w:rsidRDefault="00852FA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852FA1" w:rsidRDefault="00852FA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52FA1" w:rsidRDefault="00852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52FA1" w:rsidRDefault="00A947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DESCRIÇÃO DA DESPESA (ANEXAR COMPROVANTE)</w:t>
      </w:r>
    </w:p>
    <w:tbl>
      <w:tblPr>
        <w:tblStyle w:val="a7"/>
        <w:tblW w:w="935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394"/>
        <w:gridCol w:w="1701"/>
      </w:tblGrid>
      <w:tr w:rsidR="00852FA1">
        <w:trPr>
          <w:trHeight w:val="220"/>
        </w:trPr>
        <w:tc>
          <w:tcPr>
            <w:tcW w:w="3261" w:type="dxa"/>
            <w:tcBorders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Documento fiscal</w:t>
            </w:r>
          </w:p>
        </w:tc>
        <w:tc>
          <w:tcPr>
            <w:tcW w:w="4394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estabelecimento</w:t>
            </w:r>
          </w:p>
        </w:tc>
        <w:tc>
          <w:tcPr>
            <w:tcW w:w="1701" w:type="dxa"/>
            <w:tcBorders>
              <w:left w:val="single" w:sz="4" w:space="0" w:color="7F7F7F"/>
            </w:tcBorders>
            <w:vAlign w:val="center"/>
          </w:tcPr>
          <w:p w:rsidR="00852FA1" w:rsidRDefault="00A947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852FA1">
        <w:trPr>
          <w:trHeight w:val="220"/>
        </w:trPr>
        <w:tc>
          <w:tcPr>
            <w:tcW w:w="3261" w:type="dxa"/>
            <w:tcBorders>
              <w:righ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7F7F7F"/>
            </w:tcBorders>
            <w:vAlign w:val="center"/>
          </w:tcPr>
          <w:p w:rsidR="00852FA1" w:rsidRDefault="00852FA1">
            <w:pPr>
              <w:spacing w:after="0" w:line="24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52FA1" w:rsidRDefault="00852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52FA1" w:rsidRDefault="00A947A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ASSINATURA</w:t>
      </w:r>
    </w:p>
    <w:p w:rsidR="00852FA1" w:rsidRDefault="0085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852FA1" w:rsidRDefault="00A94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</w:t>
      </w:r>
    </w:p>
    <w:p w:rsidR="00852FA1" w:rsidRDefault="00A94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Nome do servidor e assinatura</w:t>
      </w:r>
    </w:p>
    <w:p w:rsidR="00852FA1" w:rsidRDefault="0085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52FA1" w:rsidRDefault="00A94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6. PARA USO DO SETOR RESPONSÁVEL</w:t>
      </w:r>
    </w:p>
    <w:p w:rsidR="00852FA1" w:rsidRDefault="0085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52FA1" w:rsidRDefault="00A94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Recebido em: ___/___/_____</w:t>
      </w:r>
    </w:p>
    <w:p w:rsidR="00852FA1" w:rsidRDefault="00852F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52FA1" w:rsidRDefault="00A94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Nome: 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ab/>
        <w:t>Assinatura: ___________________________</w:t>
      </w:r>
    </w:p>
    <w:p w:rsidR="00852FA1" w:rsidRDefault="00852FA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52FA1" w:rsidRDefault="00A947A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7. RESULTADO DA PRESTAÇÃO DE CONTAS</w:t>
      </w:r>
    </w:p>
    <w:p w:rsidR="00852FA1" w:rsidRDefault="00852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52FA1" w:rsidRDefault="00A947A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 </w:t>
      </w:r>
      <w:proofErr w:type="gramEnd"/>
      <w:r>
        <w:rPr>
          <w:rFonts w:ascii="Arial" w:eastAsia="Arial" w:hAnsi="Arial" w:cs="Arial"/>
          <w:sz w:val="20"/>
          <w:szCs w:val="20"/>
        </w:rPr>
        <w:t> ) Prestação de contas aprovada</w:t>
      </w:r>
    </w:p>
    <w:p w:rsidR="00852FA1" w:rsidRDefault="00A947A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 </w:t>
      </w:r>
      <w:proofErr w:type="gramEnd"/>
      <w:r>
        <w:rPr>
          <w:rFonts w:ascii="Arial" w:eastAsia="Arial" w:hAnsi="Arial" w:cs="Arial"/>
          <w:sz w:val="20"/>
          <w:szCs w:val="20"/>
        </w:rPr>
        <w:t> ) Prestação de contas reprovada</w:t>
      </w:r>
    </w:p>
    <w:p w:rsidR="00852FA1" w:rsidRDefault="00A947A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  </w:t>
      </w:r>
      <w:proofErr w:type="gramEnd"/>
      <w:r>
        <w:rPr>
          <w:rFonts w:ascii="Arial" w:eastAsia="Arial" w:hAnsi="Arial" w:cs="Arial"/>
          <w:sz w:val="20"/>
          <w:szCs w:val="20"/>
        </w:rPr>
        <w:t> ) Prestação de contas com pendência. Prazo de _____ dias para regularização.</w:t>
      </w:r>
    </w:p>
    <w:p w:rsidR="00852FA1" w:rsidRDefault="00852FA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852FA1" w:rsidRDefault="00A94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Data: ___/___/_______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Assinatura: _________________________________________</w:t>
      </w:r>
    </w:p>
    <w:p w:rsidR="00852FA1" w:rsidRDefault="00A947A4" w:rsidP="00CB5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>Presidente da comissão de avaliação</w:t>
      </w:r>
    </w:p>
    <w:sectPr w:rsidR="00852FA1">
      <w:headerReference w:type="even" r:id="rId6"/>
      <w:headerReference w:type="default" r:id="rId7"/>
      <w:footerReference w:type="default" r:id="rId8"/>
      <w:type w:val="continuous"/>
      <w:pgSz w:w="11906" w:h="16838"/>
      <w:pgMar w:top="2835" w:right="85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16" w:rsidRDefault="00DA0D16">
      <w:pPr>
        <w:spacing w:after="0" w:line="240" w:lineRule="auto"/>
      </w:pPr>
      <w:r>
        <w:separator/>
      </w:r>
    </w:p>
  </w:endnote>
  <w:endnote w:type="continuationSeparator" w:id="0">
    <w:p w:rsidR="00DA0D16" w:rsidRDefault="00DA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A1" w:rsidRDefault="00A947A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F67E07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:rsidR="00852FA1" w:rsidRDefault="00852FA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  <w:p w:rsidR="00852FA1" w:rsidRDefault="00852FA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16" w:rsidRDefault="00DA0D16">
      <w:pPr>
        <w:spacing w:after="0" w:line="240" w:lineRule="auto"/>
      </w:pPr>
      <w:r>
        <w:separator/>
      </w:r>
    </w:p>
  </w:footnote>
  <w:footnote w:type="continuationSeparator" w:id="0">
    <w:p w:rsidR="00DA0D16" w:rsidRDefault="00DA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A1" w:rsidRDefault="00852FA1"/>
  <w:p w:rsidR="00852FA1" w:rsidRDefault="00852FA1"/>
  <w:p w:rsidR="00852FA1" w:rsidRDefault="00852F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A1" w:rsidRDefault="00A947A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margin">
            <wp:posOffset>2716530</wp:posOffset>
          </wp:positionH>
          <wp:positionV relativeFrom="paragraph">
            <wp:posOffset>360045</wp:posOffset>
          </wp:positionV>
          <wp:extent cx="506730" cy="53975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2FA1" w:rsidRDefault="00852FA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852FA1" w:rsidRDefault="00852FA1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852FA1" w:rsidRDefault="00852FA1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852FA1" w:rsidRDefault="00852FA1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852FA1" w:rsidRDefault="00A947A4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852FA1" w:rsidRDefault="00A947A4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852FA1" w:rsidRDefault="00A947A4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852FA1" w:rsidRDefault="00A947A4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Gabinete do Reitor</w:t>
    </w:r>
  </w:p>
  <w:p w:rsidR="00852FA1" w:rsidRDefault="00A947A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Gen. Osório, 348 – Centro – Bento Gonçalves/RS – CEP 95.700-086</w:t>
    </w:r>
  </w:p>
  <w:p w:rsidR="00852FA1" w:rsidRDefault="00A947A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Telefone: (54) 3449.3300 – www.ifrs.edu.br – E-mail: salao@ifrs.edu.br</w:t>
    </w:r>
  </w:p>
  <w:p w:rsidR="00852FA1" w:rsidRDefault="00852FA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1"/>
    <w:rsid w:val="00852FA1"/>
    <w:rsid w:val="00A947A4"/>
    <w:rsid w:val="00C43AC6"/>
    <w:rsid w:val="00CB5A8D"/>
    <w:rsid w:val="00CD775A"/>
    <w:rsid w:val="00DA0D16"/>
    <w:rsid w:val="00DC140F"/>
    <w:rsid w:val="00F6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C067B-0D0E-439B-9276-EDA11538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C1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Mansoni</dc:creator>
  <cp:lastModifiedBy>Claudio Mansoni</cp:lastModifiedBy>
  <cp:revision>4</cp:revision>
  <dcterms:created xsi:type="dcterms:W3CDTF">2018-10-08T12:06:00Z</dcterms:created>
  <dcterms:modified xsi:type="dcterms:W3CDTF">2018-10-08T15:14:00Z</dcterms:modified>
</cp:coreProperties>
</file>