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AFD" w:rsidRDefault="00023AFD" w:rsidP="00023AFD">
      <w:pPr>
        <w:spacing w:line="360" w:lineRule="auto"/>
        <w:jc w:val="center"/>
        <w:rPr>
          <w:rFonts w:ascii="Arial" w:eastAsia="Arial" w:hAnsi="Arial" w:cs="Arial"/>
          <w:b/>
        </w:rPr>
      </w:pPr>
      <w:r w:rsidRPr="00BA44CC">
        <w:rPr>
          <w:rFonts w:ascii="Arial" w:eastAsia="Arial" w:hAnsi="Arial" w:cs="Arial"/>
          <w:b/>
        </w:rPr>
        <w:t xml:space="preserve">EDITAL </w:t>
      </w:r>
      <w:proofErr w:type="spellStart"/>
      <w:r w:rsidR="00BA44CC">
        <w:rPr>
          <w:rFonts w:ascii="Arial" w:eastAsia="Arial" w:hAnsi="Arial" w:cs="Arial"/>
          <w:b/>
        </w:rPr>
        <w:t>IFRS</w:t>
      </w:r>
      <w:proofErr w:type="spellEnd"/>
      <w:r w:rsidR="00BA44CC">
        <w:rPr>
          <w:rFonts w:ascii="Arial" w:eastAsia="Arial" w:hAnsi="Arial" w:cs="Arial"/>
          <w:b/>
        </w:rPr>
        <w:t xml:space="preserve"> </w:t>
      </w:r>
      <w:r w:rsidRPr="00BA44CC">
        <w:rPr>
          <w:rFonts w:ascii="Arial" w:eastAsia="Arial" w:hAnsi="Arial" w:cs="Arial"/>
          <w:b/>
        </w:rPr>
        <w:t xml:space="preserve">Nº </w:t>
      </w:r>
      <w:r w:rsidR="00BA44CC">
        <w:rPr>
          <w:rFonts w:ascii="Arial" w:eastAsia="Arial" w:hAnsi="Arial" w:cs="Arial"/>
          <w:b/>
        </w:rPr>
        <w:t>21</w:t>
      </w:r>
      <w:r w:rsidRPr="00BA44CC">
        <w:rPr>
          <w:rFonts w:ascii="Arial" w:eastAsia="Arial" w:hAnsi="Arial" w:cs="Arial"/>
          <w:b/>
        </w:rPr>
        <w:t>/2018</w:t>
      </w:r>
    </w:p>
    <w:p w:rsidR="00D8538F" w:rsidRPr="00850733" w:rsidRDefault="00F43EAB" w:rsidP="00720F95">
      <w:pPr>
        <w:jc w:val="center"/>
        <w:rPr>
          <w:rFonts w:ascii="Arial" w:eastAsia="Arial" w:hAnsi="Arial" w:cs="Arial"/>
          <w:b/>
        </w:rPr>
      </w:pPr>
      <w:r w:rsidRPr="00850733">
        <w:rPr>
          <w:rFonts w:ascii="Arial" w:eastAsia="Arial" w:hAnsi="Arial" w:cs="Arial"/>
          <w:b/>
        </w:rPr>
        <w:t xml:space="preserve">ANEXO </w:t>
      </w:r>
      <w:proofErr w:type="spellStart"/>
      <w:r w:rsidRPr="00850733">
        <w:rPr>
          <w:rFonts w:ascii="Arial" w:eastAsia="Arial" w:hAnsi="Arial" w:cs="Arial"/>
          <w:b/>
        </w:rPr>
        <w:t>VII</w:t>
      </w:r>
      <w:proofErr w:type="spellEnd"/>
      <w:r w:rsidR="00857BC0" w:rsidRPr="00850733">
        <w:rPr>
          <w:rFonts w:ascii="Arial" w:eastAsia="Arial" w:hAnsi="Arial" w:cs="Arial"/>
          <w:b/>
        </w:rPr>
        <w:t xml:space="preserve"> - </w:t>
      </w:r>
      <w:r w:rsidR="00720F95" w:rsidRPr="00850733">
        <w:rPr>
          <w:rFonts w:ascii="Arial" w:eastAsia="Arial" w:hAnsi="Arial" w:cs="Arial"/>
          <w:b/>
        </w:rPr>
        <w:t xml:space="preserve">TABELA ORIENTADORA DE ORDEM CONVOCATÓRIA DOS CADASTROS AC, </w:t>
      </w:r>
      <w:proofErr w:type="spellStart"/>
      <w:r w:rsidR="00720F95" w:rsidRPr="00850733">
        <w:rPr>
          <w:rFonts w:ascii="Arial" w:eastAsia="Arial" w:hAnsi="Arial" w:cs="Arial"/>
          <w:b/>
        </w:rPr>
        <w:t>PCD</w:t>
      </w:r>
      <w:proofErr w:type="spellEnd"/>
      <w:r w:rsidR="00720F95" w:rsidRPr="00850733">
        <w:rPr>
          <w:rFonts w:ascii="Arial" w:eastAsia="Arial" w:hAnsi="Arial" w:cs="Arial"/>
          <w:b/>
        </w:rPr>
        <w:t xml:space="preserve"> E </w:t>
      </w:r>
      <w:proofErr w:type="spellStart"/>
      <w:r w:rsidR="00720F95" w:rsidRPr="00850733">
        <w:rPr>
          <w:rFonts w:ascii="Arial" w:eastAsia="Arial" w:hAnsi="Arial" w:cs="Arial"/>
          <w:b/>
        </w:rPr>
        <w:t>PPP</w:t>
      </w:r>
      <w:proofErr w:type="spellEnd"/>
    </w:p>
    <w:p w:rsidR="00D8538F" w:rsidRDefault="00720F95">
      <w:pPr>
        <w:spacing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Esta tabela mostra a ordem em que serão admitidos os candidatos da ampla concorrência (AC), pessoa preta ou parda (</w:t>
      </w:r>
      <w:proofErr w:type="spellStart"/>
      <w:r>
        <w:rPr>
          <w:rFonts w:ascii="Arial" w:eastAsia="Arial" w:hAnsi="Arial" w:cs="Arial"/>
        </w:rPr>
        <w:t>PPP</w:t>
      </w:r>
      <w:proofErr w:type="spellEnd"/>
      <w:r>
        <w:rPr>
          <w:rFonts w:ascii="Arial" w:eastAsia="Arial" w:hAnsi="Arial" w:cs="Arial"/>
        </w:rPr>
        <w:t>) e pessoa com deficiência (</w:t>
      </w:r>
      <w:proofErr w:type="spellStart"/>
      <w:r>
        <w:rPr>
          <w:rFonts w:ascii="Arial" w:eastAsia="Arial" w:hAnsi="Arial" w:cs="Arial"/>
        </w:rPr>
        <w:t>PCD</w:t>
      </w:r>
      <w:proofErr w:type="spellEnd"/>
      <w:r>
        <w:rPr>
          <w:rFonts w:ascii="Arial" w:eastAsia="Arial" w:hAnsi="Arial" w:cs="Arial"/>
        </w:rPr>
        <w:t xml:space="preserve">), de acordo com a quantidade de vagas, </w:t>
      </w:r>
      <w:r>
        <w:rPr>
          <w:rFonts w:ascii="Arial" w:eastAsia="Arial" w:hAnsi="Arial" w:cs="Arial"/>
          <w:b/>
          <w:u w:val="single"/>
        </w:rPr>
        <w:t>independente da área/cargo</w:t>
      </w:r>
      <w:r>
        <w:rPr>
          <w:rFonts w:ascii="Arial" w:eastAsia="Arial" w:hAnsi="Arial" w:cs="Arial"/>
          <w:b/>
        </w:rPr>
        <w:t xml:space="preserve">, </w:t>
      </w:r>
      <w:r>
        <w:rPr>
          <w:rFonts w:ascii="Arial" w:eastAsia="Arial" w:hAnsi="Arial" w:cs="Arial"/>
        </w:rPr>
        <w:t xml:space="preserve">em atendimento à Recomendação </w:t>
      </w:r>
      <w:proofErr w:type="spellStart"/>
      <w:r>
        <w:rPr>
          <w:rFonts w:ascii="Arial" w:eastAsia="Arial" w:hAnsi="Arial" w:cs="Arial"/>
        </w:rPr>
        <w:t>n°50</w:t>
      </w:r>
      <w:proofErr w:type="spellEnd"/>
      <w:r>
        <w:rPr>
          <w:rFonts w:ascii="Arial" w:eastAsia="Arial" w:hAnsi="Arial" w:cs="Arial"/>
        </w:rPr>
        <w:t>/2017, expedida pelo Ministério Público Federal</w:t>
      </w:r>
      <w:r>
        <w:rPr>
          <w:rFonts w:ascii="Arial" w:eastAsia="Arial" w:hAnsi="Arial" w:cs="Arial"/>
          <w:b/>
        </w:rPr>
        <w:t>.</w:t>
      </w:r>
    </w:p>
    <w:p w:rsidR="00D8538F" w:rsidRDefault="00720F95">
      <w:pPr>
        <w:spacing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Neste edital, como já existem</w:t>
      </w:r>
      <w:r>
        <w:rPr>
          <w:rFonts w:ascii="Arial" w:eastAsia="Arial" w:hAnsi="Arial" w:cs="Arial"/>
          <w:b/>
        </w:rPr>
        <w:t xml:space="preserve"> </w:t>
      </w:r>
      <w:r w:rsidR="009B0A74">
        <w:rPr>
          <w:rFonts w:ascii="Arial" w:eastAsia="Arial" w:hAnsi="Arial" w:cs="Arial"/>
          <w:b/>
        </w:rPr>
        <w:t>8</w:t>
      </w:r>
      <w:r w:rsidRPr="00C351FC">
        <w:rPr>
          <w:rFonts w:ascii="Arial" w:eastAsia="Arial" w:hAnsi="Arial" w:cs="Arial"/>
          <w:b/>
          <w:color w:val="FF0000"/>
        </w:rPr>
        <w:t xml:space="preserve"> </w:t>
      </w:r>
      <w:r w:rsidRPr="00C351FC">
        <w:rPr>
          <w:rFonts w:ascii="Arial" w:eastAsia="Arial" w:hAnsi="Arial" w:cs="Arial"/>
        </w:rPr>
        <w:t>vagas i</w:t>
      </w:r>
      <w:r>
        <w:rPr>
          <w:rFonts w:ascii="Arial" w:eastAsia="Arial" w:hAnsi="Arial" w:cs="Arial"/>
        </w:rPr>
        <w:t xml:space="preserve">mediatas, </w:t>
      </w:r>
      <w:r w:rsidR="005D5504"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b/>
          <w:color w:val="FF0000"/>
        </w:rPr>
        <w:t xml:space="preserve"> </w:t>
      </w:r>
      <w:r w:rsidR="00023AFD">
        <w:rPr>
          <w:rFonts w:ascii="Arial" w:eastAsia="Arial" w:hAnsi="Arial" w:cs="Arial"/>
        </w:rPr>
        <w:t>vaga</w:t>
      </w:r>
      <w:r w:rsidR="006E1842">
        <w:rPr>
          <w:rFonts w:ascii="Arial" w:eastAsia="Arial" w:hAnsi="Arial" w:cs="Arial"/>
        </w:rPr>
        <w:t>s</w:t>
      </w:r>
      <w:r>
        <w:rPr>
          <w:rFonts w:ascii="Arial" w:eastAsia="Arial" w:hAnsi="Arial" w:cs="Arial"/>
        </w:rPr>
        <w:t xml:space="preserve"> já est</w:t>
      </w:r>
      <w:r w:rsidR="006E1842">
        <w:rPr>
          <w:rFonts w:ascii="Arial" w:eastAsia="Arial" w:hAnsi="Arial" w:cs="Arial"/>
        </w:rPr>
        <w:t>ão</w:t>
      </w:r>
      <w:r>
        <w:rPr>
          <w:rFonts w:ascii="Arial" w:eastAsia="Arial" w:hAnsi="Arial" w:cs="Arial"/>
        </w:rPr>
        <w:t xml:space="preserve"> automaticamente destinada</w:t>
      </w:r>
      <w:r w:rsidR="006E1842">
        <w:rPr>
          <w:rFonts w:ascii="Arial" w:eastAsia="Arial" w:hAnsi="Arial" w:cs="Arial"/>
        </w:rPr>
        <w:t>s</w:t>
      </w:r>
      <w:r>
        <w:rPr>
          <w:rFonts w:ascii="Arial" w:eastAsia="Arial" w:hAnsi="Arial" w:cs="Arial"/>
        </w:rPr>
        <w:t xml:space="preserve"> para pessoa preta e parda (</w:t>
      </w:r>
      <w:proofErr w:type="spellStart"/>
      <w:r>
        <w:rPr>
          <w:rFonts w:ascii="Arial" w:eastAsia="Arial" w:hAnsi="Arial" w:cs="Arial"/>
        </w:rPr>
        <w:t>PPP</w:t>
      </w:r>
      <w:proofErr w:type="spellEnd"/>
      <w:r>
        <w:rPr>
          <w:rFonts w:ascii="Arial" w:eastAsia="Arial" w:hAnsi="Arial" w:cs="Arial"/>
        </w:rPr>
        <w:t xml:space="preserve">), </w:t>
      </w:r>
      <w:r>
        <w:rPr>
          <w:rFonts w:ascii="Arial" w:eastAsia="Arial" w:hAnsi="Arial" w:cs="Arial"/>
          <w:u w:val="single"/>
        </w:rPr>
        <w:t>conforme consta no Anexo II – quadro de vagas</w:t>
      </w:r>
      <w:r>
        <w:rPr>
          <w:rFonts w:ascii="Arial" w:eastAsia="Arial" w:hAnsi="Arial" w:cs="Arial"/>
        </w:rPr>
        <w:t xml:space="preserve">; </w:t>
      </w:r>
      <w:proofErr w:type="gramStart"/>
      <w:r>
        <w:rPr>
          <w:rFonts w:ascii="Arial" w:eastAsia="Arial" w:hAnsi="Arial" w:cs="Arial"/>
          <w:b/>
        </w:rPr>
        <w:t>Na</w:t>
      </w:r>
      <w:proofErr w:type="gramEnd"/>
      <w:r>
        <w:rPr>
          <w:rFonts w:ascii="Arial" w:eastAsia="Arial" w:hAnsi="Arial" w:cs="Arial"/>
          <w:b/>
        </w:rPr>
        <w:t xml:space="preserve"> hipótese de surgimento de novas vagas</w:t>
      </w:r>
      <w:r>
        <w:rPr>
          <w:rFonts w:ascii="Arial" w:eastAsia="Arial" w:hAnsi="Arial" w:cs="Arial"/>
        </w:rPr>
        <w:t xml:space="preserve">, a ordem das convocações observará os critérios de alternância e proporcionalidade, que consideram a relação entre o número de vagas total e o número de vagas reservadas a candidatos com deficiência e a candidatos negros, conforme tabela abaixo: </w:t>
      </w:r>
    </w:p>
    <w:p w:rsidR="00D8538F" w:rsidRDefault="00D8538F">
      <w:pPr>
        <w:spacing w:line="240" w:lineRule="auto"/>
        <w:jc w:val="both"/>
        <w:rPr>
          <w:rFonts w:ascii="Arial" w:eastAsia="Arial" w:hAnsi="Arial" w:cs="Arial"/>
        </w:rPr>
      </w:pPr>
    </w:p>
    <w:tbl>
      <w:tblPr>
        <w:tblStyle w:val="a"/>
        <w:tblW w:w="946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67"/>
        <w:gridCol w:w="1024"/>
        <w:gridCol w:w="236"/>
        <w:gridCol w:w="1166"/>
        <w:gridCol w:w="1023"/>
        <w:gridCol w:w="236"/>
        <w:gridCol w:w="1166"/>
        <w:gridCol w:w="1023"/>
        <w:gridCol w:w="236"/>
        <w:gridCol w:w="1166"/>
        <w:gridCol w:w="1023"/>
      </w:tblGrid>
      <w:tr w:rsidR="00D8538F">
        <w:tc>
          <w:tcPr>
            <w:tcW w:w="1172" w:type="dxa"/>
          </w:tcPr>
          <w:p w:rsidR="00D8538F" w:rsidRDefault="00720F9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N° de </w:t>
            </w:r>
            <w:r>
              <w:rPr>
                <w:rFonts w:ascii="Arial" w:eastAsia="Arial" w:hAnsi="Arial" w:cs="Arial"/>
                <w:sz w:val="18"/>
                <w:szCs w:val="18"/>
              </w:rPr>
              <w:t>nomeações</w:t>
            </w:r>
          </w:p>
        </w:tc>
        <w:tc>
          <w:tcPr>
            <w:tcW w:w="1028" w:type="dxa"/>
          </w:tcPr>
          <w:p w:rsidR="00D8538F" w:rsidRDefault="00720F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Cadastro</w:t>
            </w:r>
          </w:p>
          <w:p w:rsidR="00D8538F" w:rsidRDefault="00720F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utilizado</w:t>
            </w:r>
          </w:p>
        </w:tc>
        <w:tc>
          <w:tcPr>
            <w:tcW w:w="222" w:type="dxa"/>
            <w:vMerge w:val="restart"/>
            <w:shd w:val="clear" w:color="auto" w:fill="A6A6A6"/>
          </w:tcPr>
          <w:p w:rsidR="00D8538F" w:rsidRDefault="00D8538F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:rsidR="00D8538F" w:rsidRDefault="00720F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N° de </w:t>
            </w:r>
            <w:r>
              <w:rPr>
                <w:rFonts w:ascii="Arial" w:eastAsia="Arial" w:hAnsi="Arial" w:cs="Arial"/>
                <w:sz w:val="18"/>
                <w:szCs w:val="18"/>
              </w:rPr>
              <w:t>nomeações</w:t>
            </w:r>
          </w:p>
        </w:tc>
        <w:tc>
          <w:tcPr>
            <w:tcW w:w="1028" w:type="dxa"/>
          </w:tcPr>
          <w:p w:rsidR="00D8538F" w:rsidRDefault="00720F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Cadastro</w:t>
            </w:r>
          </w:p>
          <w:p w:rsidR="00D8538F" w:rsidRDefault="00720F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utilizado</w:t>
            </w:r>
          </w:p>
        </w:tc>
        <w:tc>
          <w:tcPr>
            <w:tcW w:w="222" w:type="dxa"/>
            <w:vMerge w:val="restart"/>
            <w:shd w:val="clear" w:color="auto" w:fill="A6A6A6"/>
          </w:tcPr>
          <w:p w:rsidR="00D8538F" w:rsidRDefault="00D8538F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:rsidR="00D8538F" w:rsidRDefault="00720F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N° de </w:t>
            </w:r>
            <w:r>
              <w:rPr>
                <w:rFonts w:ascii="Arial" w:eastAsia="Arial" w:hAnsi="Arial" w:cs="Arial"/>
                <w:sz w:val="18"/>
                <w:szCs w:val="18"/>
              </w:rPr>
              <w:t>nomeações</w:t>
            </w:r>
          </w:p>
        </w:tc>
        <w:tc>
          <w:tcPr>
            <w:tcW w:w="1028" w:type="dxa"/>
          </w:tcPr>
          <w:p w:rsidR="00D8538F" w:rsidRDefault="00720F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Cadastro</w:t>
            </w:r>
          </w:p>
          <w:p w:rsidR="00D8538F" w:rsidRDefault="00720F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utilizado</w:t>
            </w:r>
          </w:p>
        </w:tc>
        <w:tc>
          <w:tcPr>
            <w:tcW w:w="222" w:type="dxa"/>
            <w:vMerge w:val="restart"/>
            <w:shd w:val="clear" w:color="auto" w:fill="A6A6A6"/>
          </w:tcPr>
          <w:p w:rsidR="00D8538F" w:rsidRDefault="00D8538F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:rsidR="00D8538F" w:rsidRDefault="00720F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N° de </w:t>
            </w:r>
            <w:r>
              <w:rPr>
                <w:rFonts w:ascii="Arial" w:eastAsia="Arial" w:hAnsi="Arial" w:cs="Arial"/>
                <w:sz w:val="18"/>
                <w:szCs w:val="18"/>
              </w:rPr>
              <w:t>nomeações</w:t>
            </w:r>
          </w:p>
        </w:tc>
        <w:tc>
          <w:tcPr>
            <w:tcW w:w="1028" w:type="dxa"/>
          </w:tcPr>
          <w:p w:rsidR="00D8538F" w:rsidRDefault="00720F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Cadastro</w:t>
            </w:r>
          </w:p>
          <w:p w:rsidR="00D8538F" w:rsidRDefault="00720F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utilizado</w:t>
            </w:r>
          </w:p>
        </w:tc>
      </w:tr>
      <w:tr w:rsidR="00D8538F">
        <w:tc>
          <w:tcPr>
            <w:tcW w:w="1172" w:type="dxa"/>
            <w:shd w:val="clear" w:color="auto" w:fill="B7B7B7"/>
          </w:tcPr>
          <w:p w:rsidR="00D8538F" w:rsidRDefault="00720F9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shd w:val="clear" w:color="auto" w:fill="B7B7B7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shd w:val="clear" w:color="auto" w:fill="B7B7B7"/>
              </w:rPr>
              <w:t>1</w:t>
            </w:r>
          </w:p>
        </w:tc>
        <w:tc>
          <w:tcPr>
            <w:tcW w:w="1028" w:type="dxa"/>
            <w:shd w:val="clear" w:color="auto" w:fill="B7B7B7"/>
          </w:tcPr>
          <w:p w:rsidR="00D8538F" w:rsidRDefault="00720F95">
            <w:pPr>
              <w:jc w:val="center"/>
              <w:rPr>
                <w:rFonts w:ascii="Arial" w:eastAsia="Arial" w:hAnsi="Arial" w:cs="Arial"/>
                <w:sz w:val="20"/>
                <w:szCs w:val="20"/>
                <w:shd w:val="clear" w:color="auto" w:fill="B7B7B7"/>
              </w:rPr>
            </w:pPr>
            <w:r>
              <w:rPr>
                <w:rFonts w:ascii="Arial" w:eastAsia="Arial" w:hAnsi="Arial" w:cs="Arial"/>
                <w:sz w:val="20"/>
                <w:szCs w:val="20"/>
                <w:shd w:val="clear" w:color="auto" w:fill="B7B7B7"/>
              </w:rPr>
              <w:t>AC</w:t>
            </w:r>
          </w:p>
        </w:tc>
        <w:tc>
          <w:tcPr>
            <w:tcW w:w="222" w:type="dxa"/>
            <w:vMerge/>
            <w:shd w:val="clear" w:color="auto" w:fill="A6A6A6"/>
          </w:tcPr>
          <w:p w:rsidR="00D8538F" w:rsidRDefault="00D8538F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:rsidR="00D8538F" w:rsidRDefault="00720F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21</w:t>
            </w:r>
          </w:p>
        </w:tc>
        <w:tc>
          <w:tcPr>
            <w:tcW w:w="1028" w:type="dxa"/>
          </w:tcPr>
          <w:p w:rsidR="00D8538F" w:rsidRDefault="00720F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AC</w:t>
            </w:r>
          </w:p>
        </w:tc>
        <w:tc>
          <w:tcPr>
            <w:tcW w:w="222" w:type="dxa"/>
            <w:vMerge/>
            <w:shd w:val="clear" w:color="auto" w:fill="A6A6A6"/>
          </w:tcPr>
          <w:p w:rsidR="00D8538F" w:rsidRDefault="00D8538F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:rsidR="00D8538F" w:rsidRDefault="00720F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41</w:t>
            </w:r>
          </w:p>
        </w:tc>
        <w:tc>
          <w:tcPr>
            <w:tcW w:w="1028" w:type="dxa"/>
          </w:tcPr>
          <w:p w:rsidR="00D8538F" w:rsidRDefault="00720F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AC</w:t>
            </w:r>
          </w:p>
        </w:tc>
        <w:tc>
          <w:tcPr>
            <w:tcW w:w="222" w:type="dxa"/>
            <w:vMerge/>
            <w:shd w:val="clear" w:color="auto" w:fill="A6A6A6"/>
          </w:tcPr>
          <w:p w:rsidR="00D8538F" w:rsidRDefault="00D8538F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:rsidR="00D8538F" w:rsidRDefault="00720F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61</w:t>
            </w:r>
          </w:p>
        </w:tc>
        <w:tc>
          <w:tcPr>
            <w:tcW w:w="1028" w:type="dxa"/>
          </w:tcPr>
          <w:p w:rsidR="00D8538F" w:rsidRDefault="00720F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AC</w:t>
            </w:r>
          </w:p>
        </w:tc>
      </w:tr>
      <w:tr w:rsidR="00D8538F">
        <w:tc>
          <w:tcPr>
            <w:tcW w:w="1172" w:type="dxa"/>
            <w:shd w:val="clear" w:color="auto" w:fill="B7B7B7"/>
          </w:tcPr>
          <w:p w:rsidR="00D8538F" w:rsidRDefault="00720F9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shd w:val="clear" w:color="auto" w:fill="B7B7B7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shd w:val="clear" w:color="auto" w:fill="B7B7B7"/>
              </w:rPr>
              <w:t>2</w:t>
            </w:r>
          </w:p>
        </w:tc>
        <w:tc>
          <w:tcPr>
            <w:tcW w:w="1028" w:type="dxa"/>
            <w:shd w:val="clear" w:color="auto" w:fill="B7B7B7"/>
          </w:tcPr>
          <w:p w:rsidR="00D8538F" w:rsidRDefault="00720F95">
            <w:pPr>
              <w:jc w:val="center"/>
              <w:rPr>
                <w:rFonts w:ascii="Arial" w:eastAsia="Arial" w:hAnsi="Arial" w:cs="Arial"/>
                <w:sz w:val="20"/>
                <w:szCs w:val="20"/>
                <w:shd w:val="clear" w:color="auto" w:fill="B7B7B7"/>
              </w:rPr>
            </w:pPr>
            <w:r>
              <w:rPr>
                <w:rFonts w:ascii="Arial" w:eastAsia="Arial" w:hAnsi="Arial" w:cs="Arial"/>
                <w:sz w:val="20"/>
                <w:szCs w:val="20"/>
                <w:shd w:val="clear" w:color="auto" w:fill="B7B7B7"/>
              </w:rPr>
              <w:t>AC</w:t>
            </w:r>
          </w:p>
        </w:tc>
        <w:tc>
          <w:tcPr>
            <w:tcW w:w="222" w:type="dxa"/>
            <w:vMerge/>
            <w:shd w:val="clear" w:color="auto" w:fill="A6A6A6"/>
          </w:tcPr>
          <w:p w:rsidR="00D8538F" w:rsidRDefault="00D8538F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:rsidR="00D8538F" w:rsidRDefault="00720F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22</w:t>
            </w:r>
          </w:p>
        </w:tc>
        <w:tc>
          <w:tcPr>
            <w:tcW w:w="1028" w:type="dxa"/>
          </w:tcPr>
          <w:p w:rsidR="00D8538F" w:rsidRDefault="00720F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AC</w:t>
            </w:r>
          </w:p>
        </w:tc>
        <w:tc>
          <w:tcPr>
            <w:tcW w:w="222" w:type="dxa"/>
            <w:vMerge/>
            <w:shd w:val="clear" w:color="auto" w:fill="A6A6A6"/>
          </w:tcPr>
          <w:p w:rsidR="00D8538F" w:rsidRDefault="00D8538F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:rsidR="00D8538F" w:rsidRDefault="00720F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42</w:t>
            </w:r>
          </w:p>
        </w:tc>
        <w:tc>
          <w:tcPr>
            <w:tcW w:w="1028" w:type="dxa"/>
          </w:tcPr>
          <w:p w:rsidR="00D8538F" w:rsidRDefault="00720F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AC</w:t>
            </w:r>
          </w:p>
        </w:tc>
        <w:tc>
          <w:tcPr>
            <w:tcW w:w="222" w:type="dxa"/>
            <w:vMerge/>
            <w:shd w:val="clear" w:color="auto" w:fill="A6A6A6"/>
          </w:tcPr>
          <w:p w:rsidR="00D8538F" w:rsidRDefault="00D8538F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:rsidR="00D8538F" w:rsidRDefault="00720F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62</w:t>
            </w:r>
          </w:p>
        </w:tc>
        <w:tc>
          <w:tcPr>
            <w:tcW w:w="1028" w:type="dxa"/>
          </w:tcPr>
          <w:p w:rsidR="00D8538F" w:rsidRDefault="00720F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AC</w:t>
            </w:r>
          </w:p>
        </w:tc>
      </w:tr>
      <w:tr w:rsidR="00D8538F">
        <w:tc>
          <w:tcPr>
            <w:tcW w:w="1172" w:type="dxa"/>
            <w:shd w:val="clear" w:color="auto" w:fill="B7B7B7"/>
          </w:tcPr>
          <w:p w:rsidR="00D8538F" w:rsidRDefault="00720F9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shd w:val="clear" w:color="auto" w:fill="B7B7B7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shd w:val="clear" w:color="auto" w:fill="B7B7B7"/>
              </w:rPr>
              <w:t>3</w:t>
            </w:r>
          </w:p>
        </w:tc>
        <w:tc>
          <w:tcPr>
            <w:tcW w:w="1028" w:type="dxa"/>
            <w:shd w:val="clear" w:color="auto" w:fill="B7B7B7"/>
          </w:tcPr>
          <w:p w:rsidR="00D8538F" w:rsidRDefault="00720F9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shd w:val="clear" w:color="auto" w:fill="B7B7B7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  <w:shd w:val="clear" w:color="auto" w:fill="B7B7B7"/>
              </w:rPr>
              <w:t>PPP</w:t>
            </w:r>
            <w:proofErr w:type="spellEnd"/>
          </w:p>
        </w:tc>
        <w:tc>
          <w:tcPr>
            <w:tcW w:w="222" w:type="dxa"/>
            <w:vMerge/>
            <w:shd w:val="clear" w:color="auto" w:fill="A6A6A6"/>
          </w:tcPr>
          <w:p w:rsidR="00D8538F" w:rsidRDefault="00D8538F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:rsidR="00D8538F" w:rsidRDefault="00720F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23</w:t>
            </w:r>
          </w:p>
        </w:tc>
        <w:tc>
          <w:tcPr>
            <w:tcW w:w="1028" w:type="dxa"/>
          </w:tcPr>
          <w:p w:rsidR="00D8538F" w:rsidRDefault="00720F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PPP</w:t>
            </w:r>
            <w:proofErr w:type="spellEnd"/>
          </w:p>
        </w:tc>
        <w:tc>
          <w:tcPr>
            <w:tcW w:w="222" w:type="dxa"/>
            <w:vMerge/>
            <w:shd w:val="clear" w:color="auto" w:fill="A6A6A6"/>
          </w:tcPr>
          <w:p w:rsidR="00D8538F" w:rsidRDefault="00D8538F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:rsidR="00D8538F" w:rsidRDefault="00720F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43</w:t>
            </w:r>
          </w:p>
        </w:tc>
        <w:tc>
          <w:tcPr>
            <w:tcW w:w="1028" w:type="dxa"/>
          </w:tcPr>
          <w:p w:rsidR="00D8538F" w:rsidRDefault="00720F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PPP</w:t>
            </w:r>
            <w:proofErr w:type="spellEnd"/>
          </w:p>
        </w:tc>
        <w:tc>
          <w:tcPr>
            <w:tcW w:w="222" w:type="dxa"/>
            <w:vMerge/>
            <w:shd w:val="clear" w:color="auto" w:fill="A6A6A6"/>
          </w:tcPr>
          <w:p w:rsidR="00D8538F" w:rsidRDefault="00D8538F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:rsidR="00D8538F" w:rsidRDefault="00720F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63</w:t>
            </w:r>
          </w:p>
        </w:tc>
        <w:tc>
          <w:tcPr>
            <w:tcW w:w="1028" w:type="dxa"/>
          </w:tcPr>
          <w:p w:rsidR="00D8538F" w:rsidRDefault="00720F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PPP</w:t>
            </w:r>
            <w:proofErr w:type="spellEnd"/>
          </w:p>
        </w:tc>
      </w:tr>
      <w:tr w:rsidR="00D8538F">
        <w:tc>
          <w:tcPr>
            <w:tcW w:w="1172" w:type="dxa"/>
            <w:shd w:val="clear" w:color="auto" w:fill="B7B7B7"/>
          </w:tcPr>
          <w:p w:rsidR="00D8538F" w:rsidRDefault="00720F9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shd w:val="clear" w:color="auto" w:fill="B7B7B7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shd w:val="clear" w:color="auto" w:fill="B7B7B7"/>
              </w:rPr>
              <w:t>4</w:t>
            </w:r>
          </w:p>
        </w:tc>
        <w:tc>
          <w:tcPr>
            <w:tcW w:w="1028" w:type="dxa"/>
            <w:shd w:val="clear" w:color="auto" w:fill="B7B7B7"/>
          </w:tcPr>
          <w:p w:rsidR="00D8538F" w:rsidRDefault="00720F95">
            <w:pPr>
              <w:jc w:val="center"/>
              <w:rPr>
                <w:rFonts w:ascii="Arial" w:eastAsia="Arial" w:hAnsi="Arial" w:cs="Arial"/>
                <w:sz w:val="20"/>
                <w:szCs w:val="20"/>
                <w:shd w:val="clear" w:color="auto" w:fill="B7B7B7"/>
              </w:rPr>
            </w:pPr>
            <w:r>
              <w:rPr>
                <w:rFonts w:ascii="Arial" w:eastAsia="Arial" w:hAnsi="Arial" w:cs="Arial"/>
                <w:sz w:val="20"/>
                <w:szCs w:val="20"/>
                <w:shd w:val="clear" w:color="auto" w:fill="B7B7B7"/>
              </w:rPr>
              <w:t>AC</w:t>
            </w:r>
          </w:p>
        </w:tc>
        <w:tc>
          <w:tcPr>
            <w:tcW w:w="222" w:type="dxa"/>
            <w:vMerge/>
            <w:shd w:val="clear" w:color="auto" w:fill="A6A6A6"/>
          </w:tcPr>
          <w:p w:rsidR="00D8538F" w:rsidRDefault="00D8538F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:rsidR="00D8538F" w:rsidRDefault="00720F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24</w:t>
            </w:r>
          </w:p>
        </w:tc>
        <w:tc>
          <w:tcPr>
            <w:tcW w:w="1028" w:type="dxa"/>
          </w:tcPr>
          <w:p w:rsidR="00D8538F" w:rsidRDefault="00720F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AC</w:t>
            </w:r>
          </w:p>
        </w:tc>
        <w:tc>
          <w:tcPr>
            <w:tcW w:w="222" w:type="dxa"/>
            <w:vMerge/>
            <w:shd w:val="clear" w:color="auto" w:fill="A6A6A6"/>
          </w:tcPr>
          <w:p w:rsidR="00D8538F" w:rsidRDefault="00D8538F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:rsidR="00D8538F" w:rsidRDefault="00720F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44</w:t>
            </w:r>
          </w:p>
        </w:tc>
        <w:tc>
          <w:tcPr>
            <w:tcW w:w="1028" w:type="dxa"/>
          </w:tcPr>
          <w:p w:rsidR="00D8538F" w:rsidRDefault="00720F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AC</w:t>
            </w:r>
          </w:p>
        </w:tc>
        <w:tc>
          <w:tcPr>
            <w:tcW w:w="222" w:type="dxa"/>
            <w:vMerge/>
            <w:shd w:val="clear" w:color="auto" w:fill="A6A6A6"/>
          </w:tcPr>
          <w:p w:rsidR="00D8538F" w:rsidRDefault="00D8538F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:rsidR="00D8538F" w:rsidRDefault="00720F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64</w:t>
            </w:r>
          </w:p>
        </w:tc>
        <w:tc>
          <w:tcPr>
            <w:tcW w:w="1028" w:type="dxa"/>
          </w:tcPr>
          <w:p w:rsidR="00D8538F" w:rsidRDefault="00720F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AC</w:t>
            </w:r>
          </w:p>
        </w:tc>
      </w:tr>
      <w:tr w:rsidR="00D8538F">
        <w:tc>
          <w:tcPr>
            <w:tcW w:w="1172" w:type="dxa"/>
            <w:shd w:val="clear" w:color="auto" w:fill="B7B7B7"/>
          </w:tcPr>
          <w:p w:rsidR="00D8538F" w:rsidRDefault="00720F9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shd w:val="clear" w:color="auto" w:fill="B7B7B7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shd w:val="clear" w:color="auto" w:fill="B7B7B7"/>
              </w:rPr>
              <w:t>5</w:t>
            </w:r>
          </w:p>
        </w:tc>
        <w:tc>
          <w:tcPr>
            <w:tcW w:w="1028" w:type="dxa"/>
            <w:shd w:val="clear" w:color="auto" w:fill="B7B7B7"/>
          </w:tcPr>
          <w:p w:rsidR="00D8538F" w:rsidRDefault="00720F95">
            <w:pPr>
              <w:jc w:val="center"/>
              <w:rPr>
                <w:rFonts w:ascii="Arial" w:eastAsia="Arial" w:hAnsi="Arial" w:cs="Arial"/>
                <w:sz w:val="20"/>
                <w:szCs w:val="20"/>
                <w:shd w:val="clear" w:color="auto" w:fill="B7B7B7"/>
              </w:rPr>
            </w:pPr>
            <w:r>
              <w:rPr>
                <w:rFonts w:ascii="Arial" w:eastAsia="Arial" w:hAnsi="Arial" w:cs="Arial"/>
                <w:sz w:val="20"/>
                <w:szCs w:val="20"/>
                <w:shd w:val="clear" w:color="auto" w:fill="B7B7B7"/>
              </w:rPr>
              <w:t>AC</w:t>
            </w:r>
          </w:p>
        </w:tc>
        <w:tc>
          <w:tcPr>
            <w:tcW w:w="222" w:type="dxa"/>
            <w:vMerge/>
            <w:shd w:val="clear" w:color="auto" w:fill="A6A6A6"/>
          </w:tcPr>
          <w:p w:rsidR="00D8538F" w:rsidRDefault="00D8538F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:rsidR="00D8538F" w:rsidRDefault="00720F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25</w:t>
            </w:r>
          </w:p>
        </w:tc>
        <w:tc>
          <w:tcPr>
            <w:tcW w:w="1028" w:type="dxa"/>
          </w:tcPr>
          <w:p w:rsidR="00D8538F" w:rsidRDefault="00720F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AC</w:t>
            </w:r>
          </w:p>
        </w:tc>
        <w:tc>
          <w:tcPr>
            <w:tcW w:w="222" w:type="dxa"/>
            <w:vMerge/>
            <w:shd w:val="clear" w:color="auto" w:fill="A6A6A6"/>
          </w:tcPr>
          <w:p w:rsidR="00D8538F" w:rsidRDefault="00D8538F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:rsidR="00D8538F" w:rsidRDefault="00720F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45</w:t>
            </w:r>
          </w:p>
        </w:tc>
        <w:tc>
          <w:tcPr>
            <w:tcW w:w="1028" w:type="dxa"/>
          </w:tcPr>
          <w:p w:rsidR="00D8538F" w:rsidRDefault="00720F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AC</w:t>
            </w:r>
          </w:p>
        </w:tc>
        <w:tc>
          <w:tcPr>
            <w:tcW w:w="222" w:type="dxa"/>
            <w:vMerge/>
            <w:shd w:val="clear" w:color="auto" w:fill="A6A6A6"/>
          </w:tcPr>
          <w:p w:rsidR="00D8538F" w:rsidRDefault="00D8538F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:rsidR="00D8538F" w:rsidRDefault="00720F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65</w:t>
            </w:r>
          </w:p>
        </w:tc>
        <w:tc>
          <w:tcPr>
            <w:tcW w:w="1028" w:type="dxa"/>
          </w:tcPr>
          <w:p w:rsidR="00D8538F" w:rsidRDefault="00720F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AC</w:t>
            </w:r>
          </w:p>
        </w:tc>
      </w:tr>
      <w:tr w:rsidR="00D8538F">
        <w:tc>
          <w:tcPr>
            <w:tcW w:w="1172" w:type="dxa"/>
            <w:shd w:val="clear" w:color="auto" w:fill="B7B7B7"/>
          </w:tcPr>
          <w:p w:rsidR="00D8538F" w:rsidRDefault="00720F9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shd w:val="clear" w:color="auto" w:fill="B7B7B7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shd w:val="clear" w:color="auto" w:fill="B7B7B7"/>
              </w:rPr>
              <w:t>6</w:t>
            </w:r>
          </w:p>
        </w:tc>
        <w:tc>
          <w:tcPr>
            <w:tcW w:w="1028" w:type="dxa"/>
            <w:shd w:val="clear" w:color="auto" w:fill="B7B7B7"/>
          </w:tcPr>
          <w:p w:rsidR="00D8538F" w:rsidRDefault="00720F95">
            <w:pPr>
              <w:jc w:val="center"/>
              <w:rPr>
                <w:rFonts w:ascii="Arial" w:eastAsia="Arial" w:hAnsi="Arial" w:cs="Arial"/>
                <w:sz w:val="20"/>
                <w:szCs w:val="20"/>
                <w:shd w:val="clear" w:color="auto" w:fill="B7B7B7"/>
              </w:rPr>
            </w:pPr>
            <w:r>
              <w:rPr>
                <w:rFonts w:ascii="Arial" w:eastAsia="Arial" w:hAnsi="Arial" w:cs="Arial"/>
                <w:sz w:val="20"/>
                <w:szCs w:val="20"/>
                <w:shd w:val="clear" w:color="auto" w:fill="B7B7B7"/>
              </w:rPr>
              <w:t>AC</w:t>
            </w:r>
          </w:p>
        </w:tc>
        <w:tc>
          <w:tcPr>
            <w:tcW w:w="222" w:type="dxa"/>
            <w:vMerge/>
            <w:shd w:val="clear" w:color="auto" w:fill="A6A6A6"/>
          </w:tcPr>
          <w:p w:rsidR="00D8538F" w:rsidRDefault="00D8538F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:rsidR="00D8538F" w:rsidRDefault="00720F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</w:t>
            </w:r>
          </w:p>
        </w:tc>
        <w:tc>
          <w:tcPr>
            <w:tcW w:w="1028" w:type="dxa"/>
          </w:tcPr>
          <w:p w:rsidR="00D8538F" w:rsidRDefault="00720F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AC</w:t>
            </w:r>
          </w:p>
        </w:tc>
        <w:tc>
          <w:tcPr>
            <w:tcW w:w="222" w:type="dxa"/>
            <w:vMerge/>
            <w:shd w:val="clear" w:color="auto" w:fill="A6A6A6"/>
          </w:tcPr>
          <w:p w:rsidR="00D8538F" w:rsidRDefault="00D8538F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:rsidR="00D8538F" w:rsidRDefault="00720F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46</w:t>
            </w:r>
          </w:p>
        </w:tc>
        <w:tc>
          <w:tcPr>
            <w:tcW w:w="1028" w:type="dxa"/>
          </w:tcPr>
          <w:p w:rsidR="00D8538F" w:rsidRDefault="00720F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AC</w:t>
            </w:r>
          </w:p>
        </w:tc>
        <w:tc>
          <w:tcPr>
            <w:tcW w:w="222" w:type="dxa"/>
            <w:vMerge/>
            <w:shd w:val="clear" w:color="auto" w:fill="A6A6A6"/>
          </w:tcPr>
          <w:p w:rsidR="00D8538F" w:rsidRDefault="00D8538F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:rsidR="00D8538F" w:rsidRDefault="00720F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66</w:t>
            </w:r>
          </w:p>
        </w:tc>
        <w:tc>
          <w:tcPr>
            <w:tcW w:w="1028" w:type="dxa"/>
          </w:tcPr>
          <w:p w:rsidR="00D8538F" w:rsidRDefault="00720F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AC</w:t>
            </w:r>
          </w:p>
        </w:tc>
      </w:tr>
      <w:tr w:rsidR="00D8538F">
        <w:tc>
          <w:tcPr>
            <w:tcW w:w="1172" w:type="dxa"/>
            <w:shd w:val="clear" w:color="auto" w:fill="B7B7B7"/>
          </w:tcPr>
          <w:p w:rsidR="00D8538F" w:rsidRDefault="00720F9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shd w:val="clear" w:color="auto" w:fill="B7B7B7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shd w:val="clear" w:color="auto" w:fill="B7B7B7"/>
              </w:rPr>
              <w:t>7</w:t>
            </w:r>
          </w:p>
        </w:tc>
        <w:tc>
          <w:tcPr>
            <w:tcW w:w="1028" w:type="dxa"/>
            <w:shd w:val="clear" w:color="auto" w:fill="B7B7B7"/>
          </w:tcPr>
          <w:p w:rsidR="00D8538F" w:rsidRDefault="00720F95">
            <w:pPr>
              <w:jc w:val="center"/>
              <w:rPr>
                <w:rFonts w:ascii="Arial" w:eastAsia="Arial" w:hAnsi="Arial" w:cs="Arial"/>
                <w:sz w:val="20"/>
                <w:szCs w:val="20"/>
                <w:shd w:val="clear" w:color="auto" w:fill="B7B7B7"/>
              </w:rPr>
            </w:pPr>
            <w:r>
              <w:rPr>
                <w:rFonts w:ascii="Arial" w:eastAsia="Arial" w:hAnsi="Arial" w:cs="Arial"/>
                <w:sz w:val="20"/>
                <w:szCs w:val="20"/>
                <w:shd w:val="clear" w:color="auto" w:fill="B7B7B7"/>
              </w:rPr>
              <w:t>AC</w:t>
            </w:r>
          </w:p>
        </w:tc>
        <w:tc>
          <w:tcPr>
            <w:tcW w:w="222" w:type="dxa"/>
            <w:vMerge/>
            <w:shd w:val="clear" w:color="auto" w:fill="A6A6A6"/>
          </w:tcPr>
          <w:p w:rsidR="00D8538F" w:rsidRDefault="00D8538F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:rsidR="00D8538F" w:rsidRDefault="00720F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27</w:t>
            </w:r>
          </w:p>
        </w:tc>
        <w:tc>
          <w:tcPr>
            <w:tcW w:w="1028" w:type="dxa"/>
          </w:tcPr>
          <w:p w:rsidR="00D8538F" w:rsidRDefault="00720F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AC</w:t>
            </w:r>
          </w:p>
        </w:tc>
        <w:tc>
          <w:tcPr>
            <w:tcW w:w="222" w:type="dxa"/>
            <w:vMerge/>
            <w:shd w:val="clear" w:color="auto" w:fill="A6A6A6"/>
          </w:tcPr>
          <w:p w:rsidR="00D8538F" w:rsidRDefault="00D8538F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:rsidR="00D8538F" w:rsidRDefault="00720F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47</w:t>
            </w:r>
          </w:p>
        </w:tc>
        <w:tc>
          <w:tcPr>
            <w:tcW w:w="1028" w:type="dxa"/>
          </w:tcPr>
          <w:p w:rsidR="00D8538F" w:rsidRDefault="00720F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AC</w:t>
            </w:r>
          </w:p>
        </w:tc>
        <w:tc>
          <w:tcPr>
            <w:tcW w:w="222" w:type="dxa"/>
            <w:vMerge/>
            <w:shd w:val="clear" w:color="auto" w:fill="A6A6A6"/>
          </w:tcPr>
          <w:p w:rsidR="00D8538F" w:rsidRDefault="00D8538F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:rsidR="00D8538F" w:rsidRDefault="00720F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67</w:t>
            </w:r>
          </w:p>
        </w:tc>
        <w:tc>
          <w:tcPr>
            <w:tcW w:w="1028" w:type="dxa"/>
          </w:tcPr>
          <w:p w:rsidR="00D8538F" w:rsidRDefault="00720F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AC</w:t>
            </w:r>
          </w:p>
        </w:tc>
      </w:tr>
      <w:tr w:rsidR="00D8538F" w:rsidTr="009F3ECC">
        <w:tc>
          <w:tcPr>
            <w:tcW w:w="1172" w:type="dxa"/>
            <w:shd w:val="clear" w:color="auto" w:fill="BFBFBF" w:themeFill="background1" w:themeFillShade="BF"/>
          </w:tcPr>
          <w:p w:rsidR="00D8538F" w:rsidRPr="009F3ECC" w:rsidRDefault="00720F95" w:rsidP="008848FC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shd w:val="clear" w:color="auto" w:fill="B7B7B7"/>
              </w:rPr>
            </w:pPr>
            <w:r w:rsidRPr="009F3ECC">
              <w:rPr>
                <w:rFonts w:ascii="Arial" w:eastAsia="Arial" w:hAnsi="Arial" w:cs="Arial"/>
                <w:b/>
                <w:sz w:val="20"/>
                <w:szCs w:val="20"/>
                <w:shd w:val="clear" w:color="auto" w:fill="B7B7B7"/>
              </w:rPr>
              <w:t>8</w:t>
            </w:r>
          </w:p>
        </w:tc>
        <w:tc>
          <w:tcPr>
            <w:tcW w:w="1028" w:type="dxa"/>
            <w:shd w:val="clear" w:color="auto" w:fill="BFBFBF" w:themeFill="background1" w:themeFillShade="BF"/>
          </w:tcPr>
          <w:p w:rsidR="00D8538F" w:rsidRPr="005D5504" w:rsidRDefault="00720F95" w:rsidP="008848FC">
            <w:pPr>
              <w:jc w:val="center"/>
              <w:rPr>
                <w:rFonts w:ascii="Arial" w:hAnsi="Arial" w:cs="Arial"/>
                <w:b/>
                <w:sz w:val="20"/>
              </w:rPr>
            </w:pPr>
            <w:proofErr w:type="spellStart"/>
            <w:r w:rsidRPr="005D5504">
              <w:rPr>
                <w:rFonts w:ascii="Arial" w:hAnsi="Arial" w:cs="Arial"/>
                <w:b/>
                <w:sz w:val="20"/>
              </w:rPr>
              <w:t>PPP</w:t>
            </w:r>
            <w:proofErr w:type="spellEnd"/>
          </w:p>
        </w:tc>
        <w:tc>
          <w:tcPr>
            <w:tcW w:w="222" w:type="dxa"/>
            <w:vMerge/>
            <w:shd w:val="clear" w:color="auto" w:fill="A6A6A6"/>
          </w:tcPr>
          <w:p w:rsidR="00D8538F" w:rsidRDefault="00D8538F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:rsidR="00D8538F" w:rsidRDefault="00720F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28</w:t>
            </w:r>
          </w:p>
        </w:tc>
        <w:tc>
          <w:tcPr>
            <w:tcW w:w="1028" w:type="dxa"/>
          </w:tcPr>
          <w:p w:rsidR="00D8538F" w:rsidRDefault="00720F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PPP</w:t>
            </w:r>
            <w:proofErr w:type="spellEnd"/>
          </w:p>
        </w:tc>
        <w:tc>
          <w:tcPr>
            <w:tcW w:w="222" w:type="dxa"/>
            <w:vMerge/>
            <w:shd w:val="clear" w:color="auto" w:fill="A6A6A6"/>
          </w:tcPr>
          <w:p w:rsidR="00D8538F" w:rsidRDefault="00D8538F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:rsidR="00D8538F" w:rsidRDefault="00720F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48</w:t>
            </w:r>
          </w:p>
        </w:tc>
        <w:tc>
          <w:tcPr>
            <w:tcW w:w="1028" w:type="dxa"/>
          </w:tcPr>
          <w:p w:rsidR="00D8538F" w:rsidRDefault="00720F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PPP</w:t>
            </w:r>
            <w:proofErr w:type="spellEnd"/>
          </w:p>
        </w:tc>
        <w:tc>
          <w:tcPr>
            <w:tcW w:w="222" w:type="dxa"/>
            <w:vMerge/>
            <w:shd w:val="clear" w:color="auto" w:fill="A6A6A6"/>
          </w:tcPr>
          <w:p w:rsidR="00D8538F" w:rsidRDefault="00D8538F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:rsidR="00D8538F" w:rsidRDefault="00720F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68</w:t>
            </w:r>
          </w:p>
        </w:tc>
        <w:tc>
          <w:tcPr>
            <w:tcW w:w="1028" w:type="dxa"/>
          </w:tcPr>
          <w:p w:rsidR="00D8538F" w:rsidRDefault="00720F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PPP</w:t>
            </w:r>
            <w:proofErr w:type="spellEnd"/>
          </w:p>
        </w:tc>
      </w:tr>
      <w:tr w:rsidR="00D8538F" w:rsidTr="009B0A74">
        <w:tc>
          <w:tcPr>
            <w:tcW w:w="1172" w:type="dxa"/>
            <w:shd w:val="clear" w:color="auto" w:fill="FFFFFF" w:themeFill="background1"/>
          </w:tcPr>
          <w:p w:rsidR="00D8538F" w:rsidRPr="009B0A74" w:rsidRDefault="00720F95" w:rsidP="008848FC">
            <w:pPr>
              <w:jc w:val="center"/>
              <w:rPr>
                <w:rFonts w:ascii="Arial" w:hAnsi="Arial" w:cs="Arial"/>
                <w:sz w:val="20"/>
              </w:rPr>
            </w:pPr>
            <w:r w:rsidRPr="009B0A74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1028" w:type="dxa"/>
            <w:shd w:val="clear" w:color="auto" w:fill="FFFFFF" w:themeFill="background1"/>
          </w:tcPr>
          <w:p w:rsidR="00D8538F" w:rsidRPr="009B0A74" w:rsidRDefault="00720F95" w:rsidP="008848FC">
            <w:pPr>
              <w:jc w:val="center"/>
              <w:rPr>
                <w:rFonts w:ascii="Arial" w:hAnsi="Arial" w:cs="Arial"/>
                <w:sz w:val="20"/>
              </w:rPr>
            </w:pPr>
            <w:r w:rsidRPr="009B0A74">
              <w:rPr>
                <w:rFonts w:ascii="Arial" w:hAnsi="Arial" w:cs="Arial"/>
                <w:sz w:val="20"/>
              </w:rPr>
              <w:t>AC</w:t>
            </w:r>
          </w:p>
        </w:tc>
        <w:tc>
          <w:tcPr>
            <w:tcW w:w="222" w:type="dxa"/>
            <w:vMerge/>
            <w:shd w:val="clear" w:color="auto" w:fill="A6A6A6"/>
          </w:tcPr>
          <w:p w:rsidR="00D8538F" w:rsidRDefault="00D8538F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:rsidR="00D8538F" w:rsidRDefault="00720F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29</w:t>
            </w:r>
          </w:p>
        </w:tc>
        <w:tc>
          <w:tcPr>
            <w:tcW w:w="1028" w:type="dxa"/>
          </w:tcPr>
          <w:p w:rsidR="00D8538F" w:rsidRDefault="00720F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AC</w:t>
            </w:r>
          </w:p>
        </w:tc>
        <w:tc>
          <w:tcPr>
            <w:tcW w:w="222" w:type="dxa"/>
            <w:vMerge/>
            <w:shd w:val="clear" w:color="auto" w:fill="A6A6A6"/>
          </w:tcPr>
          <w:p w:rsidR="00D8538F" w:rsidRDefault="00D8538F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:rsidR="00D8538F" w:rsidRDefault="00720F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49</w:t>
            </w:r>
          </w:p>
        </w:tc>
        <w:tc>
          <w:tcPr>
            <w:tcW w:w="1028" w:type="dxa"/>
          </w:tcPr>
          <w:p w:rsidR="00D8538F" w:rsidRDefault="00720F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AC</w:t>
            </w:r>
          </w:p>
        </w:tc>
        <w:tc>
          <w:tcPr>
            <w:tcW w:w="222" w:type="dxa"/>
            <w:vMerge/>
            <w:shd w:val="clear" w:color="auto" w:fill="A6A6A6"/>
          </w:tcPr>
          <w:p w:rsidR="00D8538F" w:rsidRDefault="00D8538F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:rsidR="00D8538F" w:rsidRDefault="00720F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69</w:t>
            </w:r>
          </w:p>
        </w:tc>
        <w:tc>
          <w:tcPr>
            <w:tcW w:w="1028" w:type="dxa"/>
          </w:tcPr>
          <w:p w:rsidR="00D8538F" w:rsidRDefault="00720F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AC</w:t>
            </w:r>
          </w:p>
        </w:tc>
      </w:tr>
      <w:tr w:rsidR="00D8538F" w:rsidTr="008848FC">
        <w:tc>
          <w:tcPr>
            <w:tcW w:w="1172" w:type="dxa"/>
            <w:shd w:val="clear" w:color="auto" w:fill="FFFFFF" w:themeFill="background1"/>
          </w:tcPr>
          <w:p w:rsidR="00D8538F" w:rsidRPr="008848FC" w:rsidRDefault="00720F95" w:rsidP="008848FC">
            <w:pPr>
              <w:jc w:val="center"/>
              <w:rPr>
                <w:rFonts w:ascii="Arial" w:hAnsi="Arial" w:cs="Arial"/>
                <w:sz w:val="20"/>
              </w:rPr>
            </w:pPr>
            <w:r w:rsidRPr="008848FC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1028" w:type="dxa"/>
            <w:shd w:val="clear" w:color="auto" w:fill="FFFFFF" w:themeFill="background1"/>
          </w:tcPr>
          <w:p w:rsidR="00D8538F" w:rsidRPr="008848FC" w:rsidRDefault="00720F95" w:rsidP="008848FC">
            <w:pPr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8848FC">
              <w:rPr>
                <w:rFonts w:ascii="Arial" w:hAnsi="Arial" w:cs="Arial"/>
                <w:sz w:val="20"/>
              </w:rPr>
              <w:t>PCD</w:t>
            </w:r>
            <w:proofErr w:type="spellEnd"/>
          </w:p>
        </w:tc>
        <w:tc>
          <w:tcPr>
            <w:tcW w:w="222" w:type="dxa"/>
            <w:vMerge/>
            <w:shd w:val="clear" w:color="auto" w:fill="A6A6A6"/>
          </w:tcPr>
          <w:p w:rsidR="00D8538F" w:rsidRDefault="00D8538F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:rsidR="00D8538F" w:rsidRDefault="00720F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1028" w:type="dxa"/>
          </w:tcPr>
          <w:p w:rsidR="00D8538F" w:rsidRPr="00023AFD" w:rsidRDefault="00720F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23AFD">
              <w:rPr>
                <w:rFonts w:ascii="Arial" w:eastAsia="Arial" w:hAnsi="Arial" w:cs="Arial"/>
                <w:sz w:val="20"/>
                <w:szCs w:val="20"/>
              </w:rPr>
              <w:t>PCD</w:t>
            </w:r>
            <w:proofErr w:type="spellEnd"/>
          </w:p>
        </w:tc>
        <w:tc>
          <w:tcPr>
            <w:tcW w:w="222" w:type="dxa"/>
            <w:vMerge/>
            <w:shd w:val="clear" w:color="auto" w:fill="A6A6A6"/>
          </w:tcPr>
          <w:p w:rsidR="00D8538F" w:rsidRPr="00023AFD" w:rsidRDefault="00D8538F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:rsidR="00D8538F" w:rsidRPr="00023AFD" w:rsidRDefault="00720F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23AFD">
              <w:rPr>
                <w:rFonts w:ascii="Arial" w:eastAsia="Arial" w:hAnsi="Arial" w:cs="Arial"/>
                <w:sz w:val="20"/>
                <w:szCs w:val="20"/>
              </w:rPr>
              <w:t>50</w:t>
            </w:r>
          </w:p>
        </w:tc>
        <w:tc>
          <w:tcPr>
            <w:tcW w:w="1028" w:type="dxa"/>
          </w:tcPr>
          <w:p w:rsidR="00D8538F" w:rsidRPr="00023AFD" w:rsidRDefault="00720F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23AFD">
              <w:rPr>
                <w:rFonts w:ascii="Arial" w:eastAsia="Arial" w:hAnsi="Arial" w:cs="Arial"/>
                <w:sz w:val="20"/>
                <w:szCs w:val="20"/>
              </w:rPr>
              <w:t>PCD</w:t>
            </w:r>
            <w:proofErr w:type="spellEnd"/>
          </w:p>
        </w:tc>
        <w:tc>
          <w:tcPr>
            <w:tcW w:w="222" w:type="dxa"/>
            <w:vMerge/>
            <w:shd w:val="clear" w:color="auto" w:fill="A6A6A6"/>
          </w:tcPr>
          <w:p w:rsidR="00D8538F" w:rsidRPr="00023AFD" w:rsidRDefault="00D8538F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:rsidR="00D8538F" w:rsidRPr="00023AFD" w:rsidRDefault="00720F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23AFD">
              <w:rPr>
                <w:rFonts w:ascii="Arial" w:eastAsia="Arial" w:hAnsi="Arial" w:cs="Arial"/>
                <w:sz w:val="20"/>
                <w:szCs w:val="20"/>
              </w:rPr>
              <w:t>70</w:t>
            </w:r>
          </w:p>
        </w:tc>
        <w:tc>
          <w:tcPr>
            <w:tcW w:w="1028" w:type="dxa"/>
          </w:tcPr>
          <w:p w:rsidR="00D8538F" w:rsidRPr="00023AFD" w:rsidRDefault="00720F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23AFD">
              <w:rPr>
                <w:rFonts w:ascii="Arial" w:eastAsia="Arial" w:hAnsi="Arial" w:cs="Arial"/>
                <w:sz w:val="20"/>
                <w:szCs w:val="20"/>
              </w:rPr>
              <w:t>PCD</w:t>
            </w:r>
            <w:proofErr w:type="spellEnd"/>
          </w:p>
        </w:tc>
      </w:tr>
      <w:tr w:rsidR="00D8538F" w:rsidTr="008848FC">
        <w:tc>
          <w:tcPr>
            <w:tcW w:w="1172" w:type="dxa"/>
            <w:shd w:val="clear" w:color="auto" w:fill="FFFFFF" w:themeFill="background1"/>
          </w:tcPr>
          <w:p w:rsidR="00D8538F" w:rsidRPr="008848FC" w:rsidRDefault="00720F95" w:rsidP="008848FC">
            <w:pPr>
              <w:jc w:val="center"/>
              <w:rPr>
                <w:rFonts w:ascii="Arial" w:hAnsi="Arial" w:cs="Arial"/>
                <w:sz w:val="20"/>
              </w:rPr>
            </w:pPr>
            <w:r w:rsidRPr="008848FC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1028" w:type="dxa"/>
            <w:shd w:val="clear" w:color="auto" w:fill="FFFFFF" w:themeFill="background1"/>
          </w:tcPr>
          <w:p w:rsidR="00D8538F" w:rsidRPr="008848FC" w:rsidRDefault="00720F95" w:rsidP="008848FC">
            <w:pPr>
              <w:jc w:val="center"/>
              <w:rPr>
                <w:rFonts w:ascii="Arial" w:hAnsi="Arial" w:cs="Arial"/>
                <w:sz w:val="20"/>
              </w:rPr>
            </w:pPr>
            <w:r w:rsidRPr="008848FC">
              <w:rPr>
                <w:rFonts w:ascii="Arial" w:hAnsi="Arial" w:cs="Arial"/>
                <w:sz w:val="20"/>
              </w:rPr>
              <w:t>AC</w:t>
            </w:r>
          </w:p>
        </w:tc>
        <w:tc>
          <w:tcPr>
            <w:tcW w:w="222" w:type="dxa"/>
            <w:vMerge/>
            <w:shd w:val="clear" w:color="auto" w:fill="A6A6A6"/>
          </w:tcPr>
          <w:p w:rsidR="00D8538F" w:rsidRDefault="00D8538F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:rsidR="00D8538F" w:rsidRDefault="00720F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31</w:t>
            </w:r>
          </w:p>
        </w:tc>
        <w:tc>
          <w:tcPr>
            <w:tcW w:w="1028" w:type="dxa"/>
          </w:tcPr>
          <w:p w:rsidR="00D8538F" w:rsidRDefault="00720F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AC</w:t>
            </w:r>
          </w:p>
        </w:tc>
        <w:tc>
          <w:tcPr>
            <w:tcW w:w="222" w:type="dxa"/>
            <w:vMerge/>
            <w:shd w:val="clear" w:color="auto" w:fill="A6A6A6"/>
          </w:tcPr>
          <w:p w:rsidR="00D8538F" w:rsidRDefault="00D8538F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:rsidR="00D8538F" w:rsidRDefault="00720F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51</w:t>
            </w:r>
          </w:p>
        </w:tc>
        <w:tc>
          <w:tcPr>
            <w:tcW w:w="1028" w:type="dxa"/>
          </w:tcPr>
          <w:p w:rsidR="00D8538F" w:rsidRDefault="00720F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AC</w:t>
            </w:r>
          </w:p>
        </w:tc>
        <w:tc>
          <w:tcPr>
            <w:tcW w:w="222" w:type="dxa"/>
            <w:vMerge/>
            <w:shd w:val="clear" w:color="auto" w:fill="A6A6A6"/>
          </w:tcPr>
          <w:p w:rsidR="00D8538F" w:rsidRDefault="00D8538F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:rsidR="00D8538F" w:rsidRDefault="00720F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71</w:t>
            </w:r>
          </w:p>
        </w:tc>
        <w:tc>
          <w:tcPr>
            <w:tcW w:w="1028" w:type="dxa"/>
          </w:tcPr>
          <w:p w:rsidR="00D8538F" w:rsidRDefault="00720F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AC</w:t>
            </w:r>
          </w:p>
        </w:tc>
      </w:tr>
      <w:tr w:rsidR="00D8538F" w:rsidTr="008848FC">
        <w:tc>
          <w:tcPr>
            <w:tcW w:w="1172" w:type="dxa"/>
            <w:shd w:val="clear" w:color="auto" w:fill="FFFFFF" w:themeFill="background1"/>
          </w:tcPr>
          <w:p w:rsidR="00D8538F" w:rsidRPr="008848FC" w:rsidRDefault="00720F95" w:rsidP="008848FC">
            <w:pPr>
              <w:jc w:val="center"/>
              <w:rPr>
                <w:rFonts w:ascii="Arial" w:hAnsi="Arial" w:cs="Arial"/>
                <w:sz w:val="20"/>
              </w:rPr>
            </w:pPr>
            <w:r w:rsidRPr="008848FC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1028" w:type="dxa"/>
            <w:shd w:val="clear" w:color="auto" w:fill="FFFFFF" w:themeFill="background1"/>
          </w:tcPr>
          <w:p w:rsidR="00D8538F" w:rsidRPr="008848FC" w:rsidRDefault="00720F95" w:rsidP="008848FC">
            <w:pPr>
              <w:jc w:val="center"/>
              <w:rPr>
                <w:rFonts w:ascii="Arial" w:hAnsi="Arial" w:cs="Arial"/>
                <w:sz w:val="20"/>
              </w:rPr>
            </w:pPr>
            <w:r w:rsidRPr="008848FC">
              <w:rPr>
                <w:rFonts w:ascii="Arial" w:hAnsi="Arial" w:cs="Arial"/>
                <w:sz w:val="20"/>
              </w:rPr>
              <w:t>AC</w:t>
            </w:r>
          </w:p>
        </w:tc>
        <w:tc>
          <w:tcPr>
            <w:tcW w:w="222" w:type="dxa"/>
            <w:vMerge/>
            <w:shd w:val="clear" w:color="auto" w:fill="A6A6A6"/>
          </w:tcPr>
          <w:p w:rsidR="00D8538F" w:rsidRDefault="00D8538F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:rsidR="00D8538F" w:rsidRDefault="00720F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32</w:t>
            </w:r>
          </w:p>
        </w:tc>
        <w:tc>
          <w:tcPr>
            <w:tcW w:w="1028" w:type="dxa"/>
          </w:tcPr>
          <w:p w:rsidR="00D8538F" w:rsidRDefault="00720F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AC</w:t>
            </w:r>
          </w:p>
        </w:tc>
        <w:tc>
          <w:tcPr>
            <w:tcW w:w="222" w:type="dxa"/>
            <w:vMerge/>
            <w:shd w:val="clear" w:color="auto" w:fill="A6A6A6"/>
          </w:tcPr>
          <w:p w:rsidR="00D8538F" w:rsidRDefault="00D8538F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:rsidR="00D8538F" w:rsidRDefault="00720F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52</w:t>
            </w:r>
          </w:p>
        </w:tc>
        <w:tc>
          <w:tcPr>
            <w:tcW w:w="1028" w:type="dxa"/>
          </w:tcPr>
          <w:p w:rsidR="00D8538F" w:rsidRDefault="00720F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AC</w:t>
            </w:r>
          </w:p>
        </w:tc>
        <w:tc>
          <w:tcPr>
            <w:tcW w:w="222" w:type="dxa"/>
            <w:vMerge/>
            <w:shd w:val="clear" w:color="auto" w:fill="A6A6A6"/>
          </w:tcPr>
          <w:p w:rsidR="00D8538F" w:rsidRDefault="00D8538F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:rsidR="00D8538F" w:rsidRDefault="00720F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72</w:t>
            </w:r>
          </w:p>
        </w:tc>
        <w:tc>
          <w:tcPr>
            <w:tcW w:w="1028" w:type="dxa"/>
          </w:tcPr>
          <w:p w:rsidR="00D8538F" w:rsidRDefault="00720F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AC</w:t>
            </w:r>
          </w:p>
        </w:tc>
      </w:tr>
      <w:tr w:rsidR="00D8538F" w:rsidTr="008848FC">
        <w:tc>
          <w:tcPr>
            <w:tcW w:w="1172" w:type="dxa"/>
            <w:shd w:val="clear" w:color="auto" w:fill="FFFFFF" w:themeFill="background1"/>
          </w:tcPr>
          <w:p w:rsidR="00D8538F" w:rsidRPr="008848FC" w:rsidRDefault="00720F95" w:rsidP="008848FC">
            <w:pPr>
              <w:jc w:val="center"/>
              <w:rPr>
                <w:rFonts w:ascii="Arial" w:hAnsi="Arial" w:cs="Arial"/>
                <w:sz w:val="20"/>
              </w:rPr>
            </w:pPr>
            <w:r w:rsidRPr="008848FC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1028" w:type="dxa"/>
            <w:shd w:val="clear" w:color="auto" w:fill="FFFFFF" w:themeFill="background1"/>
          </w:tcPr>
          <w:p w:rsidR="00D8538F" w:rsidRPr="008848FC" w:rsidRDefault="00720F95" w:rsidP="008848FC">
            <w:pPr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8848FC">
              <w:rPr>
                <w:rFonts w:ascii="Arial" w:hAnsi="Arial" w:cs="Arial"/>
                <w:sz w:val="20"/>
              </w:rPr>
              <w:t>PPP</w:t>
            </w:r>
            <w:proofErr w:type="spellEnd"/>
          </w:p>
        </w:tc>
        <w:tc>
          <w:tcPr>
            <w:tcW w:w="222" w:type="dxa"/>
            <w:vMerge/>
            <w:shd w:val="clear" w:color="auto" w:fill="A6A6A6"/>
          </w:tcPr>
          <w:p w:rsidR="00D8538F" w:rsidRDefault="00D8538F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:rsidR="00D8538F" w:rsidRDefault="00720F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33</w:t>
            </w:r>
          </w:p>
        </w:tc>
        <w:tc>
          <w:tcPr>
            <w:tcW w:w="1028" w:type="dxa"/>
          </w:tcPr>
          <w:p w:rsidR="00D8538F" w:rsidRDefault="00720F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PPP</w:t>
            </w:r>
            <w:proofErr w:type="spellEnd"/>
          </w:p>
        </w:tc>
        <w:tc>
          <w:tcPr>
            <w:tcW w:w="222" w:type="dxa"/>
            <w:vMerge/>
            <w:shd w:val="clear" w:color="auto" w:fill="A6A6A6"/>
          </w:tcPr>
          <w:p w:rsidR="00D8538F" w:rsidRDefault="00D8538F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:rsidR="00D8538F" w:rsidRDefault="00720F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53</w:t>
            </w:r>
          </w:p>
        </w:tc>
        <w:tc>
          <w:tcPr>
            <w:tcW w:w="1028" w:type="dxa"/>
          </w:tcPr>
          <w:p w:rsidR="00D8538F" w:rsidRDefault="00720F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PPP</w:t>
            </w:r>
            <w:proofErr w:type="spellEnd"/>
          </w:p>
        </w:tc>
        <w:tc>
          <w:tcPr>
            <w:tcW w:w="222" w:type="dxa"/>
            <w:vMerge/>
            <w:shd w:val="clear" w:color="auto" w:fill="A6A6A6"/>
          </w:tcPr>
          <w:p w:rsidR="00D8538F" w:rsidRDefault="00D8538F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:rsidR="00D8538F" w:rsidRDefault="00720F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73</w:t>
            </w:r>
          </w:p>
        </w:tc>
        <w:tc>
          <w:tcPr>
            <w:tcW w:w="1028" w:type="dxa"/>
          </w:tcPr>
          <w:p w:rsidR="00D8538F" w:rsidRDefault="00720F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PPP</w:t>
            </w:r>
            <w:proofErr w:type="spellEnd"/>
          </w:p>
        </w:tc>
      </w:tr>
      <w:tr w:rsidR="00D8538F">
        <w:tc>
          <w:tcPr>
            <w:tcW w:w="1172" w:type="dxa"/>
          </w:tcPr>
          <w:p w:rsidR="00D8538F" w:rsidRDefault="00720F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</w:t>
            </w:r>
          </w:p>
        </w:tc>
        <w:tc>
          <w:tcPr>
            <w:tcW w:w="1028" w:type="dxa"/>
          </w:tcPr>
          <w:p w:rsidR="00D8538F" w:rsidRDefault="00720F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AC</w:t>
            </w:r>
          </w:p>
        </w:tc>
        <w:tc>
          <w:tcPr>
            <w:tcW w:w="222" w:type="dxa"/>
            <w:vMerge/>
            <w:shd w:val="clear" w:color="auto" w:fill="A6A6A6"/>
          </w:tcPr>
          <w:p w:rsidR="00D8538F" w:rsidRDefault="00D8538F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:rsidR="00D8538F" w:rsidRDefault="00720F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34</w:t>
            </w:r>
          </w:p>
        </w:tc>
        <w:tc>
          <w:tcPr>
            <w:tcW w:w="1028" w:type="dxa"/>
          </w:tcPr>
          <w:p w:rsidR="00D8538F" w:rsidRDefault="00720F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AC</w:t>
            </w:r>
          </w:p>
        </w:tc>
        <w:tc>
          <w:tcPr>
            <w:tcW w:w="222" w:type="dxa"/>
            <w:vMerge/>
            <w:shd w:val="clear" w:color="auto" w:fill="A6A6A6"/>
          </w:tcPr>
          <w:p w:rsidR="00D8538F" w:rsidRDefault="00D8538F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:rsidR="00D8538F" w:rsidRDefault="00720F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54</w:t>
            </w:r>
          </w:p>
        </w:tc>
        <w:tc>
          <w:tcPr>
            <w:tcW w:w="1028" w:type="dxa"/>
          </w:tcPr>
          <w:p w:rsidR="00D8538F" w:rsidRDefault="00720F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AC</w:t>
            </w:r>
          </w:p>
        </w:tc>
        <w:tc>
          <w:tcPr>
            <w:tcW w:w="222" w:type="dxa"/>
            <w:vMerge/>
            <w:shd w:val="clear" w:color="auto" w:fill="A6A6A6"/>
          </w:tcPr>
          <w:p w:rsidR="00D8538F" w:rsidRDefault="00D8538F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:rsidR="00D8538F" w:rsidRDefault="00720F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74</w:t>
            </w:r>
          </w:p>
        </w:tc>
        <w:tc>
          <w:tcPr>
            <w:tcW w:w="1028" w:type="dxa"/>
          </w:tcPr>
          <w:p w:rsidR="00D8538F" w:rsidRDefault="00720F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AC</w:t>
            </w:r>
          </w:p>
        </w:tc>
      </w:tr>
      <w:tr w:rsidR="00D8538F">
        <w:tc>
          <w:tcPr>
            <w:tcW w:w="1172" w:type="dxa"/>
          </w:tcPr>
          <w:p w:rsidR="00D8538F" w:rsidRDefault="00720F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1028" w:type="dxa"/>
          </w:tcPr>
          <w:p w:rsidR="00D8538F" w:rsidRDefault="00720F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AC</w:t>
            </w:r>
          </w:p>
        </w:tc>
        <w:tc>
          <w:tcPr>
            <w:tcW w:w="222" w:type="dxa"/>
            <w:vMerge/>
            <w:shd w:val="clear" w:color="auto" w:fill="A6A6A6"/>
          </w:tcPr>
          <w:p w:rsidR="00D8538F" w:rsidRDefault="00D8538F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:rsidR="00D8538F" w:rsidRDefault="00720F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35</w:t>
            </w:r>
          </w:p>
        </w:tc>
        <w:tc>
          <w:tcPr>
            <w:tcW w:w="1028" w:type="dxa"/>
          </w:tcPr>
          <w:p w:rsidR="00D8538F" w:rsidRDefault="00720F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AC</w:t>
            </w:r>
          </w:p>
        </w:tc>
        <w:tc>
          <w:tcPr>
            <w:tcW w:w="222" w:type="dxa"/>
            <w:vMerge/>
            <w:shd w:val="clear" w:color="auto" w:fill="A6A6A6"/>
          </w:tcPr>
          <w:p w:rsidR="00D8538F" w:rsidRDefault="00D8538F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:rsidR="00D8538F" w:rsidRDefault="00720F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55</w:t>
            </w:r>
          </w:p>
        </w:tc>
        <w:tc>
          <w:tcPr>
            <w:tcW w:w="1028" w:type="dxa"/>
          </w:tcPr>
          <w:p w:rsidR="00D8538F" w:rsidRDefault="00720F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AC</w:t>
            </w:r>
          </w:p>
        </w:tc>
        <w:tc>
          <w:tcPr>
            <w:tcW w:w="222" w:type="dxa"/>
            <w:vMerge/>
            <w:shd w:val="clear" w:color="auto" w:fill="A6A6A6"/>
          </w:tcPr>
          <w:p w:rsidR="00D8538F" w:rsidRDefault="00D8538F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:rsidR="00D8538F" w:rsidRDefault="00720F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75</w:t>
            </w:r>
          </w:p>
        </w:tc>
        <w:tc>
          <w:tcPr>
            <w:tcW w:w="1028" w:type="dxa"/>
          </w:tcPr>
          <w:p w:rsidR="00D8538F" w:rsidRDefault="00720F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AC</w:t>
            </w:r>
          </w:p>
        </w:tc>
      </w:tr>
      <w:tr w:rsidR="00D8538F">
        <w:tc>
          <w:tcPr>
            <w:tcW w:w="1172" w:type="dxa"/>
          </w:tcPr>
          <w:p w:rsidR="00D8538F" w:rsidRDefault="00720F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</w:t>
            </w:r>
          </w:p>
        </w:tc>
        <w:tc>
          <w:tcPr>
            <w:tcW w:w="1028" w:type="dxa"/>
          </w:tcPr>
          <w:p w:rsidR="00D8538F" w:rsidRDefault="00720F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AC</w:t>
            </w:r>
          </w:p>
        </w:tc>
        <w:tc>
          <w:tcPr>
            <w:tcW w:w="222" w:type="dxa"/>
            <w:vMerge/>
            <w:shd w:val="clear" w:color="auto" w:fill="A6A6A6"/>
          </w:tcPr>
          <w:p w:rsidR="00D8538F" w:rsidRDefault="00D8538F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:rsidR="00D8538F" w:rsidRDefault="00720F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36</w:t>
            </w:r>
          </w:p>
        </w:tc>
        <w:tc>
          <w:tcPr>
            <w:tcW w:w="1028" w:type="dxa"/>
          </w:tcPr>
          <w:p w:rsidR="00D8538F" w:rsidRDefault="00720F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AC</w:t>
            </w:r>
          </w:p>
        </w:tc>
        <w:tc>
          <w:tcPr>
            <w:tcW w:w="222" w:type="dxa"/>
            <w:vMerge/>
            <w:shd w:val="clear" w:color="auto" w:fill="A6A6A6"/>
          </w:tcPr>
          <w:p w:rsidR="00D8538F" w:rsidRDefault="00D8538F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:rsidR="00D8538F" w:rsidRDefault="00720F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56</w:t>
            </w:r>
          </w:p>
        </w:tc>
        <w:tc>
          <w:tcPr>
            <w:tcW w:w="1028" w:type="dxa"/>
          </w:tcPr>
          <w:p w:rsidR="00D8538F" w:rsidRDefault="00720F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AC</w:t>
            </w:r>
          </w:p>
        </w:tc>
        <w:tc>
          <w:tcPr>
            <w:tcW w:w="222" w:type="dxa"/>
            <w:vMerge/>
            <w:shd w:val="clear" w:color="auto" w:fill="A6A6A6"/>
          </w:tcPr>
          <w:p w:rsidR="00D8538F" w:rsidRDefault="00D8538F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:rsidR="00D8538F" w:rsidRDefault="00720F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76</w:t>
            </w:r>
          </w:p>
        </w:tc>
        <w:tc>
          <w:tcPr>
            <w:tcW w:w="1028" w:type="dxa"/>
          </w:tcPr>
          <w:p w:rsidR="00D8538F" w:rsidRDefault="00720F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AC</w:t>
            </w:r>
          </w:p>
        </w:tc>
      </w:tr>
      <w:tr w:rsidR="00D8538F">
        <w:tc>
          <w:tcPr>
            <w:tcW w:w="1172" w:type="dxa"/>
          </w:tcPr>
          <w:p w:rsidR="00D8538F" w:rsidRDefault="00720F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17</w:t>
            </w:r>
          </w:p>
        </w:tc>
        <w:tc>
          <w:tcPr>
            <w:tcW w:w="1028" w:type="dxa"/>
          </w:tcPr>
          <w:p w:rsidR="00D8538F" w:rsidRDefault="00720F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AC</w:t>
            </w:r>
          </w:p>
        </w:tc>
        <w:tc>
          <w:tcPr>
            <w:tcW w:w="222" w:type="dxa"/>
            <w:vMerge/>
            <w:shd w:val="clear" w:color="auto" w:fill="A6A6A6"/>
          </w:tcPr>
          <w:p w:rsidR="00D8538F" w:rsidRDefault="00D8538F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:rsidR="00D8538F" w:rsidRDefault="00720F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37</w:t>
            </w:r>
          </w:p>
        </w:tc>
        <w:tc>
          <w:tcPr>
            <w:tcW w:w="1028" w:type="dxa"/>
          </w:tcPr>
          <w:p w:rsidR="00D8538F" w:rsidRDefault="00720F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AC</w:t>
            </w:r>
          </w:p>
        </w:tc>
        <w:tc>
          <w:tcPr>
            <w:tcW w:w="222" w:type="dxa"/>
            <w:vMerge/>
            <w:shd w:val="clear" w:color="auto" w:fill="A6A6A6"/>
          </w:tcPr>
          <w:p w:rsidR="00D8538F" w:rsidRDefault="00D8538F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:rsidR="00D8538F" w:rsidRDefault="00720F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57</w:t>
            </w:r>
          </w:p>
        </w:tc>
        <w:tc>
          <w:tcPr>
            <w:tcW w:w="1028" w:type="dxa"/>
          </w:tcPr>
          <w:p w:rsidR="00D8538F" w:rsidRDefault="00720F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AC</w:t>
            </w:r>
          </w:p>
        </w:tc>
        <w:tc>
          <w:tcPr>
            <w:tcW w:w="222" w:type="dxa"/>
            <w:vMerge/>
            <w:shd w:val="clear" w:color="auto" w:fill="A6A6A6"/>
          </w:tcPr>
          <w:p w:rsidR="00D8538F" w:rsidRDefault="00D8538F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:rsidR="00D8538F" w:rsidRDefault="00720F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77</w:t>
            </w:r>
          </w:p>
        </w:tc>
        <w:tc>
          <w:tcPr>
            <w:tcW w:w="1028" w:type="dxa"/>
          </w:tcPr>
          <w:p w:rsidR="00D8538F" w:rsidRDefault="00720F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AC</w:t>
            </w:r>
          </w:p>
        </w:tc>
      </w:tr>
      <w:tr w:rsidR="00D8538F">
        <w:tc>
          <w:tcPr>
            <w:tcW w:w="1172" w:type="dxa"/>
          </w:tcPr>
          <w:p w:rsidR="00D8538F" w:rsidRDefault="00720F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</w:t>
            </w:r>
          </w:p>
        </w:tc>
        <w:tc>
          <w:tcPr>
            <w:tcW w:w="1028" w:type="dxa"/>
          </w:tcPr>
          <w:p w:rsidR="00D8538F" w:rsidRDefault="00720F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PPP</w:t>
            </w:r>
            <w:proofErr w:type="spellEnd"/>
          </w:p>
        </w:tc>
        <w:tc>
          <w:tcPr>
            <w:tcW w:w="222" w:type="dxa"/>
            <w:vMerge/>
            <w:shd w:val="clear" w:color="auto" w:fill="A6A6A6"/>
          </w:tcPr>
          <w:p w:rsidR="00D8538F" w:rsidRDefault="00D8538F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:rsidR="00D8538F" w:rsidRDefault="00720F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38</w:t>
            </w:r>
          </w:p>
        </w:tc>
        <w:tc>
          <w:tcPr>
            <w:tcW w:w="1028" w:type="dxa"/>
          </w:tcPr>
          <w:p w:rsidR="00D8538F" w:rsidRDefault="00720F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PPP</w:t>
            </w:r>
            <w:proofErr w:type="spellEnd"/>
          </w:p>
        </w:tc>
        <w:tc>
          <w:tcPr>
            <w:tcW w:w="222" w:type="dxa"/>
            <w:vMerge/>
            <w:shd w:val="clear" w:color="auto" w:fill="A6A6A6"/>
          </w:tcPr>
          <w:p w:rsidR="00D8538F" w:rsidRDefault="00D8538F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:rsidR="00D8538F" w:rsidRDefault="00720F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58</w:t>
            </w:r>
          </w:p>
        </w:tc>
        <w:tc>
          <w:tcPr>
            <w:tcW w:w="1028" w:type="dxa"/>
          </w:tcPr>
          <w:p w:rsidR="00D8538F" w:rsidRDefault="00720F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PPP</w:t>
            </w:r>
            <w:proofErr w:type="spellEnd"/>
          </w:p>
        </w:tc>
        <w:tc>
          <w:tcPr>
            <w:tcW w:w="222" w:type="dxa"/>
            <w:vMerge/>
            <w:shd w:val="clear" w:color="auto" w:fill="A6A6A6"/>
          </w:tcPr>
          <w:p w:rsidR="00D8538F" w:rsidRDefault="00D8538F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:rsidR="00D8538F" w:rsidRDefault="00720F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78</w:t>
            </w:r>
          </w:p>
        </w:tc>
        <w:tc>
          <w:tcPr>
            <w:tcW w:w="1028" w:type="dxa"/>
          </w:tcPr>
          <w:p w:rsidR="00D8538F" w:rsidRDefault="00720F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PPP</w:t>
            </w:r>
            <w:proofErr w:type="spellEnd"/>
          </w:p>
        </w:tc>
      </w:tr>
      <w:tr w:rsidR="00D8538F">
        <w:tc>
          <w:tcPr>
            <w:tcW w:w="1172" w:type="dxa"/>
          </w:tcPr>
          <w:p w:rsidR="00D8538F" w:rsidRDefault="00720F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</w:t>
            </w:r>
          </w:p>
        </w:tc>
        <w:tc>
          <w:tcPr>
            <w:tcW w:w="1028" w:type="dxa"/>
          </w:tcPr>
          <w:p w:rsidR="00D8538F" w:rsidRDefault="00720F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AC</w:t>
            </w:r>
          </w:p>
        </w:tc>
        <w:tc>
          <w:tcPr>
            <w:tcW w:w="222" w:type="dxa"/>
            <w:vMerge/>
            <w:shd w:val="clear" w:color="auto" w:fill="A6A6A6"/>
          </w:tcPr>
          <w:p w:rsidR="00D8538F" w:rsidRDefault="00D8538F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:rsidR="00D8538F" w:rsidRDefault="00720F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39</w:t>
            </w:r>
          </w:p>
        </w:tc>
        <w:tc>
          <w:tcPr>
            <w:tcW w:w="1028" w:type="dxa"/>
          </w:tcPr>
          <w:p w:rsidR="00D8538F" w:rsidRDefault="00720F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AC</w:t>
            </w:r>
          </w:p>
        </w:tc>
        <w:tc>
          <w:tcPr>
            <w:tcW w:w="222" w:type="dxa"/>
            <w:vMerge/>
            <w:shd w:val="clear" w:color="auto" w:fill="A6A6A6"/>
          </w:tcPr>
          <w:p w:rsidR="00D8538F" w:rsidRDefault="00D8538F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:rsidR="00D8538F" w:rsidRDefault="00720F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59</w:t>
            </w:r>
          </w:p>
        </w:tc>
        <w:tc>
          <w:tcPr>
            <w:tcW w:w="1028" w:type="dxa"/>
          </w:tcPr>
          <w:p w:rsidR="00D8538F" w:rsidRDefault="00720F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AC</w:t>
            </w:r>
          </w:p>
        </w:tc>
        <w:tc>
          <w:tcPr>
            <w:tcW w:w="222" w:type="dxa"/>
            <w:vMerge/>
            <w:shd w:val="clear" w:color="auto" w:fill="A6A6A6"/>
          </w:tcPr>
          <w:p w:rsidR="00D8538F" w:rsidRDefault="00D8538F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:rsidR="00D8538F" w:rsidRDefault="00720F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79</w:t>
            </w:r>
          </w:p>
        </w:tc>
        <w:tc>
          <w:tcPr>
            <w:tcW w:w="1028" w:type="dxa"/>
          </w:tcPr>
          <w:p w:rsidR="00D8538F" w:rsidRDefault="00720F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AC</w:t>
            </w:r>
          </w:p>
        </w:tc>
      </w:tr>
      <w:tr w:rsidR="00D8538F">
        <w:tc>
          <w:tcPr>
            <w:tcW w:w="1172" w:type="dxa"/>
          </w:tcPr>
          <w:p w:rsidR="00D8538F" w:rsidRDefault="00720F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1028" w:type="dxa"/>
          </w:tcPr>
          <w:p w:rsidR="00D8538F" w:rsidRDefault="00023A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AC</w:t>
            </w:r>
          </w:p>
        </w:tc>
        <w:tc>
          <w:tcPr>
            <w:tcW w:w="222" w:type="dxa"/>
            <w:vMerge/>
            <w:shd w:val="clear" w:color="auto" w:fill="A6A6A6"/>
          </w:tcPr>
          <w:p w:rsidR="00D8538F" w:rsidRDefault="00D8538F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:rsidR="00D8538F" w:rsidRDefault="00720F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40</w:t>
            </w:r>
          </w:p>
        </w:tc>
        <w:tc>
          <w:tcPr>
            <w:tcW w:w="1028" w:type="dxa"/>
          </w:tcPr>
          <w:p w:rsidR="00D8538F" w:rsidRDefault="00023A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AC</w:t>
            </w:r>
          </w:p>
        </w:tc>
        <w:tc>
          <w:tcPr>
            <w:tcW w:w="222" w:type="dxa"/>
            <w:vMerge/>
            <w:shd w:val="clear" w:color="auto" w:fill="A6A6A6"/>
          </w:tcPr>
          <w:p w:rsidR="00D8538F" w:rsidRDefault="00D8538F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:rsidR="00D8538F" w:rsidRDefault="00720F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60</w:t>
            </w:r>
          </w:p>
        </w:tc>
        <w:tc>
          <w:tcPr>
            <w:tcW w:w="1028" w:type="dxa"/>
          </w:tcPr>
          <w:p w:rsidR="00D8538F" w:rsidRDefault="00023A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AC</w:t>
            </w:r>
          </w:p>
        </w:tc>
        <w:tc>
          <w:tcPr>
            <w:tcW w:w="222" w:type="dxa"/>
            <w:vMerge/>
            <w:shd w:val="clear" w:color="auto" w:fill="A6A6A6"/>
          </w:tcPr>
          <w:p w:rsidR="00D8538F" w:rsidRDefault="00D8538F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:rsidR="00D8538F" w:rsidRDefault="00720F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80</w:t>
            </w:r>
          </w:p>
        </w:tc>
        <w:tc>
          <w:tcPr>
            <w:tcW w:w="1028" w:type="dxa"/>
          </w:tcPr>
          <w:p w:rsidR="00D8538F" w:rsidRDefault="00023A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AC</w:t>
            </w:r>
          </w:p>
        </w:tc>
      </w:tr>
    </w:tbl>
    <w:p w:rsidR="00D8538F" w:rsidRDefault="00720F95">
      <w:pPr>
        <w:rPr>
          <w:rFonts w:ascii="Arial" w:eastAsia="Arial" w:hAnsi="Arial" w:cs="Arial"/>
          <w:b/>
          <w:sz w:val="20"/>
          <w:szCs w:val="20"/>
        </w:rPr>
      </w:pPr>
      <w:bookmarkStart w:id="0" w:name="_gjdgxs" w:colFirst="0" w:colLast="0"/>
      <w:bookmarkEnd w:id="0"/>
      <w:r>
        <w:rPr>
          <w:rFonts w:ascii="Arial" w:eastAsia="Arial" w:hAnsi="Arial" w:cs="Arial"/>
          <w:b/>
          <w:sz w:val="20"/>
          <w:szCs w:val="20"/>
        </w:rPr>
        <w:t>Legenda:</w:t>
      </w:r>
    </w:p>
    <w:p w:rsidR="00D8538F" w:rsidRDefault="00720F95">
      <w:pPr>
        <w:spacing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mc:AlternateContent>
          <mc:Choice Requires="wps">
            <w:drawing>
              <wp:inline distT="114300" distB="114300" distL="114300" distR="114300">
                <wp:extent cx="324167" cy="210709"/>
                <wp:effectExtent l="0" t="0" r="0" b="0"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1700" y="271625"/>
                          <a:ext cx="362700" cy="22890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D8538F" w:rsidRDefault="00D8538F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inline>
            </w:drawing>
          </mc:Choice>
          <mc:Fallback>
            <w:pict>
              <v:rect id="_x0000_s1026" style="width:25.5pt;height:1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" fillcolor="#999">
                <v:stroke joinstyle="round"/>
                <v:textbox inset="2.53958mm,2.53958mm,2.53958mm,2.53958mm">
                  <w:txbxContent>
                    <w:p w:rsidR="00D8538F" w:rsidRDefault="00D8538F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Arial" w:eastAsia="Arial" w:hAnsi="Arial" w:cs="Arial"/>
        </w:rPr>
        <w:t xml:space="preserve"> - Vagas imediatas</w:t>
      </w:r>
    </w:p>
    <w:p w:rsidR="00D8538F" w:rsidRDefault="00720F95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AC – A</w:t>
      </w:r>
      <w:bookmarkStart w:id="1" w:name="_GoBack"/>
      <w:bookmarkEnd w:id="1"/>
      <w:r>
        <w:rPr>
          <w:rFonts w:ascii="Arial" w:eastAsia="Arial" w:hAnsi="Arial" w:cs="Arial"/>
          <w:sz w:val="20"/>
          <w:szCs w:val="20"/>
        </w:rPr>
        <w:t xml:space="preserve">mpla Concorrência         </w:t>
      </w:r>
      <w:proofErr w:type="spellStart"/>
      <w:r>
        <w:rPr>
          <w:rFonts w:ascii="Arial" w:eastAsia="Arial" w:hAnsi="Arial" w:cs="Arial"/>
          <w:sz w:val="20"/>
          <w:szCs w:val="20"/>
        </w:rPr>
        <w:t>PPP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– Pessoa Preta ou Parda          </w:t>
      </w:r>
      <w:proofErr w:type="spellStart"/>
      <w:r>
        <w:rPr>
          <w:rFonts w:ascii="Arial" w:eastAsia="Arial" w:hAnsi="Arial" w:cs="Arial"/>
          <w:sz w:val="20"/>
          <w:szCs w:val="20"/>
        </w:rPr>
        <w:t>PCD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– Pessoa com Deficiência</w:t>
      </w:r>
    </w:p>
    <w:sectPr w:rsidR="00D8538F">
      <w:headerReference w:type="default" r:id="rId6"/>
      <w:footerReference w:type="default" r:id="rId7"/>
      <w:pgSz w:w="11906" w:h="16838"/>
      <w:pgMar w:top="1418" w:right="1134" w:bottom="1418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7B9" w:rsidRDefault="00720F95">
      <w:pPr>
        <w:spacing w:after="0" w:line="240" w:lineRule="auto"/>
      </w:pPr>
      <w:r>
        <w:separator/>
      </w:r>
    </w:p>
  </w:endnote>
  <w:endnote w:type="continuationSeparator" w:id="0">
    <w:p w:rsidR="004547B9" w:rsidRDefault="00720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8CF" w:rsidRPr="00A528CF" w:rsidRDefault="00A528CF" w:rsidP="00A528CF">
    <w:pPr>
      <w:tabs>
        <w:tab w:val="center" w:pos="4252"/>
        <w:tab w:val="right" w:pos="8504"/>
      </w:tabs>
      <w:spacing w:after="0" w:line="240" w:lineRule="auto"/>
      <w:rPr>
        <w:rFonts w:ascii="Arial" w:eastAsia="Arial" w:hAnsi="Arial" w:cs="Arial"/>
        <w:sz w:val="16"/>
        <w:szCs w:val="16"/>
      </w:rPr>
    </w:pPr>
    <w:proofErr w:type="spellStart"/>
    <w:r w:rsidRPr="000B2368">
      <w:rPr>
        <w:rFonts w:ascii="Arial" w:eastAsia="Arial" w:hAnsi="Arial" w:cs="Arial"/>
        <w:sz w:val="16"/>
        <w:szCs w:val="16"/>
      </w:rPr>
      <w:t>IFRS</w:t>
    </w:r>
    <w:proofErr w:type="spellEnd"/>
    <w:r w:rsidRPr="000B2368">
      <w:rPr>
        <w:rFonts w:ascii="Arial" w:eastAsia="Arial" w:hAnsi="Arial" w:cs="Arial"/>
        <w:sz w:val="16"/>
        <w:szCs w:val="16"/>
      </w:rPr>
      <w:t xml:space="preserve"> – Edital 21/2018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7B9" w:rsidRDefault="00720F95">
      <w:pPr>
        <w:spacing w:after="0" w:line="240" w:lineRule="auto"/>
      </w:pPr>
      <w:r>
        <w:separator/>
      </w:r>
    </w:p>
  </w:footnote>
  <w:footnote w:type="continuationSeparator" w:id="0">
    <w:p w:rsidR="004547B9" w:rsidRDefault="00720F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4CC" w:rsidRDefault="00BA44CC" w:rsidP="00BA44CC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0" wp14:anchorId="1F512903" wp14:editId="079F2D23">
          <wp:simplePos x="0" y="0"/>
          <wp:positionH relativeFrom="margin">
            <wp:posOffset>2452370</wp:posOffset>
          </wp:positionH>
          <wp:positionV relativeFrom="topMargin">
            <wp:posOffset>361950</wp:posOffset>
          </wp:positionV>
          <wp:extent cx="506730" cy="539750"/>
          <wp:effectExtent l="0" t="0" r="7620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73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A44CC" w:rsidRDefault="00BA44CC" w:rsidP="00BA44CC">
    <w:pPr>
      <w:pStyle w:val="Cabealho"/>
    </w:pPr>
  </w:p>
  <w:p w:rsidR="00BA44CC" w:rsidRDefault="00BA44CC" w:rsidP="00BA44CC">
    <w:pPr>
      <w:pStyle w:val="Cabealho"/>
    </w:pPr>
  </w:p>
  <w:p w:rsidR="00BA44CC" w:rsidRPr="00192EFD" w:rsidRDefault="00BA44CC" w:rsidP="00BA44CC">
    <w:pPr>
      <w:autoSpaceDE w:val="0"/>
      <w:autoSpaceDN w:val="0"/>
      <w:adjustRightInd w:val="0"/>
      <w:spacing w:before="60" w:after="0" w:line="240" w:lineRule="auto"/>
      <w:jc w:val="center"/>
      <w:rPr>
        <w:rFonts w:ascii="Arial" w:hAnsi="Arial" w:cs="Arial"/>
        <w:bCs/>
        <w:sz w:val="20"/>
        <w:szCs w:val="20"/>
      </w:rPr>
    </w:pPr>
    <w:r>
      <w:rPr>
        <w:rFonts w:ascii="Arial" w:hAnsi="Arial" w:cs="Arial"/>
        <w:bCs/>
        <w:sz w:val="20"/>
        <w:szCs w:val="20"/>
      </w:rPr>
      <w:t>MINISTÉRIO DA EDUCAÇÃO</w:t>
    </w:r>
  </w:p>
  <w:p w:rsidR="00BA44CC" w:rsidRDefault="00BA44CC" w:rsidP="00BA44CC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Cs/>
        <w:sz w:val="20"/>
        <w:szCs w:val="20"/>
      </w:rPr>
    </w:pPr>
    <w:r w:rsidRPr="00192EFD">
      <w:rPr>
        <w:rFonts w:ascii="Arial" w:hAnsi="Arial" w:cs="Arial"/>
        <w:bCs/>
        <w:sz w:val="20"/>
        <w:szCs w:val="20"/>
      </w:rPr>
      <w:t>Secretaria de Educação Profissional e Tecnológica</w:t>
    </w:r>
  </w:p>
  <w:p w:rsidR="00BA44CC" w:rsidRDefault="00BA44CC" w:rsidP="00BA44CC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Cs/>
        <w:sz w:val="20"/>
        <w:szCs w:val="20"/>
      </w:rPr>
    </w:pPr>
    <w:r w:rsidRPr="00192EFD">
      <w:rPr>
        <w:rFonts w:ascii="Arial" w:hAnsi="Arial" w:cs="Arial"/>
        <w:bCs/>
        <w:sz w:val="20"/>
        <w:szCs w:val="20"/>
      </w:rPr>
      <w:t>Instituto Federal de Educação, Ciência e Tecnologia do Rio Grande do Sul</w:t>
    </w:r>
  </w:p>
  <w:p w:rsidR="00BA44CC" w:rsidRDefault="00BA44CC" w:rsidP="00BA44CC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Cs/>
        <w:sz w:val="20"/>
        <w:szCs w:val="20"/>
      </w:rPr>
    </w:pPr>
    <w:r w:rsidRPr="004539DB">
      <w:rPr>
        <w:rFonts w:ascii="Arial" w:hAnsi="Arial" w:cs="Arial"/>
        <w:bCs/>
        <w:sz w:val="20"/>
        <w:szCs w:val="20"/>
      </w:rPr>
      <w:t>Gabinete do Reitor</w:t>
    </w:r>
  </w:p>
  <w:p w:rsidR="00BA44CC" w:rsidRDefault="00BA44CC" w:rsidP="00BA44CC">
    <w:pPr>
      <w:pStyle w:val="Rodap"/>
      <w:jc w:val="center"/>
      <w:rPr>
        <w:rFonts w:ascii="Arial" w:hAnsi="Arial" w:cs="Arial"/>
        <w:sz w:val="16"/>
        <w:szCs w:val="16"/>
      </w:rPr>
    </w:pPr>
    <w:r w:rsidRPr="00156829">
      <w:rPr>
        <w:rFonts w:ascii="Arial" w:hAnsi="Arial" w:cs="Arial"/>
        <w:sz w:val="16"/>
        <w:szCs w:val="16"/>
      </w:rPr>
      <w:t>Rua Gen. Osório, 348 – Centro – Bento Gonçalves/RS – CEP 95</w:t>
    </w:r>
    <w:r>
      <w:rPr>
        <w:rFonts w:ascii="Arial" w:hAnsi="Arial" w:cs="Arial"/>
        <w:sz w:val="16"/>
        <w:szCs w:val="16"/>
      </w:rPr>
      <w:t>.</w:t>
    </w:r>
    <w:r w:rsidRPr="00156829">
      <w:rPr>
        <w:rFonts w:ascii="Arial" w:hAnsi="Arial" w:cs="Arial"/>
        <w:sz w:val="16"/>
        <w:szCs w:val="16"/>
      </w:rPr>
      <w:t>700-086</w:t>
    </w:r>
  </w:p>
  <w:p w:rsidR="00BA44CC" w:rsidRDefault="00BA44CC" w:rsidP="00BA44CC">
    <w:pPr>
      <w:pStyle w:val="Rodap"/>
      <w:jc w:val="center"/>
      <w:rPr>
        <w:rFonts w:ascii="Arial" w:hAnsi="Arial" w:cs="Arial"/>
        <w:sz w:val="16"/>
        <w:szCs w:val="16"/>
      </w:rPr>
    </w:pPr>
    <w:r w:rsidRPr="00156829">
      <w:rPr>
        <w:rFonts w:ascii="Arial" w:hAnsi="Arial" w:cs="Arial"/>
        <w:sz w:val="16"/>
        <w:szCs w:val="16"/>
      </w:rPr>
      <w:t xml:space="preserve">Telefone: </w:t>
    </w:r>
    <w:r w:rsidRPr="00156829">
      <w:rPr>
        <w:rFonts w:ascii="Arial" w:hAnsi="Arial" w:cs="Arial"/>
        <w:bCs/>
        <w:sz w:val="16"/>
        <w:szCs w:val="16"/>
      </w:rPr>
      <w:t>(54) 3449.33</w:t>
    </w:r>
    <w:r>
      <w:rPr>
        <w:rFonts w:ascii="Arial" w:hAnsi="Arial" w:cs="Arial"/>
        <w:bCs/>
        <w:sz w:val="16"/>
        <w:szCs w:val="16"/>
      </w:rPr>
      <w:t>00</w:t>
    </w:r>
    <w:r w:rsidRPr="00156829">
      <w:rPr>
        <w:rFonts w:ascii="Arial" w:hAnsi="Arial" w:cs="Arial"/>
        <w:sz w:val="16"/>
        <w:szCs w:val="16"/>
      </w:rPr>
      <w:t xml:space="preserve"> – </w:t>
    </w:r>
    <w:r>
      <w:rPr>
        <w:rFonts w:ascii="Arial" w:hAnsi="Arial" w:cs="Arial"/>
        <w:sz w:val="16"/>
        <w:szCs w:val="16"/>
      </w:rPr>
      <w:t>www.</w:t>
    </w:r>
    <w:r w:rsidRPr="00156829">
      <w:rPr>
        <w:rFonts w:ascii="Arial" w:hAnsi="Arial" w:cs="Arial"/>
        <w:sz w:val="16"/>
        <w:szCs w:val="16"/>
      </w:rPr>
      <w:t xml:space="preserve">ifrs.edu.br </w:t>
    </w:r>
    <w:r w:rsidRPr="00E145DA">
      <w:rPr>
        <w:rFonts w:ascii="Arial" w:hAnsi="Arial" w:cs="Arial"/>
        <w:sz w:val="16"/>
        <w:szCs w:val="16"/>
      </w:rPr>
      <w:t xml:space="preserve">– E-mail: </w:t>
    </w:r>
    <w:r>
      <w:rPr>
        <w:rFonts w:ascii="Arial" w:hAnsi="Arial" w:cs="Arial"/>
        <w:sz w:val="16"/>
        <w:szCs w:val="16"/>
      </w:rPr>
      <w:t>concursos@ifrs.edu.br</w:t>
    </w:r>
  </w:p>
  <w:p w:rsidR="00D8538F" w:rsidRDefault="00D8538F">
    <w:pPr>
      <w:tabs>
        <w:tab w:val="center" w:pos="4252"/>
        <w:tab w:val="right" w:pos="8504"/>
      </w:tabs>
      <w:spacing w:after="0" w:line="240" w:lineRule="aut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38F"/>
    <w:rsid w:val="00023AFD"/>
    <w:rsid w:val="00277F48"/>
    <w:rsid w:val="00323C09"/>
    <w:rsid w:val="00416B41"/>
    <w:rsid w:val="004547B9"/>
    <w:rsid w:val="005D5504"/>
    <w:rsid w:val="006E1842"/>
    <w:rsid w:val="00720F95"/>
    <w:rsid w:val="00850733"/>
    <w:rsid w:val="00857BC0"/>
    <w:rsid w:val="008848FC"/>
    <w:rsid w:val="008B46A9"/>
    <w:rsid w:val="009B0A74"/>
    <w:rsid w:val="009F3ECC"/>
    <w:rsid w:val="00A528CF"/>
    <w:rsid w:val="00BA44CC"/>
    <w:rsid w:val="00C351FC"/>
    <w:rsid w:val="00D8538F"/>
    <w:rsid w:val="00E40BEA"/>
    <w:rsid w:val="00F43EAB"/>
    <w:rsid w:val="00FE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93516A"/>
  <w15:docId w15:val="{E0DFD0EB-3BE8-4132-9123-8850A45A2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507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0733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BA44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44CC"/>
  </w:style>
  <w:style w:type="paragraph" w:styleId="Rodap">
    <w:name w:val="footer"/>
    <w:basedOn w:val="Normal"/>
    <w:link w:val="RodapChar"/>
    <w:uiPriority w:val="99"/>
    <w:unhideWhenUsed/>
    <w:rsid w:val="00BA44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44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266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Fabiana de Oliveira Keller</dc:creator>
  <cp:lastModifiedBy>Fabiana de Oliveira Keller</cp:lastModifiedBy>
  <cp:revision>4</cp:revision>
  <cp:lastPrinted>2018-03-23T14:33:00Z</cp:lastPrinted>
  <dcterms:created xsi:type="dcterms:W3CDTF">2018-03-27T17:13:00Z</dcterms:created>
  <dcterms:modified xsi:type="dcterms:W3CDTF">2018-03-28T12:09:00Z</dcterms:modified>
</cp:coreProperties>
</file>