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 - AUTORIZAÇÃO DE USO DE IMAGEM PARA PROCESSO SELETIVO PARA INGRESSO NO CURSO DE PÓS-GRADUAÇÃO LATO SENSU EM EDUCAÇÃO  AMBIENTAL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CAMPUS VIAMÃO Nº XX/2026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PROCESSO SELETIVO  PARA INGRESSO DISCENTE EM 2026/2 NO CURSO DE PÓS-GRADUAÇÃO LATO SENSU ESPECIALIZAÇÃO EM  EDUCAÇÃO AMBIENTAL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57"/>
        </w:tabs>
        <w:spacing w:after="200" w:before="200"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57"/>
        </w:tabs>
        <w:spacing w:after="200" w:before="200"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Eu,____________________________________________________________________,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57"/>
        </w:tabs>
        <w:spacing w:after="200" w:before="200"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do CPF de número ______________________________ e candidato(a) à vaga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57"/>
        </w:tabs>
        <w:spacing w:after="200" w:before="200"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processo seletivo para ingresso no curso de Pós-Graduação Lato Sensu em Especialização Ambiental edital para o Campus Viamão do IFRS, autorizo a filmagem para fins de verificação (hetero-reconhecimento) da autodeclaração de candidato(a) negro(a).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_____________________________, _____/_____/2026.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da(o) Candidata (o)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804863" cy="804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0E">
    <w:pPr>
      <w:widowControl w:val="0"/>
      <w:spacing w:before="4" w:line="240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0F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0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VIAMÃO</w:t>
    </w:r>
  </w:p>
  <w:p w:rsidR="00000000" w:rsidDel="00000000" w:rsidP="00000000" w:rsidRDefault="00000000" w:rsidRPr="00000000" w14:paraId="00000011">
    <w:pPr>
      <w:widowControl w:val="0"/>
      <w:spacing w:line="240" w:lineRule="auto"/>
      <w:ind w:left="1182" w:right="1222" w:firstLine="0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Secretaria da Pós-Graduação </w:t>
    </w:r>
  </w:p>
  <w:p w:rsidR="00000000" w:rsidDel="00000000" w:rsidP="00000000" w:rsidRDefault="00000000" w:rsidRPr="00000000" w14:paraId="00000012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19"/>
        <w:szCs w:val="19"/>
      </w:rPr>
    </w:pPr>
    <w:r w:rsidDel="00000000" w:rsidR="00000000" w:rsidRPr="00000000">
      <w:rPr>
        <w:rFonts w:ascii="Calibri" w:cs="Calibri" w:eastAsia="Calibri" w:hAnsi="Calibri"/>
        <w:sz w:val="19"/>
        <w:szCs w:val="19"/>
        <w:rtl w:val="0"/>
      </w:rPr>
      <w:t xml:space="preserve">Rodovia Tapir Rocha, 7.000 | Bairro Querência | CEP: 94440-000 | Viamão/RS </w:t>
    </w:r>
  </w:p>
  <w:p w:rsidR="00000000" w:rsidDel="00000000" w:rsidP="00000000" w:rsidRDefault="00000000" w:rsidRPr="00000000" w14:paraId="00000013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Central de Atendimento e WhatsApp: (51) 99155-2338 </w:t>
    </w:r>
  </w:p>
  <w:p w:rsidR="00000000" w:rsidDel="00000000" w:rsidP="00000000" w:rsidRDefault="00000000" w:rsidRPr="00000000" w14:paraId="00000014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E-mail: Secretaria da Pós-graduação IFRS-POA &lt;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secretaria.pos@poa.ifrs.edu.br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&gt;</w:t>
    </w:r>
  </w:p>
  <w:p w:rsidR="00000000" w:rsidDel="00000000" w:rsidP="00000000" w:rsidRDefault="00000000" w:rsidRPr="00000000" w14:paraId="00000015">
    <w:pPr>
      <w:widowControl w:val="0"/>
      <w:spacing w:line="240" w:lineRule="auto"/>
      <w:ind w:left="720" w:firstLine="0"/>
      <w:jc w:val="center"/>
      <w:rPr/>
    </w:pPr>
    <w:hyperlink r:id="rId3"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Localização - Campus Viamão - IFRS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ecretaria.pos@poa.ifrs.edu.br" TargetMode="External"/><Relationship Id="rId3" Type="http://schemas.openxmlformats.org/officeDocument/2006/relationships/hyperlink" Target="https://ifrs.edu.br/viamao/institucional/localizac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