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0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rtl w:val="0"/>
        </w:rPr>
        <w:t xml:space="preserve">ANEXO II</w:t>
        <w:br w:type="textWrapping"/>
        <w:t xml:space="preserve">FORMULÁRIO PARA AUTODECLARAÇÃO ÉTNICO-RACIAL PARA PROCESSO DE INGRESSO NA PÓS-GRADUAÇÃO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825"/>
        </w:tabs>
        <w:spacing w:after="120" w:before="120" w:line="276" w:lineRule="auto"/>
        <w:ind w:left="0" w:right="-891.2598425196836" w:firstLine="0"/>
        <w:rPr>
          <w:color w:val="000000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20" w:orient="portrait"/>
          <w:pgMar w:bottom="1735" w:top="1637" w:left="1418" w:right="1289" w:header="455" w:footer="726"/>
          <w:pgNumType w:start="1"/>
          <w:titlePg w:val="1"/>
        </w:sectPr>
      </w:pPr>
      <w:r w:rsidDel="00000000" w:rsidR="00000000" w:rsidRPr="00000000">
        <w:rPr>
          <w:color w:val="000000"/>
          <w:rtl w:val="0"/>
        </w:rPr>
        <w:t xml:space="preserve">Eu,________________________________________________, RG:_______________________</w:t>
      </w:r>
      <w:r w:rsidDel="00000000" w:rsidR="00000000" w:rsidRPr="00000000">
        <w:rPr>
          <w:color w:val="000000"/>
          <w:u w:val="single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CPF:</w:t>
      </w:r>
      <w:r w:rsidDel="00000000" w:rsidR="00000000" w:rsidRPr="00000000">
        <w:rPr>
          <w:color w:val="000000"/>
          <w:u w:val="single"/>
          <w:rtl w:val="0"/>
        </w:rPr>
        <w:t xml:space="preserve">________________________</w:t>
      </w:r>
      <w:r w:rsidDel="00000000" w:rsidR="00000000" w:rsidRPr="00000000">
        <w:rPr>
          <w:color w:val="000000"/>
          <w:rtl w:val="0"/>
        </w:rPr>
        <w:t xml:space="preserve">, declaro para o fim específico de concorrer à reserva de vagas destinadas a negros (pretos e pardos) em curso da Pós-Graduação do Instituto Federal de Educação Ciência e Tecnologia do Rio Grande do Sul (IFRS),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Campus</w:t>
      </w:r>
      <w:r w:rsidDel="00000000" w:rsidR="00000000" w:rsidRPr="00000000">
        <w:rPr>
          <w:color w:val="000000"/>
          <w:rtl w:val="0"/>
        </w:rPr>
        <w:t xml:space="preserve"> ________________________, com base na Resolução Consup nº 104/2019 e na Instrução Normativa Proen nº 11/2024,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que sou,</w:t>
      </w:r>
      <w:r w:rsidDel="00000000" w:rsidR="00000000" w:rsidRPr="00000000">
        <w:rPr>
          <w:color w:val="000000"/>
          <w:rtl w:val="0"/>
        </w:rPr>
        <w:t xml:space="preserve">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tabs>
          <w:tab w:val="left" w:leader="none" w:pos="480"/>
        </w:tabs>
        <w:spacing w:after="120" w:before="120" w:line="276" w:lineRule="auto"/>
        <w:ind w:left="720" w:right="-105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tabs>
          <w:tab w:val="left" w:leader="none" w:pos="480"/>
        </w:tabs>
        <w:spacing w:after="120" w:before="120" w:line="276" w:lineRule="auto"/>
        <w:ind w:left="720" w:right="-105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Pardo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480"/>
        </w:tabs>
        <w:spacing w:after="120" w:before="120" w:line="276" w:lineRule="auto"/>
        <w:ind w:left="720" w:right="-10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Indígena e  pertenço ao Povo Indígena (identificar a etnia)____________________________. Especifique qual o nome da Terra Indígena, ou Acampamento: ___________________________________________________________ situado no Município de ______________________________________________, no Estado _______________________________________.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80"/>
        </w:tabs>
        <w:spacing w:after="120" w:before="120" w:line="276" w:lineRule="auto"/>
        <w:ind w:left="0" w:right="-105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Condição comprovada mediante apresentação do (a):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80"/>
        </w:tabs>
        <w:spacing w:after="120" w:before="120" w:line="276" w:lineRule="auto"/>
        <w:ind w:left="0" w:right="-105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) Registro Administrativo de Nascimento de Indígena (RANI) ou;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80"/>
        </w:tabs>
        <w:spacing w:after="120" w:before="120" w:line="276" w:lineRule="auto"/>
        <w:ind w:left="0" w:right="-105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) Declaração atestada pela Fundação Nacional do Índio (FUNAI) ou;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80"/>
        </w:tabs>
        <w:spacing w:after="120" w:before="120" w:line="276" w:lineRule="auto"/>
        <w:ind w:left="0" w:right="-105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 ) Declaração de  pertencimento a grupo étnico-racial indígena emitida por liderança indígena de sua comunidade.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80"/>
        </w:tabs>
        <w:spacing w:after="120" w:before="120" w:line="276" w:lineRule="auto"/>
        <w:ind w:left="0" w:right="-10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Declaro também estar ciente que, se for comprovada falsidade desta declaração, a minha classificação no processo seletivo será tornada sem efeito, o que implicará em cancelamento da minha opção pelo sistema de reserva de vagas.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579"/>
          <w:tab w:val="left" w:leader="none" w:pos="6345"/>
          <w:tab w:val="left" w:leader="none" w:pos="8492"/>
          <w:tab w:val="left" w:leader="none" w:pos="9394"/>
        </w:tabs>
        <w:spacing w:after="120" w:before="120" w:line="276" w:lineRule="auto"/>
        <w:ind w:left="2352" w:right="-105" w:firstLine="0"/>
        <w:jc w:val="left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  <w:t xml:space="preserve">(Cidade), </w:t>
      </w:r>
      <w:r w:rsidDel="00000000" w:rsidR="00000000" w:rsidRPr="00000000">
        <w:rPr>
          <w:color w:val="000000"/>
          <w:rtl w:val="0"/>
        </w:rPr>
        <w:t xml:space="preserve">____/_____/_______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579"/>
          <w:tab w:val="left" w:leader="none" w:pos="6345"/>
          <w:tab w:val="left" w:leader="none" w:pos="8492"/>
          <w:tab w:val="left" w:leader="none" w:pos="9394"/>
        </w:tabs>
        <w:spacing w:after="120" w:before="120" w:line="276" w:lineRule="auto"/>
        <w:ind w:left="2352" w:right="-105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120" w:line="276" w:lineRule="auto"/>
        <w:ind w:left="0" w:right="-105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120" w:before="120" w:line="276" w:lineRule="auto"/>
        <w:ind w:left="0" w:right="-105" w:firstLine="0"/>
        <w:jc w:val="right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da/do declarante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760" w:left="1600" w:right="7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line="240" w:lineRule="auto"/>
      <w:ind w:left="0" w:righ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Rua Maria Zélia Carneiro de Figueiredo, 870-A – Bairro Igara III – Canoas/RS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CEP: 92412-240 – Telefone: (51) 3415-8200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Sítio eletrônico: </w:t>
    </w:r>
    <w:r w:rsidDel="00000000" w:rsidR="00000000" w:rsidRPr="00000000">
      <w:rPr>
        <w:color w:val="1155cc"/>
        <w:sz w:val="20"/>
        <w:szCs w:val="20"/>
        <w:u w:val="single"/>
        <w:rtl w:val="0"/>
      </w:rPr>
      <w:t xml:space="preserve">http://www.ifrs.edu.br/canoas/ </w:t>
    </w:r>
    <w:r w:rsidDel="00000000" w:rsidR="00000000" w:rsidRPr="00000000">
      <w:rPr>
        <w:color w:val="000000"/>
        <w:sz w:val="20"/>
        <w:szCs w:val="20"/>
        <w:rtl w:val="0"/>
      </w:rPr>
      <w:t xml:space="preserve">e-mail: coord.edu@canoas.ifrs.edu.br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0" w:line="240" w:lineRule="auto"/>
      <w:ind w:left="4147" w:right="0" w:firstLine="0"/>
      <w:jc w:val="left"/>
      <w:rPr>
        <w:color w:val="000000"/>
      </w:rPr>
    </w:pPr>
    <w:r w:rsidDel="00000000" w:rsidR="00000000" w:rsidRPr="00000000">
      <w:rPr>
        <w:color w:val="000000"/>
      </w:rPr>
      <w:drawing>
        <wp:inline distB="19050" distT="19050" distL="19050" distR="19050">
          <wp:extent cx="488091" cy="5413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spacing w:after="0" w:line="240" w:lineRule="auto"/>
      <w:ind w:left="3632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11">
    <w:pPr>
      <w:widowControl w:val="0"/>
      <w:spacing w:after="0" w:before="10" w:line="240" w:lineRule="auto"/>
      <w:ind w:left="2571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2">
    <w:pPr>
      <w:widowControl w:val="0"/>
      <w:spacing w:after="0" w:before="10" w:line="240" w:lineRule="auto"/>
      <w:ind w:left="1643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3">
    <w:pPr>
      <w:widowControl w:val="0"/>
      <w:spacing w:after="0" w:before="10" w:line="240" w:lineRule="auto"/>
      <w:ind w:left="3916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Campus </w:t>
    </w:r>
    <w:r w:rsidDel="00000000" w:rsidR="00000000" w:rsidRPr="00000000">
      <w:rPr>
        <w:color w:val="000000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14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Coordenação de Pesquisa, Pós-Graduação e Inovação</w:t>
    </w:r>
  </w:p>
  <w:p w:rsidR="00000000" w:rsidDel="00000000" w:rsidP="00000000" w:rsidRDefault="00000000" w:rsidRPr="00000000" w14:paraId="00000015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Curso de Pós-Graduação </w:t>
    </w: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Lato Sensu</w:t>
    </w:r>
    <w:r w:rsidDel="00000000" w:rsidR="00000000" w:rsidRPr="00000000">
      <w:rPr>
        <w:color w:val="000000"/>
        <w:sz w:val="18"/>
        <w:szCs w:val="18"/>
        <w:rtl w:val="0"/>
      </w:rPr>
      <w:t xml:space="preserve"> em Agroecologia </w:t>
    </w:r>
  </w:p>
  <w:p w:rsidR="00000000" w:rsidDel="00000000" w:rsidP="00000000" w:rsidRDefault="00000000" w:rsidRPr="00000000" w14:paraId="00000016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17">
    <w:pPr>
      <w:widowControl w:val="0"/>
      <w:spacing w:after="0" w:line="240" w:lineRule="auto"/>
      <w:ind w:left="0" w:right="16.062992125985716" w:firstLine="0"/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 Contatos: Central de atendimento: (51) 3320-7125 (WhatsApp) | agroecologia@viamao.ifrs.edu.br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after="0" w:line="240" w:lineRule="auto"/>
      <w:ind w:left="4147" w:right="0" w:firstLine="0"/>
      <w:jc w:val="left"/>
      <w:rPr>
        <w:color w:val="000000"/>
      </w:rPr>
    </w:pPr>
    <w:r w:rsidDel="00000000" w:rsidR="00000000" w:rsidRPr="00000000">
      <w:rPr>
        <w:color w:val="000000"/>
      </w:rPr>
      <w:drawing>
        <wp:inline distB="19050" distT="19050" distL="19050" distR="19050">
          <wp:extent cx="488091" cy="54133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after="0" w:line="240" w:lineRule="auto"/>
      <w:ind w:left="3632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1A">
    <w:pPr>
      <w:widowControl w:val="0"/>
      <w:spacing w:after="0" w:before="10" w:line="240" w:lineRule="auto"/>
      <w:ind w:left="2571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B">
    <w:pPr>
      <w:widowControl w:val="0"/>
      <w:spacing w:after="0" w:before="10" w:line="240" w:lineRule="auto"/>
      <w:ind w:left="1643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C">
    <w:pPr>
      <w:widowControl w:val="0"/>
      <w:spacing w:after="0" w:before="10" w:line="240" w:lineRule="auto"/>
      <w:ind w:left="3916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Campus </w:t>
    </w:r>
    <w:r w:rsidDel="00000000" w:rsidR="00000000" w:rsidRPr="00000000">
      <w:rPr>
        <w:color w:val="000000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1D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Coordenação de Pesquisa, Pós-Graduação e Inovação</w:t>
    </w:r>
  </w:p>
  <w:p w:rsidR="00000000" w:rsidDel="00000000" w:rsidP="00000000" w:rsidRDefault="00000000" w:rsidRPr="00000000" w14:paraId="0000001E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Curso de Pós-Graduação </w:t>
    </w: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Lato Sensu</w:t>
    </w:r>
    <w:r w:rsidDel="00000000" w:rsidR="00000000" w:rsidRPr="00000000">
      <w:rPr>
        <w:color w:val="000000"/>
        <w:sz w:val="18"/>
        <w:szCs w:val="18"/>
        <w:rtl w:val="0"/>
      </w:rPr>
      <w:t xml:space="preserve"> em Agroecologia </w:t>
    </w:r>
  </w:p>
  <w:p w:rsidR="00000000" w:rsidDel="00000000" w:rsidP="00000000" w:rsidRDefault="00000000" w:rsidRPr="00000000" w14:paraId="0000001F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20">
    <w:pPr>
      <w:widowControl w:val="0"/>
      <w:spacing w:after="0" w:line="240" w:lineRule="auto"/>
      <w:ind w:left="0" w:right="16.062992125985716" w:firstLine="0"/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 Contatos: Central de atendimento: (51) 3320-7125 (WhatsApp) | agroecologia@viamao.ifrs.edu.br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88" w:line="276" w:lineRule="auto"/>
      <w:ind w:left="2536" w:right="2536" w:firstLine="0"/>
      <w:jc w:val="righ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3573352</wp:posOffset>
          </wp:positionH>
          <wp:positionV relativeFrom="page">
            <wp:posOffset>289098</wp:posOffset>
          </wp:positionV>
          <wp:extent cx="504734" cy="533309"/>
          <wp:effectExtent b="0" l="0" r="0" t="0"/>
          <wp:wrapSquare wrapText="bothSides" distB="0" distT="0" distL="114300" distR="11430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734" cy="533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4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Instituto Federal de Educação, Ciência e Tecnologia do Rio Grande do Sul Campus Canoas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color w:val="000000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4575" y="0"/>
                        <a:ext cx="7562850" cy="10693400"/>
                        <a:chOff x="1564575" y="0"/>
                        <a:chExt cx="7562850" cy="7560000"/>
                      </a:xfrm>
                    </wpg:grpSpPr>
                    <wpg:grpSp>
                      <wpg:cNvGrpSpPr/>
                      <wpg:grpSpPr>
                        <a:xfrm>
                          <a:off x="1564575" y="0"/>
                          <a:ext cx="7562850" cy="7560000"/>
                          <a:chOff x="1564575" y="0"/>
                          <a:chExt cx="7562850" cy="756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4575" y="0"/>
                            <a:ext cx="75628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4575" y="0"/>
                            <a:ext cx="7562850" cy="7560000"/>
                            <a:chOff x="1564575" y="0"/>
                            <a:chExt cx="7562850" cy="756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4575" y="0"/>
                              <a:ext cx="7562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4575" y="0"/>
                              <a:ext cx="7562850" cy="7560000"/>
                              <a:chOff x="0" y="0"/>
                              <a:chExt cx="7562850" cy="106934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562850" cy="1069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7562850" cy="10693400"/>
                              </a:xfrm>
                              <a:custGeom>
                                <a:rect b="b" l="l" r="r" t="t"/>
                                <a:pathLst>
                                  <a:path extrusionOk="0" h="10693400" w="7562850">
                                    <a:moveTo>
                                      <a:pt x="0" y="0"/>
                                    </a:moveTo>
                                    <a:lnTo>
                                      <a:pt x="7562850" y="0"/>
                                    </a:lnTo>
                                    <a:lnTo>
                                      <a:pt x="7562850" y="10693400"/>
                                    </a:lnTo>
                                    <a:lnTo>
                                      <a:pt x="0" y="106934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1069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pt_BR"/>
      </w:rPr>
    </w:rPrDefault>
    <w:pPrDefault>
      <w:pPr>
        <w:spacing w:after="314" w:line="246" w:lineRule="auto"/>
        <w:ind w:left="-5" w:right="-6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4" w:before="0" w:line="246" w:lineRule="auto"/>
      <w:ind w:left="-5" w:right="-15" w:hanging="1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3" w:before="0" w:line="242" w:lineRule="auto"/>
      <w:ind w:left="-5" w:right="-15" w:hanging="1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3" w:before="0" w:line="242" w:lineRule="auto"/>
      <w:ind w:left="-5" w:right="-15" w:hanging="1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c0TV0X8tE/78ITQCOn+DaD6Tg==">CgMxLjA4AHIhMXQ3STlCR085alVVUFpMNl9oNkZqUG1Fa1BwcG1LQjlL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