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true"/>
        <w:pBdr/>
        <w:spacing w:lineRule="auto" w:line="240"/>
        <w:ind w:left="2" w:right="0" w:hanging="2"/>
        <w:jc w:val="center"/>
        <w:rPr>
          <w:b/>
          <w:b/>
          <w:color w:val="000000"/>
        </w:rPr>
      </w:pPr>
      <w:r>
        <w:rPr>
          <w:b/>
          <w:color w:val="000000"/>
        </w:rPr>
        <w:t>ANEXO I</w:t>
      </w:r>
    </w:p>
    <w:p>
      <w:pPr>
        <w:pStyle w:val="Normal1"/>
        <w:spacing w:lineRule="auto" w:line="240"/>
        <w:ind w:left="2" w:right="0" w:hanging="2"/>
        <w:jc w:val="center"/>
        <w:rPr/>
      </w:pPr>
      <w:r>
        <w:rPr>
          <w:b/>
        </w:rPr>
        <w:t>TABELA DE CRITÉRIOS E VALORES DE PONTUAÇÃO</w:t>
      </w:r>
    </w:p>
    <w:p>
      <w:pPr>
        <w:pStyle w:val="Normal1"/>
        <w:pBdr/>
        <w:spacing w:lineRule="auto" w:line="240" w:before="0" w:after="120"/>
        <w:ind w:left="2" w:right="0" w:hanging="2"/>
        <w:jc w:val="center"/>
        <w:rPr>
          <w:color w:val="000000"/>
        </w:rPr>
      </w:pPr>
      <w:r>
        <w:rPr>
          <w:color w:val="000000"/>
        </w:rPr>
      </w:r>
    </w:p>
    <w:tbl>
      <w:tblPr>
        <w:tblStyle w:val="Table1"/>
        <w:tblW w:w="992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3"/>
        <w:gridCol w:w="2553"/>
        <w:gridCol w:w="991"/>
        <w:gridCol w:w="2411"/>
        <w:gridCol w:w="1275"/>
        <w:gridCol w:w="1701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Até 2 anos de afastamento= 50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>
              <w:rPr>
                <w:i/>
                <w:color w:val="000000"/>
              </w:rPr>
              <w:t xml:space="preserve">campus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que tenham sido removidos nos 24 meses anteriores a publicação do edital terão o tempo de trabalho em outros </w:t>
            </w:r>
            <w:r>
              <w:rPr>
                <w:i/>
                <w:color w:val="000000"/>
              </w:rPr>
              <w:t xml:space="preserve">campi </w:t>
            </w:r>
            <w:r>
              <w:rPr>
                <w:color w:val="000000"/>
              </w:rPr>
              <w:t>do IFRS pontuado em 0,5 ponto/mês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Professores que tenham sido redistribuídos nos 24 meses anteriores a publicação do edital terão o tempo de trabalho em outros IFs pontuados em 0,25 ponto/mês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Atuação em</w:t>
            </w:r>
            <w:r>
              <w:rPr/>
              <w:t xml:space="preserve"> </w:t>
            </w:r>
            <w:r>
              <w:rPr>
                <w:color w:val="000000"/>
              </w:rPr>
              <w:t>programas/projetos/ações de ensino, pesquisa e extensão, produção acadêmica e orientações (nos últimos 10 semestres)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2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2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>
            <w:pPr>
              <w:pStyle w:val="Normal1"/>
              <w:spacing w:lineRule="auto" w:line="240" w:before="0" w:after="2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de Conclusão de Curso Ensino Médio e Técnico: 2 pontos por trabalho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calculada segundo o paragrafo anterior, multiplicada por oito (08).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De 2 até menos de 4 anos = 45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1"/>
              <w:spacing w:lineRule="auto" w:line="240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>
            <w:pPr>
              <w:pStyle w:val="Normal1"/>
              <w:spacing w:lineRule="auto" w:line="240" w:before="0" w:after="5"/>
              <w:ind w:left="2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Reitor, Pró-Reitor, Diretor Geral e seus substitutos/adjuntos: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12 pontos por semestre.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Direção de Ensino, Coordenador de Ensino, Diretor/Coordenação de Administração, Diretor/Coordenador de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8 pontos por semestre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Coordenadores de curso e outras funções gratificadas: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>4 pontos por semestre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4 pontos por semestre </w:t>
            </w:r>
          </w:p>
          <w:p>
            <w:pPr>
              <w:pStyle w:val="Normal1"/>
              <w:spacing w:lineRule="auto" w:line="240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5"/>
              <w:ind w:left="2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spacing w:lineRule="auto" w:line="240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40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40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40"/>
        <w:ind w:left="2" w:right="0" w:hanging="2"/>
        <w:jc w:val="center"/>
        <w:rPr/>
      </w:pPr>
      <w:r>
        <w:rPr/>
        <w:t>__________________________________________________</w:t>
      </w:r>
    </w:p>
    <w:p>
      <w:pPr>
        <w:pStyle w:val="Normal1"/>
        <w:spacing w:lineRule="auto" w:line="259"/>
        <w:ind w:left="2" w:right="0" w:hanging="2"/>
        <w:jc w:val="center"/>
        <w:rPr/>
      </w:pPr>
      <w:r>
        <w:rPr/>
        <w:t>Local e data</w:t>
      </w:r>
    </w:p>
    <w:p>
      <w:pPr>
        <w:pStyle w:val="Normal1"/>
        <w:spacing w:lineRule="auto" w:line="259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59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59"/>
        <w:ind w:left="2" w:right="0" w:hanging="2"/>
        <w:jc w:val="center"/>
        <w:rPr/>
      </w:pPr>
      <w:r>
        <w:rPr/>
      </w:r>
    </w:p>
    <w:p>
      <w:pPr>
        <w:pStyle w:val="Normal1"/>
        <w:spacing w:lineRule="auto" w:line="259"/>
        <w:ind w:left="2" w:right="0" w:hanging="2"/>
        <w:jc w:val="center"/>
        <w:rPr/>
      </w:pPr>
      <w:r>
        <w:rPr/>
        <w:t>__________________________________</w:t>
      </w:r>
    </w:p>
    <w:p>
      <w:pPr>
        <w:pStyle w:val="Normal1"/>
        <w:ind w:left="2" w:right="0" w:hanging="2"/>
        <w:jc w:val="center"/>
        <w:rPr/>
      </w:pPr>
      <w:r>
        <w:rPr/>
        <w:t>Assinatura do Servidor</w:t>
      </w:r>
    </w:p>
    <w:p>
      <w:pPr>
        <w:pStyle w:val="Normal1"/>
        <w:ind w:left="2" w:righ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6" w:top="1701" w:footer="566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-1" w:right="5041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/>
      <w:drawing>
        <wp:inline distT="0" distB="0" distL="0" distR="0">
          <wp:extent cx="520700" cy="520700"/>
          <wp:effectExtent l="0" t="0" r="0" b="0"/>
          <wp:docPr id="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 xml:space="preserve">Comissão Permanente de Pessoal Docente (CPPD) do </w:t>
    </w: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  <w:u w:val="none"/>
      </w:rPr>
    </w:pPr>
    <w:r>
      <w:rPr>
        <w:sz w:val="20"/>
        <w:szCs w:val="20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spacing w:lineRule="atLeast" w:line="100"/>
      <w:ind w:left="329" w:right="0" w:hanging="1"/>
      <w:jc w:val="center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styleId="Ncoradanotaderodap">
    <w:name w:val="Âncora da nota de rodapé"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20"/>
    </w:pPr>
    <w:rPr/>
  </w:style>
  <w:style w:type="paragraph" w:styleId="Lista">
    <w:name w:val="List"/>
    <w:basedOn w:val="Corpodotexto"/>
    <w:pPr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  <w:sz w:val="24"/>
    </w:rPr>
  </w:style>
  <w:style w:type="paragraph" w:styleId="Normal1" w:default="1">
    <w:name w:val="LO-normal1"/>
    <w:qFormat/>
    <w:pPr>
      <w:widowControl/>
      <w:bidi w:val="0"/>
      <w:spacing w:before="0" w:after="0"/>
      <w:ind w:right="5041" w:hanging="1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1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pPr/>
    <w:rPr/>
  </w:style>
  <w:style w:type="paragraph" w:styleId="Cabealho">
    <w:name w:val="Header"/>
    <w:basedOn w:val="Normal1"/>
    <w:pPr/>
    <w:rPr/>
  </w:style>
  <w:style w:type="paragraph" w:styleId="Notaderodap">
    <w:name w:val="Footnote Text"/>
    <w:basedOn w:val="Normal1"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ascii="Calibri" w:hAnsi="Calibri" w:eastAsia="Calibri" w:cs="Calibri"/>
      <w:color w:val="auto"/>
      <w:kern w:val="2"/>
      <w:sz w:val="24"/>
      <w:szCs w:val="22"/>
      <w:vertAlign w:val="subscript"/>
      <w:lang w:eastAsia="en-US" w:val="pt-BR" w:bidi="hi-I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Normal11" w:customStyle="1">
    <w:name w:val="Normal1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ascii="Calibri" w:hAnsi="Calibri" w:eastAsia="Calibri" w:cs="Calibri"/>
      <w:color w:val="000000"/>
      <w:kern w:val="0"/>
      <w:sz w:val="22"/>
      <w:szCs w:val="22"/>
      <w:vertAlign w:val="subscript"/>
      <w:lang w:val="pt-BR" w:eastAsia="zh-CN" w:bidi="hi-IN"/>
    </w:rPr>
  </w:style>
  <w:style w:type="paragraph" w:styleId="Annotationtext">
    <w:name w:val="annotation text"/>
    <w:basedOn w:val="Normal1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ableParagraph" w:customStyle="1">
    <w:name w:val="Table Paragraph"/>
    <w:basedOn w:val="Normal1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kern w:val="0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 w:before="0" w:after="0"/>
      <w:ind w:left="-1" w:right="5041" w:hanging="1"/>
      <w:jc w:val="both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zh-CN" w:bidi="hi-IN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bu0wxNJDoC5PGlQmu1TUQOyijw==">AMUW2mUm/ucxbPSgx1FXGaxM1y7mltuh94Nf6VLlWRGDGBCwb4KWzra/NFUr6r4d3FfjVtc9p6k1awxxMaK/aompSsfTUmR53U8yn7wxeZRmOtC+auYm0MU=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8</Pages>
  <Words>1022</Words>
  <Characters>5715</Characters>
  <CharactersWithSpaces>6646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2021-08-05T18:09:00Z</dcterms:created>
  <dc:creator>.</dc:creator>
  <dc:description/>
  <dc:language>pt-BR</dc:language>
  <cp:lastModifiedBy/>
  <dcterms:modified xsi:type="dcterms:W3CDTF">2022-01-20T08:37:42Z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