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4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762000" cy="762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7" w:lineRule="auto"/>
        <w:ind w:left="1182" w:right="1220" w:firstLine="0"/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before="4" w:lineRule="auto"/>
        <w:ind w:left="1182" w:right="1219" w:firstLine="0"/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spacing w:before="4" w:line="244" w:lineRule="auto"/>
        <w:ind w:left="1182" w:right="1218" w:firstLine="0"/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INSTITUTO FEDERAL DE EDUCAÇÃO, CIÊNCIA E TECNOLOGIA DO RIO GRANDE DO SUL CAMPUS VERANÓPOLIS</w:t>
      </w:r>
    </w:p>
    <w:p w:rsidR="00000000" w:rsidDel="00000000" w:rsidP="00000000" w:rsidRDefault="00000000" w:rsidRPr="00000000" w14:paraId="00000005">
      <w:pPr>
        <w:spacing w:before="0" w:lineRule="auto"/>
        <w:ind w:left="1182" w:right="1220" w:firstLine="0"/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COORD. DE EXTENSÃO (VERANÓPOLIS)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before="1" w:lineRule="auto"/>
        <w:ind w:left="1216" w:right="1218" w:firstLine="0"/>
        <w:jc w:val="center"/>
        <w:rPr/>
      </w:pPr>
      <w:r w:rsidDel="00000000" w:rsidR="00000000" w:rsidRPr="00000000">
        <w:rPr>
          <w:rtl w:val="0"/>
        </w:rPr>
        <w:t xml:space="preserve">ANEXO I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2" w:lineRule="auto"/>
        <w:ind w:left="1216" w:right="1218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PLANO DE APLICAÇÃO DE RECURSOS DE AUXÍLIO INSTITUCIONAL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7.0" w:type="dxa"/>
        <w:jc w:val="left"/>
        <w:tblInd w:w="63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636"/>
        <w:gridCol w:w="5631"/>
        <w:tblGridChange w:id="0">
          <w:tblGrid>
            <w:gridCol w:w="3636"/>
            <w:gridCol w:w="5631"/>
          </w:tblGrid>
        </w:tblGridChange>
      </w:tblGrid>
      <w:tr>
        <w:trPr>
          <w:cantSplit w:val="0"/>
          <w:trHeight w:val="45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eeeeee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92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DO PROJETO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eeeeee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91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(A) COORDENADOR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92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(A)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eeeeee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92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CAMPUS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27.0" w:type="dxa"/>
        <w:jc w:val="left"/>
        <w:tblInd w:w="15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52"/>
        <w:gridCol w:w="4347"/>
        <w:gridCol w:w="1714"/>
        <w:gridCol w:w="1893"/>
        <w:gridCol w:w="1721"/>
        <w:tblGridChange w:id="0">
          <w:tblGrid>
            <w:gridCol w:w="552"/>
            <w:gridCol w:w="4347"/>
            <w:gridCol w:w="1714"/>
            <w:gridCol w:w="1893"/>
            <w:gridCol w:w="1721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8" w:val="single"/>
              <w:right w:color="000000" w:space="0" w:sz="8" w:val="single"/>
            </w:tcBorders>
            <w:shd w:fill="eeeeee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1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DESPESAS DE CUSTEIO</w:t>
            </w:r>
          </w:p>
        </w:tc>
      </w:tr>
      <w:tr>
        <w:trPr>
          <w:cantSplit w:val="0"/>
          <w:trHeight w:val="991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eeeeee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2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eeeeee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DESPESA SOLICITADA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eeeeee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9" w:lineRule="auto"/>
              <w:ind w:left="290" w:right="329" w:firstLine="1.0000000000000142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UNITÁRIO (R$)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eeeeee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9" w:lineRule="auto"/>
              <w:ind w:left="721" w:right="0" w:hanging="543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QUANTIDADE (Un)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eeeeee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9" w:lineRule="auto"/>
              <w:ind w:left="243" w:right="226" w:firstLine="194.99999999999997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</w:tr>
      <w:tr>
        <w:trPr>
          <w:cantSplit w:val="0"/>
          <w:trHeight w:val="1394" w:hRule="atLeast"/>
          <w:tblHeader w:val="0"/>
        </w:trPr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20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9" w:lineRule="auto"/>
              <w:ind w:left="954" w:right="27" w:hanging="623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Detalhe o material ou serviço necessário para a execução do projeto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9" w:lineRule="auto"/>
              <w:ind w:left="229" w:right="0" w:hanging="21.999999999999993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Informe o valor unitário do item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9" w:lineRule="auto"/>
              <w:ind w:left="452" w:right="139" w:firstLine="423"/>
              <w:jc w:val="righ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Informe a quantidade do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84" w:firstLine="0"/>
              <w:jc w:val="righ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9" w:lineRule="auto"/>
              <w:ind w:left="280" w:right="144" w:hanging="67"/>
              <w:jc w:val="righ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Informe o valor total solicitado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9" w:lineRule="auto"/>
              <w:ind w:left="424" w:right="145" w:firstLine="556"/>
              <w:jc w:val="righ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 a aquisição do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47" w:firstLine="0"/>
              <w:jc w:val="righ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20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20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24.0" w:type="dxa"/>
        <w:jc w:val="left"/>
        <w:tblInd w:w="15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51"/>
        <w:gridCol w:w="4324"/>
        <w:gridCol w:w="1742"/>
        <w:gridCol w:w="1890"/>
        <w:gridCol w:w="1717"/>
        <w:tblGridChange w:id="0">
          <w:tblGrid>
            <w:gridCol w:w="551"/>
            <w:gridCol w:w="4324"/>
            <w:gridCol w:w="1742"/>
            <w:gridCol w:w="1890"/>
            <w:gridCol w:w="1717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5"/>
            <w:tcBorders>
              <w:right w:color="000000" w:space="0" w:sz="8" w:val="single"/>
            </w:tcBorders>
            <w:shd w:fill="eeeeee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DESPESAS DE CAPITAL</w:t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bottom w:color="000000" w:space="0" w:sz="8" w:val="single"/>
            </w:tcBorders>
            <w:shd w:fill="eeeeee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21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eeeeee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93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DESPESA SOLICITADA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eeeeee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9" w:lineRule="auto"/>
              <w:ind w:left="310" w:right="342" w:firstLine="1.0000000000000142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UNITÁRIO (R$)</w:t>
            </w:r>
          </w:p>
        </w:tc>
        <w:tc>
          <w:tcPr>
            <w:tcBorders>
              <w:bottom w:color="000000" w:space="0" w:sz="8" w:val="single"/>
            </w:tcBorders>
            <w:shd w:fill="eeeeee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9" w:lineRule="auto"/>
              <w:ind w:left="721" w:right="0" w:hanging="543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QUANTIDADE (Un)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eeeeee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9" w:lineRule="auto"/>
              <w:ind w:left="243" w:right="222" w:firstLine="194.99999999999997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</w:tr>
      <w:tr>
        <w:trPr>
          <w:cantSplit w:val="0"/>
          <w:trHeight w:val="1394" w:hRule="atLeast"/>
          <w:tblHeader w:val="0"/>
        </w:trPr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21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9" w:lineRule="auto"/>
              <w:ind w:left="1171" w:right="111" w:hanging="1052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Detalhe o material de capital necessário para a execução do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9" w:lineRule="auto"/>
              <w:ind w:left="263" w:right="0" w:hanging="21.999999999999993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Informe o valor unitário do item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9" w:lineRule="auto"/>
              <w:ind w:left="451" w:right="137" w:firstLine="423.00000000000006"/>
              <w:jc w:val="righ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Informe a quantidade do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82" w:firstLine="0"/>
              <w:jc w:val="righ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9" w:lineRule="auto"/>
              <w:ind w:left="279" w:right="141" w:hanging="67"/>
              <w:jc w:val="righ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Informe o valor total solicitado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9" w:lineRule="auto"/>
              <w:ind w:left="423" w:right="142" w:firstLine="556.0000000000001"/>
              <w:jc w:val="righ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 a aquisição do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44" w:firstLine="0"/>
              <w:jc w:val="righ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21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21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1216" w:right="1218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Cidade, data.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1803527</wp:posOffset>
                </wp:positionH>
                <wp:positionV relativeFrom="paragraph">
                  <wp:posOffset>160427</wp:posOffset>
                </wp:positionV>
                <wp:extent cx="305181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20095" y="3779365"/>
                          <a:ext cx="3051810" cy="1270"/>
                        </a:xfrm>
                        <a:custGeom>
                          <a:rect b="b" l="l" r="r" t="t"/>
                          <a:pathLst>
                            <a:path extrusionOk="0" h="120000" w="3051810">
                              <a:moveTo>
                                <a:pt x="0" y="0"/>
                              </a:moveTo>
                              <a:lnTo>
                                <a:pt x="3051274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1803527</wp:posOffset>
                </wp:positionH>
                <wp:positionV relativeFrom="paragraph">
                  <wp:posOffset>160427</wp:posOffset>
                </wp:positionV>
                <wp:extent cx="305181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1217" w:right="1218" w:firstLine="0"/>
        <w:jc w:val="center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Coordenador(a) da propost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820" w:left="708" w:right="708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98" w:hanging="266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2025-08-19T00:00:00Z</vt:lpwstr>
  </property>
  <property fmtid="{D5CDD505-2E9C-101B-9397-08002B2CF9AE}" pid="3" name="LastSaved">
    <vt:lpwstr>2026-05-25T00:00:00Z</vt:lpwstr>
  </property>
  <property fmtid="{D5CDD505-2E9C-101B-9397-08002B2CF9AE}" pid="4" name="Producer">
    <vt:lpwstr>iText 2.1.7 by 1T3XT</vt:lpwstr>
  </property>
</Properties>
</file>