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774" w:right="1878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8t2n3r4c5qc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VACARIA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/2026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774" w:right="1878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aiwmsangvu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40" w:right="5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DE CONVOCAÇÃO E NORMAS PARA ESCOLHA DOS </w:t>
      </w:r>
    </w:p>
    <w:p w:rsidR="00000000" w:rsidDel="00000000" w:rsidP="00000000" w:rsidRDefault="00000000" w:rsidRPr="00000000" w14:paraId="00000006">
      <w:pPr>
        <w:ind w:left="440" w:right="5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REPRESENTANTES NA  COMISSÃO INTERNA DE SUPERVISÃO DA CARREIRA PCCTAE (CIS) DO INSTITUTO FEDERAL DE EDUCAÇÃO, CIÊNCIA E TECNOLOGIA DO RIO GRANDE DO SUL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VACARIA</w:t>
      </w:r>
    </w:p>
    <w:p w:rsidR="00000000" w:rsidDel="00000000" w:rsidP="00000000" w:rsidRDefault="00000000" w:rsidRPr="00000000" w14:paraId="00000007">
      <w:pPr>
        <w:ind w:left="440" w:right="5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08" w:right="212" w:hanging="3.00000000000000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101" w:right="4.133858267717301" w:firstLine="0"/>
        <w:jc w:val="both"/>
        <w:rPr>
          <w:rFonts w:ascii="Times New Roman" w:cs="Times New Roman" w:eastAsia="Times New Roman" w:hAnsi="Times New Roman"/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Comissão Eleitoral Permanente do Instituto Federal de Educação, Ciência e Tecnologia do Rio Grande do Sul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Vacaria, no uso das atribuições conferidas pela Portaria Nº 214, de 6 de outubro de 2025, TORNA PÚBLICA a abertura do processo eleitoral para escolha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 de membros  da Comissão Interna de Supervisão da Carreira PCCTAE (CIS)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212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do Instituto Federal de Educação, Ciência e Tecnologia do Rio Grande do Sul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4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Vacaria, a se dar no período 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212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17 de março a 01 de abril de 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212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360" w:lineRule="auto"/>
        <w:ind w:left="101" w:right="114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228" w:line="240" w:lineRule="auto"/>
        <w:ind w:left="389" w:right="0" w:hanging="248.00000000000006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g7cfmcvyc9tk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 DISPOSIÇÕES PRELIMINARES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A eleição para escolha de membros das representações locais da CIS do IFRS reger-se-á pelo presente Edital, em conformidade com a Resolução CONSUP no 43/2022 de 28 de junho de 2022.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O presente processo eleitoral ocorrerá no âmbito do Campus Vacaria, para recomposição desta Comissão.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Estão aptos a votar, única e exclusivamente, os(as) servidores(as) pertencentes ao quadro efetivo dos técnico-administrativos em educação, com lotação no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4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Vacaria.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É vedada a inscrição neste Edital a integrante da Comissão Eleitoral que coordenará o pleito, a menos que apresente, antes do período das inscrições, renúncia à participação na comissão.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Os mandatos dos membros eleitos será até 21 de novembro de 2028.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A nomeação dos(as) candidatos(as) eleitos(as) das representações locais da CIS serão feitas por Portarias do Diretor Geral do Campus, constando a referência a este edital,  e a data de término dos mandatos.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360" w:lineRule="auto"/>
        <w:ind w:left="0" w:righ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228" w:line="240" w:lineRule="auto"/>
        <w:ind w:left="389" w:right="0" w:hanging="248.00000000000006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q9dsa8q2kldf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COMPOSIÇÃO DAS REPRESENTAÇÕES LOCAIS DA CIS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representações locais da CIS serão compostas por servidores(as) técnico- administrativos em educação pertencentes ao quadro efetivo dos técnico-administrativos em educação com lotação nas respectivas Unidades Organizacionais do IFRS, num total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três (03) titulares e três (03) suplentes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sendo as candidaturas individuais.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Este edital visa a recomposição da Comissão, com 2 (duas) vagas para titularidade.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228" w:line="240" w:lineRule="auto"/>
        <w:ind w:left="389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c6pll6ogej1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228" w:line="240" w:lineRule="auto"/>
        <w:ind w:left="389" w:right="0" w:hanging="248.00000000000006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bookmarkStart w:colFirst="0" w:colLast="0" w:name="_heading=h.powtzxcb3u7c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DAS INSCRIÇÕES E PRÉ-REQUISITOS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São elegíveis quaisquer servidores(as) técnico-administrativos em educação com lotação no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4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Vacaria.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As inscrições ocorrerão conforme cronograma deste edital, através do preenchimento integral do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Formulário de Inscrição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único disponibilizado pela Comissão Eleitoral do Campus Vacaria.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Todos(as) os(as) candidatos(as) deverão declarar, no ato da inscrição, a aceitação da investidura caso eleitos(as).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No caso de ocorrer um número de inscrições abaixo das vagas disponíveis, a Comissão Eleitoral declarará eleitos(as) os(as) inscritos(as) publicando o resultado do pleito conforme o cronograma.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Em caso de ausência de candidatos(as) para constituição ou inscritos abaixo do número das vagas, a representação local da CIS solicitará emissão de convocação por parte da Direção-Geral do Campus  para uma assembleia de servidores(as) TAE, com, no mínimo, 5 (cinco) dias úteis de antecedência e com pauta específica para realizar a eleição. Caso não haja candidatos, as vagas serão ocupadas por servidores(as) sorteados na assembleia, obedecidas a legislação e as normas vigentes, recomendando-se a alternância e não recondução de membros, produzindo os documentos necessários para o registro dos presentes, bem como a ata.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Para o devido registro da assembleia, a Comissão Eleitoral deve recolher lista de assinatura dos(as) presentes e elaborar uma ata contendo a memória da assembleia.</w:t>
      </w:r>
    </w:p>
    <w:p w:rsidR="00000000" w:rsidDel="00000000" w:rsidP="00000000" w:rsidRDefault="00000000" w:rsidRPr="00000000" w14:paraId="0000001E">
      <w:pPr>
        <w:tabs>
          <w:tab w:val="left" w:leader="none" w:pos="1208"/>
        </w:tabs>
        <w:spacing w:line="360" w:lineRule="auto"/>
        <w:ind w:left="13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89" w:right="0" w:hanging="248.00000000000006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je1j8hfqqx43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QUANTITATIVO DE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tabs>
          <w:tab w:val="left" w:leader="none" w:pos="462"/>
        </w:tabs>
        <w:spacing w:before="137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Os membros da CIS serão escolhidos por seus pares.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tabs>
          <w:tab w:val="left" w:leader="none" w:pos="505"/>
        </w:tabs>
        <w:spacing w:before="139" w:line="276" w:lineRule="auto"/>
        <w:ind w:left="425.19685039370086" w:right="120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O processo eleitoral ocorrerá para o preenchimento das seguintes vagas: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tabs>
          <w:tab w:val="left" w:leader="none" w:pos="505"/>
        </w:tabs>
        <w:spacing w:before="139" w:line="276" w:lineRule="auto"/>
        <w:ind w:left="1311" w:right="120" w:hanging="673.20472440944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Dois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2124"/>
          <w:sz w:val="24"/>
          <w:szCs w:val="24"/>
          <w:u w:val="single"/>
          <w:rtl w:val="0"/>
        </w:rPr>
        <w:t xml:space="preserve">(02) representantes TITULARES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do corpo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u w:val="single"/>
          <w:rtl w:val="0"/>
        </w:rPr>
        <w:t xml:space="preserve">técnico-administrativo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 do quadro efetivo 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4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40" w:lineRule="auto"/>
        <w:ind w:left="389" w:right="0" w:hanging="248.00000000000006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8hs6977ogbkw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ELEIÇ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bookmarkStart w:colFirst="0" w:colLast="0" w:name="_heading=h.iucdq5asiw9s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Os membros das representações locais da CIS serão escolhidos pelos(as) servidores(as) técnico-administrativos em educação, com lotação no Campus Vacaria, por meio do processo eleitoral instituído por este Edital, com acompanhamento e organização de responsabilidade da Comissão Eleitoral do Campus Vacaria.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bookmarkStart w:colFirst="0" w:colLast="0" w:name="_heading=h.ubjonmppxdu2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Os(as) membros das representações locais da CIS serão escolhidos através de eleição dentro do segmento técnico-administrativo em educação, a ser realizada conforme cronograma deste edital.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A votação se dará preferencialmente por meio eletrônico, constando os nomes dos(as) candidatos(as), conforme inscrições homologadas. Sugere-se que os nomes dos(as) candidatos(as) sejam incluídos em ordem alfabética.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O eleitor poderá assinalar uma opção de voto.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O voto será considerado nulo nas cédulas se não for assinalada nenhuma opção,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Cada eleitor poderá votar apenas uma vez.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A lista dos eleitores aptos será encaminhada pela área de Gestão de Pessoas do Campus Vacaria à Comissão Eleitoral.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Serão considerados(as) eleitos(as) como membros titulares da CIS os(as) candidatos(as) que obtiverem maior número de votos válidos, de acordo com o número de vagas.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tabs>
          <w:tab w:val="left" w:leader="none" w:pos="34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Será utilizado como critério de desempate o tempo de efetivo exercício no IFRS.</w:t>
      </w:r>
    </w:p>
    <w:p w:rsidR="00000000" w:rsidDel="00000000" w:rsidP="00000000" w:rsidRDefault="00000000" w:rsidRPr="00000000" w14:paraId="0000002E">
      <w:pPr>
        <w:tabs>
          <w:tab w:val="left" w:leader="none" w:pos="342"/>
        </w:tabs>
        <w:spacing w:after="240" w:before="240" w:lineRule="auto"/>
        <w:ind w:left="425.19685039370086" w:firstLine="0"/>
        <w:jc w:val="both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bookmarkStart w:colFirst="0" w:colLast="0" w:name="_heading=h.amq1s9ty4qla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42"/>
        </w:tabs>
        <w:spacing w:after="240" w:before="240" w:lineRule="auto"/>
        <w:ind w:left="1311" w:firstLine="0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shd w:fill="ff9900" w:val="clear"/>
        </w:rPr>
      </w:pPr>
      <w:bookmarkStart w:colFirst="0" w:colLast="0" w:name="_heading=h.puqxyhjv72ei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40" w:lineRule="auto"/>
        <w:ind w:left="389" w:right="0" w:hanging="248.00000000000006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yzb1swh8j8m8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DIVULGAÇ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ÃO DOS 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tabs>
          <w:tab w:val="left" w:leader="none" w:pos="452"/>
        </w:tabs>
        <w:spacing w:before="137" w:line="276" w:lineRule="auto"/>
        <w:ind w:left="425.19685039370086" w:right="120" w:hanging="140.196850393700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divulgação preliminar dos resultados da eleição será feita no site do Campus, conforme cronograma deste edital.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tabs>
          <w:tab w:val="left" w:leader="none" w:pos="452"/>
        </w:tabs>
        <w:spacing w:after="240" w:before="24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homologação dos resultados será realizada pela Comissão Eleitoral conforme cronograma deste edital, respeitadas as disposições deste Edital e o prazo de recurso.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478"/>
        </w:tabs>
        <w:spacing w:after="0" w:line="360" w:lineRule="auto"/>
        <w:ind w:left="389" w:right="116" w:hanging="248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DOS MANDATOS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tabs>
          <w:tab w:val="left" w:leader="none" w:pos="478"/>
        </w:tabs>
        <w:spacing w:after="200" w:before="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Após a homologação do resultado final da eleição, a Comissão Eleitoral notificará o Diretor Geral para que seja expedida a portaria de designação, respeitado o cronograma deste edital e o disposto no item 1.6 deste Edital.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tabs>
          <w:tab w:val="left" w:leader="none" w:pos="478"/>
        </w:tabs>
        <w:spacing w:after="200" w:before="0" w:line="276" w:lineRule="auto"/>
        <w:ind w:left="425.19685039370086" w:hanging="140.19685039370088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left" w:leader="none" w:pos="478"/>
        </w:tabs>
        <w:spacing w:line="360" w:lineRule="auto"/>
        <w:ind w:left="389" w:right="116" w:hanging="248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CRONOGRAMA DO PROCESSO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" w:lineRule="auto"/>
        <w:rPr>
          <w:rFonts w:ascii="Times New Roman" w:cs="Times New Roman" w:eastAsia="Times New Roman" w:hAnsi="Times New Roman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0"/>
        <w:gridCol w:w="1890"/>
        <w:gridCol w:w="4425"/>
        <w:tblGridChange w:id="0">
          <w:tblGrid>
            <w:gridCol w:w="3540"/>
            <w:gridCol w:w="1890"/>
            <w:gridCol w:w="4425"/>
          </w:tblGrid>
        </w:tblGridChange>
      </w:tblGrid>
      <w:tr>
        <w:trPr>
          <w:cantSplit w:val="0"/>
          <w:trHeight w:val="357.165354330708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80" w:before="80" w:line="240" w:lineRule="auto"/>
              <w:ind w:left="107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Evento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80" w:before="80" w:line="275" w:lineRule="auto"/>
              <w:ind w:left="364" w:right="361" w:hanging="107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80" w:before="80" w:line="275" w:lineRule="auto"/>
              <w:ind w:left="85" w:right="80" w:hanging="107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Local</w:t>
            </w:r>
          </w:p>
        </w:tc>
      </w:tr>
      <w:tr>
        <w:trPr>
          <w:cantSplit w:val="0"/>
          <w:trHeight w:val="357.16535433070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80" w:before="8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Publicação do edital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80" w:before="80" w:line="276" w:lineRule="auto"/>
              <w:ind w:left="367" w:right="361" w:hanging="107"/>
              <w:jc w:val="center"/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rtl w:val="0"/>
              </w:rPr>
              <w:t xml:space="preserve">17/03/2026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80" w:before="80" w:line="276" w:lineRule="auto"/>
              <w:ind w:left="85" w:right="76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 e-mail institucional</w:t>
            </w:r>
          </w:p>
        </w:tc>
      </w:tr>
      <w:tr>
        <w:trPr>
          <w:cantSplit w:val="0"/>
          <w:trHeight w:val="357.16535433070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80" w:before="8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de inscrição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80" w:before="80" w:line="275" w:lineRule="auto"/>
              <w:ind w:left="367" w:right="361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17/03/2026 a 23/03/2026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80" w:before="80" w:line="275" w:lineRule="auto"/>
              <w:ind w:left="-21.999999999999993" w:right="81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Formulário de Inscrição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16535433070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80" w:before="8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Divulgação preliminar das</w:t>
            </w:r>
          </w:p>
          <w:p w:rsidR="00000000" w:rsidDel="00000000" w:rsidP="00000000" w:rsidRDefault="00000000" w:rsidRPr="00000000" w14:paraId="00000042">
            <w:pPr>
              <w:spacing w:after="80" w:before="8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inscrições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80" w:before="80" w:lineRule="auto"/>
              <w:ind w:left="368" w:right="359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24/03/2026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80" w:before="80" w:lineRule="auto"/>
              <w:ind w:left="85" w:right="77" w:hanging="107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Campus</w:t>
            </w:r>
          </w:p>
        </w:tc>
      </w:tr>
      <w:tr>
        <w:trPr>
          <w:cantSplit w:val="0"/>
          <w:trHeight w:val="357.16535433070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80" w:before="8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Prazo para recurso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80" w:before="80" w:lineRule="auto"/>
              <w:ind w:left="368" w:right="359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25/03/2026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80" w:before="80" w:line="275" w:lineRule="auto"/>
              <w:ind w:left="85" w:right="78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48">
            <w:pPr>
              <w:spacing w:after="80" w:before="80" w:lineRule="auto"/>
              <w:ind w:left="83" w:right="81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comissao.eleitoral@vacaria.ifrs.edu.br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16535433070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80" w:before="8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Divulgação da homologação</w:t>
            </w:r>
          </w:p>
          <w:p w:rsidR="00000000" w:rsidDel="00000000" w:rsidP="00000000" w:rsidRDefault="00000000" w:rsidRPr="00000000" w14:paraId="0000004A">
            <w:pPr>
              <w:spacing w:after="80" w:before="8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das inscrições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80" w:before="80" w:lineRule="auto"/>
              <w:ind w:left="367" w:right="361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26/03/2026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80" w:before="80" w:lineRule="auto"/>
              <w:ind w:left="85" w:right="77" w:hanging="107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Campus</w:t>
            </w:r>
          </w:p>
        </w:tc>
      </w:tr>
      <w:tr>
        <w:trPr>
          <w:cantSplit w:val="0"/>
          <w:trHeight w:val="357.16535433070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80" w:before="80" w:line="240" w:lineRule="auto"/>
              <w:ind w:left="107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Dia da votação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80" w:before="80" w:line="275" w:lineRule="auto"/>
              <w:ind w:left="367" w:right="361" w:hanging="107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27/03/2026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80" w:before="80" w:line="275" w:lineRule="auto"/>
              <w:ind w:left="85" w:right="81" w:hanging="107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Por meio eletrônico</w:t>
            </w:r>
          </w:p>
        </w:tc>
      </w:tr>
      <w:tr>
        <w:trPr>
          <w:cantSplit w:val="0"/>
          <w:trHeight w:val="536.9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80" w:before="8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Divulgação preliminar dos</w:t>
            </w:r>
          </w:p>
          <w:p w:rsidR="00000000" w:rsidDel="00000000" w:rsidP="00000000" w:rsidRDefault="00000000" w:rsidRPr="00000000" w14:paraId="00000051">
            <w:pPr>
              <w:spacing w:after="80" w:before="8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resultados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80" w:before="80" w:lineRule="auto"/>
              <w:ind w:left="368" w:right="359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30/03/2026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80" w:before="80" w:lineRule="auto"/>
              <w:ind w:left="85" w:right="77" w:hanging="107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Campus</w:t>
            </w:r>
          </w:p>
        </w:tc>
      </w:tr>
      <w:tr>
        <w:trPr>
          <w:cantSplit w:val="0"/>
          <w:trHeight w:val="397.1997070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80" w:before="80" w:line="240" w:lineRule="auto"/>
              <w:ind w:left="10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Prazo para recurso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80" w:before="80" w:lineRule="auto"/>
              <w:ind w:left="368" w:right="359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31/03/2026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80" w:before="80" w:line="275" w:lineRule="auto"/>
              <w:ind w:left="85" w:right="78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57">
            <w:pPr>
              <w:spacing w:after="80" w:before="80" w:lineRule="auto"/>
              <w:ind w:left="83" w:right="81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comissao.eleitoral@vacaria.ifrs.edu.br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16535433070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80" w:before="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Homologação final do resultado da eleição, pela Comissão Eleitoral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80" w:before="80" w:lineRule="auto"/>
              <w:ind w:left="367" w:right="361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01/04/2026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80" w:before="80" w:lineRule="auto"/>
              <w:ind w:left="85" w:right="77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16535433070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hd w:fill="ffffff" w:val="clear"/>
              <w:spacing w:after="80" w:before="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Nomeação dos membros eleitos em Portaria pelo(a) Diretor(a) Geral do Campus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80" w:before="80" w:lineRule="auto"/>
              <w:ind w:left="367" w:right="361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02/04/2026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80" w:before="80" w:lineRule="auto"/>
              <w:ind w:left="85" w:right="77" w:hanging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tabs>
          <w:tab w:val="left" w:leader="none" w:pos="342"/>
        </w:tabs>
        <w:spacing w:line="266" w:lineRule="auto"/>
        <w:ind w:left="341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478"/>
        </w:tabs>
        <w:spacing w:line="360" w:lineRule="auto"/>
        <w:ind w:left="389" w:right="116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478"/>
        </w:tabs>
        <w:spacing w:line="360" w:lineRule="auto"/>
        <w:ind w:left="389" w:right="116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tabs>
          <w:tab w:val="left" w:leader="none" w:pos="478"/>
        </w:tabs>
        <w:spacing w:line="360" w:lineRule="auto"/>
        <w:ind w:left="389" w:right="116" w:hanging="248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CASOS OMISSOS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tabs>
          <w:tab w:val="left" w:leader="none" w:pos="478"/>
        </w:tabs>
        <w:spacing w:line="360" w:lineRule="auto"/>
        <w:ind w:left="425.19685039370086" w:right="116" w:hanging="140.196850393700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casos omissos serão resolvidos pelas Comissões Eleitorais Permanente 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Vacaria e pela CIS Central do IFRS.</w:t>
      </w:r>
    </w:p>
    <w:p w:rsidR="00000000" w:rsidDel="00000000" w:rsidP="00000000" w:rsidRDefault="00000000" w:rsidRPr="00000000" w14:paraId="00000063">
      <w:pPr>
        <w:tabs>
          <w:tab w:val="left" w:leader="none" w:pos="478"/>
        </w:tabs>
        <w:spacing w:line="360" w:lineRule="auto"/>
        <w:ind w:left="425.19685039370086" w:right="1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113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Vacaria, 17 de março de 2026.</w:t>
      </w:r>
    </w:p>
    <w:p w:rsidR="00000000" w:rsidDel="00000000" w:rsidP="00000000" w:rsidRDefault="00000000" w:rsidRPr="00000000" w14:paraId="00000065">
      <w:pPr>
        <w:spacing w:before="11" w:line="266" w:lineRule="auto"/>
        <w:ind w:left="3008" w:right="2275" w:firstLine="3.9999999999997726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11" w:line="266" w:lineRule="auto"/>
        <w:ind w:left="3008" w:right="2275" w:firstLine="3.9999999999997726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11" w:line="266" w:lineRule="auto"/>
        <w:ind w:left="3008" w:right="2275" w:firstLine="3.9999999999997726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11" w:line="266" w:lineRule="auto"/>
        <w:ind w:left="1417.3228346456694" w:right="1307.5984251968516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Comissão Eleitoral Permanente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Campus </w:t>
      </w:r>
      <w:r w:rsidDel="00000000" w:rsidR="00000000" w:rsidRPr="00000000">
        <w:rPr>
          <w:b w:val="1"/>
          <w:bCs w:val="1"/>
          <w:rtl w:val="0"/>
        </w:rPr>
        <w:t xml:space="preserve">Vacaria IFRS</w:t>
      </w:r>
    </w:p>
    <w:p w:rsidR="00000000" w:rsidDel="00000000" w:rsidP="00000000" w:rsidRDefault="00000000" w:rsidRPr="00000000" w14:paraId="00000069">
      <w:pPr>
        <w:spacing w:line="251" w:lineRule="auto"/>
        <w:ind w:left="1858" w:right="1127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Portaria 214/2025</w:t>
      </w:r>
    </w:p>
    <w:p w:rsidR="00000000" w:rsidDel="00000000" w:rsidP="00000000" w:rsidRDefault="00000000" w:rsidRPr="00000000" w14:paraId="0000006A">
      <w:pPr>
        <w:spacing w:line="251" w:lineRule="auto"/>
        <w:ind w:left="1858" w:right="1127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774" w:right="1878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elcpu5yb2bt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90" w:lineRule="auto"/>
        <w:ind w:left="1774" w:right="1878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VACARIA Nº 14/2026</w:t>
      </w:r>
    </w:p>
    <w:p w:rsidR="00000000" w:rsidDel="00000000" w:rsidP="00000000" w:rsidRDefault="00000000" w:rsidRPr="00000000" w14:paraId="0000006D">
      <w:pPr>
        <w:spacing w:before="90" w:lineRule="auto"/>
        <w:ind w:left="1774" w:right="1878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440" w:right="5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DE CONVOCAÇÃO E NORMAS PARA ESCOLHA DOS </w:t>
      </w:r>
    </w:p>
    <w:p w:rsidR="00000000" w:rsidDel="00000000" w:rsidP="00000000" w:rsidRDefault="00000000" w:rsidRPr="00000000" w14:paraId="0000006F">
      <w:pPr>
        <w:ind w:left="440" w:right="5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REPRESENTANTES NA COMISSÃO INTERNA DE SUPERVISÃO DA CARREIRA PCCTAE (CIS) DO INSTITUTO FEDERAL DE EDUCAÇÃO, CIÊNCIA E TECNOLOGIA DO RIO GRANDE DO SUL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VACARIA</w:t>
      </w:r>
    </w:p>
    <w:p w:rsidR="00000000" w:rsidDel="00000000" w:rsidP="00000000" w:rsidRDefault="00000000" w:rsidRPr="00000000" w14:paraId="00000070">
      <w:pPr>
        <w:ind w:right="1024.133858267717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1024.133858267717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4.133858267717301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I – REQUERIMENTO PARA INTERPOSIÇÃO DE RECURSO</w:t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4" w:lineRule="auto"/>
        <w:ind w:right="32.00787401574928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RECURSO – Processo Eleitoral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para escolha dos representantes na Comissão Interna de Supervisão da Carreira PCCTAE (CIS)</w:t>
      </w:r>
      <w:r w:rsidDel="00000000" w:rsidR="00000000" w:rsidRPr="00000000">
        <w:rPr>
          <w:sz w:val="20"/>
          <w:szCs w:val="20"/>
          <w:rtl w:val="0"/>
        </w:rPr>
        <w:t xml:space="preserve">, regido pelo Edital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n.º 14/2026, realizado pelo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do Instituto Federal de Educação, Ciência e Tecnologia do Rio Grande do Sul.</w:t>
      </w:r>
    </w:p>
    <w:p w:rsidR="00000000" w:rsidDel="00000000" w:rsidP="00000000" w:rsidRDefault="00000000" w:rsidRPr="00000000" w14:paraId="00000076">
      <w:pPr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554"/>
          <w:tab w:val="left" w:leader="none" w:pos="7974"/>
          <w:tab w:val="left" w:leader="none" w:pos="8164"/>
        </w:tabs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2554"/>
          <w:tab w:val="left" w:leader="none" w:pos="7974"/>
          <w:tab w:val="left" w:leader="none" w:pos="8164"/>
        </w:tabs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, portador(a) do RG n.º______________________,  inscrito(a)  no  CPF  sob o n.º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, candidato(a) a membro 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Comissão Interna de Supervisão da Carreira PCCTAE (CIS)</w:t>
      </w:r>
      <w:r w:rsidDel="00000000" w:rsidR="00000000" w:rsidRPr="00000000">
        <w:rPr>
          <w:sz w:val="20"/>
          <w:szCs w:val="20"/>
          <w:rtl w:val="0"/>
        </w:rPr>
        <w:t xml:space="preserve"> do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do IFRS, venho por meio deste, interpor RECURSO, junto  à  Comissão  Eleitoral do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Vacaria, em face ao resultado preliminar divulgado, tendo por objeto de contestação a(s) seguinte(s) decisão(ões):</w:t>
      </w:r>
    </w:p>
    <w:p w:rsidR="00000000" w:rsidDel="00000000" w:rsidP="00000000" w:rsidRDefault="00000000" w:rsidRPr="00000000" w14:paraId="00000079">
      <w:pPr>
        <w:tabs>
          <w:tab w:val="left" w:leader="none" w:pos="9060"/>
        </w:tabs>
        <w:spacing w:before="58" w:lineRule="auto"/>
        <w:ind w:left="218" w:right="10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571500</wp:posOffset>
                </wp:positionV>
                <wp:extent cx="6075045" cy="8255"/>
                <wp:effectExtent b="0" l="0" r="0" t="0"/>
                <wp:wrapTopAndBottom distB="0" distT="0"/>
                <wp:docPr id="5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4975"/>
                          <a:ext cx="6075045" cy="8255"/>
                          <a:chOff x="2308475" y="3774975"/>
                          <a:chExt cx="6075050" cy="100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50" y="3774900"/>
                            <a:chExt cx="6075100" cy="10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50" y="3774900"/>
                              <a:ext cx="60751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8" y="3775873"/>
                              <a:chExt cx="6075045" cy="8255"/>
                            </a:xfrm>
                          </wpg:grpSpPr>
                          <wps:wsp>
                            <wps:cNvSpPr/>
                            <wps:cNvPr id="81" name="Shape 81"/>
                            <wps:spPr>
                              <a:xfrm>
                                <a:off x="2308478" y="3775873"/>
                                <a:ext cx="6075025" cy="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8" y="3775873"/>
                                <a:chExt cx="6075045" cy="8255"/>
                              </a:xfrm>
                            </wpg:grpSpPr>
                            <wps:wsp>
                              <wps:cNvSpPr/>
                              <wps:cNvPr id="83" name="Shape 83"/>
                              <wps:spPr>
                                <a:xfrm>
                                  <a:off x="2308478" y="3775873"/>
                                  <a:ext cx="607502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85" name="Shape 85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87" name="Shape 87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89" name="Shape 89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571500</wp:posOffset>
                </wp:positionV>
                <wp:extent cx="6075045" cy="8255"/>
                <wp:effectExtent b="0" l="0" r="0" t="0"/>
                <wp:wrapTopAndBottom distB="0" distT="0"/>
                <wp:docPr id="5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355600</wp:posOffset>
                </wp:positionV>
                <wp:extent cx="6075045" cy="8255"/>
                <wp:effectExtent b="0" l="0" r="0" t="0"/>
                <wp:wrapTopAndBottom distB="0" distT="0"/>
                <wp:docPr id="5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4900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4900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8" y="3775873"/>
                              <a:chExt cx="6075045" cy="8255"/>
                            </a:xfrm>
                          </wpg:grpSpPr>
                          <wps:wsp>
                            <wps:cNvSpPr/>
                            <wps:cNvPr id="62" name="Shape 62"/>
                            <wps:spPr>
                              <a:xfrm>
                                <a:off x="2308478" y="3775873"/>
                                <a:ext cx="6075025" cy="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8" y="3775873"/>
                                <a:chExt cx="6075045" cy="8255"/>
                              </a:xfrm>
                            </wpg:grpSpPr>
                            <wps:wsp>
                              <wps:cNvSpPr/>
                              <wps:cNvPr id="64" name="Shape 64"/>
                              <wps:spPr>
                                <a:xfrm>
                                  <a:off x="2308478" y="3775873"/>
                                  <a:ext cx="607502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66" name="Shape 66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68" name="Shape 68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70" name="Shape 70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355600</wp:posOffset>
                </wp:positionV>
                <wp:extent cx="6075045" cy="8255"/>
                <wp:effectExtent b="0" l="0" r="0" t="0"/>
                <wp:wrapTopAndBottom distB="0" distT="0"/>
                <wp:docPr id="5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127000</wp:posOffset>
                </wp:positionV>
                <wp:extent cx="6075045" cy="8255"/>
                <wp:effectExtent b="0" l="0" r="0" t="0"/>
                <wp:wrapTopAndBottom distB="0" distT="0"/>
                <wp:docPr id="5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4900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4900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8" y="3775873"/>
                              <a:chExt cx="6075045" cy="8255"/>
                            </a:xfrm>
                          </wpg:grpSpPr>
                          <wps:wsp>
                            <wps:cNvSpPr/>
                            <wps:cNvPr id="101" name="Shape 101"/>
                            <wps:spPr>
                              <a:xfrm>
                                <a:off x="2308478" y="3775873"/>
                                <a:ext cx="6075025" cy="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8" y="3775873"/>
                                <a:chExt cx="6075045" cy="8255"/>
                              </a:xfrm>
                            </wpg:grpSpPr>
                            <wps:wsp>
                              <wps:cNvSpPr/>
                              <wps:cNvPr id="103" name="Shape 103"/>
                              <wps:spPr>
                                <a:xfrm>
                                  <a:off x="2308478" y="3775873"/>
                                  <a:ext cx="607502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105" name="Shape 105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107" name="Shape 107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109" name="Shape 109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77597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270635" y="3810"/>
                                        <a:ext cx="2819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155257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325" y="3810"/>
                                        <a:ext cx="49276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1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2805" y="3810"/>
                                        <a:ext cx="49276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127000</wp:posOffset>
                </wp:positionV>
                <wp:extent cx="6075045" cy="8255"/>
                <wp:effectExtent b="0" l="0" r="0" t="0"/>
                <wp:wrapTopAndBottom distB="0" distT="0"/>
                <wp:docPr id="5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A">
      <w:pPr>
        <w:spacing w:before="4" w:lineRule="auto"/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847"/>
          <w:tab w:val="left" w:leader="none" w:pos="2276"/>
          <w:tab w:val="left" w:leader="none" w:pos="3027"/>
          <w:tab w:val="left" w:leader="none" w:pos="3610"/>
          <w:tab w:val="left" w:leader="none" w:pos="4460"/>
          <w:tab w:val="left" w:leader="none" w:pos="5590"/>
          <w:tab w:val="left" w:leader="none" w:pos="7734"/>
        </w:tabs>
        <w:ind w:left="218" w:right="32.0078740157492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847"/>
          <w:tab w:val="left" w:leader="none" w:pos="2276"/>
          <w:tab w:val="left" w:leader="none" w:pos="3027"/>
          <w:tab w:val="left" w:leader="none" w:pos="3610"/>
          <w:tab w:val="left" w:leader="none" w:pos="4460"/>
          <w:tab w:val="left" w:leader="none" w:pos="5590"/>
          <w:tab w:val="left" w:leader="none" w:pos="7734"/>
        </w:tabs>
        <w:ind w:left="218" w:right="32.0078740157492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847"/>
          <w:tab w:val="left" w:leader="none" w:pos="2276"/>
          <w:tab w:val="left" w:leader="none" w:pos="3027"/>
          <w:tab w:val="left" w:leader="none" w:pos="3610"/>
          <w:tab w:val="left" w:leader="none" w:pos="4460"/>
          <w:tab w:val="left" w:leader="none" w:pos="5590"/>
          <w:tab w:val="left" w:leader="none" w:pos="7734"/>
        </w:tabs>
        <w:ind w:left="218" w:right="32.00787401574928" w:firstLine="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Os argumentos com os quais contesto a(s)  referida(s) decisão(ões) são: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3555" y="3780000"/>
                          <a:ext cx="6104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5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863600</wp:posOffset>
                </wp:positionV>
                <wp:extent cx="6075045" cy="8255"/>
                <wp:effectExtent b="0" l="0" r="0" t="0"/>
                <wp:wrapTopAndBottom distB="0" distT="0"/>
                <wp:docPr id="5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4900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4900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8" y="3775873"/>
                              <a:chExt cx="6075045" cy="8255"/>
                            </a:xfrm>
                          </wpg:grpSpPr>
                          <wps:wsp>
                            <wps:cNvSpPr/>
                            <wps:cNvPr id="23" name="Shape 23"/>
                            <wps:spPr>
                              <a:xfrm>
                                <a:off x="2308478" y="3775873"/>
                                <a:ext cx="6075025" cy="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8" y="3775873"/>
                                <a:chExt cx="6075045" cy="8255"/>
                              </a:xfrm>
                            </wpg:grpSpPr>
                            <wps:wsp>
                              <wps:cNvSpPr/>
                              <wps:cNvPr id="25" name="Shape 25"/>
                              <wps:spPr>
                                <a:xfrm>
                                  <a:off x="2308478" y="3775873"/>
                                  <a:ext cx="607502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31" name="Shape 31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863600</wp:posOffset>
                </wp:positionV>
                <wp:extent cx="6075045" cy="8255"/>
                <wp:effectExtent b="0" l="0" r="0" t="0"/>
                <wp:wrapTopAndBottom distB="0" distT="0"/>
                <wp:docPr id="5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635000</wp:posOffset>
                </wp:positionV>
                <wp:extent cx="6075045" cy="8255"/>
                <wp:effectExtent b="0" l="0" r="0" t="0"/>
                <wp:wrapTopAndBottom distB="0" distT="0"/>
                <wp:docPr id="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4900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4900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8" y="3775873"/>
                              <a:chExt cx="6075045" cy="825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308478" y="3775873"/>
                                <a:ext cx="6075025" cy="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8" y="3775873"/>
                                <a:chExt cx="6075045" cy="825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308478" y="3775873"/>
                                  <a:ext cx="607502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155257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635000</wp:posOffset>
                </wp:positionV>
                <wp:extent cx="6075045" cy="8255"/>
                <wp:effectExtent b="0" l="0" r="0" t="0"/>
                <wp:wrapTopAndBottom distB="0" distT="0"/>
                <wp:docPr id="5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419100</wp:posOffset>
                </wp:positionV>
                <wp:extent cx="6075045" cy="8255"/>
                <wp:effectExtent b="0" l="0" r="0" t="0"/>
                <wp:wrapTopAndBottom distB="0" distT="0"/>
                <wp:docPr id="5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4900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4900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8" y="3775873"/>
                              <a:chExt cx="6075045" cy="8255"/>
                            </a:xfrm>
                          </wpg:grpSpPr>
                          <wps:wsp>
                            <wps:cNvSpPr/>
                            <wps:cNvPr id="43" name="Shape 43"/>
                            <wps:spPr>
                              <a:xfrm>
                                <a:off x="2308478" y="3775873"/>
                                <a:ext cx="6075025" cy="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8" y="3775873"/>
                                <a:chExt cx="6075045" cy="8255"/>
                              </a:xfrm>
                            </wpg:grpSpPr>
                            <wps:wsp>
                              <wps:cNvSpPr/>
                              <wps:cNvPr id="45" name="Shape 45"/>
                              <wps:spPr>
                                <a:xfrm>
                                  <a:off x="2308478" y="3775873"/>
                                  <a:ext cx="6075025" cy="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47" name="Shape 47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49" name="Shape 49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51" name="Shape 51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169198</wp:posOffset>
                </wp:positionH>
                <wp:positionV relativeFrom="paragraph">
                  <wp:posOffset>419100</wp:posOffset>
                </wp:positionV>
                <wp:extent cx="6075045" cy="8255"/>
                <wp:effectExtent b="0" l="0" r="0" t="0"/>
                <wp:wrapTopAndBottom distB="0" distT="0"/>
                <wp:docPr id="5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E">
      <w:pPr>
        <w:spacing w:before="11" w:lineRule="auto"/>
        <w:ind w:right="1024.133858267717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8" w:lineRule="auto"/>
        <w:ind w:right="1024.133858267717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4666"/>
        </w:tabs>
        <w:spacing w:before="60" w:lineRule="auto"/>
        <w:ind w:left="218" w:right="1024.133858267717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8" w:lineRule="auto"/>
        <w:ind w:right="1024.1338582677172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8640"/>
        </w:tabs>
        <w:spacing w:before="94" w:lineRule="auto"/>
        <w:ind w:left="5314.96062992126" w:right="-137.5984251968498" w:firstLine="0"/>
        <w:rPr/>
      </w:pPr>
      <w:r w:rsidDel="00000000" w:rsidR="00000000" w:rsidRPr="00000000">
        <w:rPr>
          <w:rtl w:val="0"/>
        </w:rPr>
        <w:t xml:space="preserve">Vacaria, </w:t>
      </w:r>
      <w:r w:rsidDel="00000000" w:rsidR="00000000" w:rsidRPr="00000000">
        <w:rPr>
          <w:u w:val="single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de março de 2026.</w:t>
      </w:r>
    </w:p>
    <w:p w:rsidR="00000000" w:rsidDel="00000000" w:rsidP="00000000" w:rsidRDefault="00000000" w:rsidRPr="00000000" w14:paraId="00000085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before="1" w:lineRule="auto"/>
        <w:ind w:left="5857" w:right="145.8661417322844" w:firstLine="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Assinatura do candidato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7198" y="3780000"/>
                          <a:ext cx="349760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5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default"/>
      <w:footerReference r:id="rId13" w:type="default"/>
      <w:footerReference r:id="rId14" w:type="first"/>
      <w:pgSz w:h="16850" w:w="11900" w:orient="portrait"/>
      <w:pgMar w:bottom="1257.1653543307093" w:top="2267.716535433071" w:left="1560" w:right="1279.1338582677172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spacing w:before="20" w:line="247.63636363636363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2611875</wp:posOffset>
          </wp:positionH>
          <wp:positionV relativeFrom="paragraph">
            <wp:posOffset>-76197</wp:posOffset>
          </wp:positionV>
          <wp:extent cx="536138" cy="537931"/>
          <wp:effectExtent b="0" l="0" r="0" t="0"/>
          <wp:wrapNone/>
          <wp:docPr id="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138" cy="5379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B">
    <w:pPr>
      <w:spacing w:before="20" w:line="247.63636363636363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 MINISTÉRIO DA EDUCAÇÃO</w:t>
    </w:r>
  </w:p>
  <w:p w:rsidR="00000000" w:rsidDel="00000000" w:rsidP="00000000" w:rsidRDefault="00000000" w:rsidRPr="00000000" w14:paraId="0000008E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 Secretaria De Educação Profissional E Tecnológica</w:t>
    </w:r>
  </w:p>
  <w:p w:rsidR="00000000" w:rsidDel="00000000" w:rsidP="00000000" w:rsidRDefault="00000000" w:rsidRPr="00000000" w14:paraId="0000008F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spacing w:after="240" w:line="14.399999999999999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91">
    <w:pPr>
      <w:spacing w:line="14.399999999999999" w:lineRule="auto"/>
      <w:ind w:left="72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                   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Vacaria</w:t>
    </w:r>
  </w:p>
  <w:p w:rsidR="00000000" w:rsidDel="00000000" w:rsidP="00000000" w:rsidRDefault="00000000" w:rsidRPr="00000000" w14:paraId="00000092">
    <w:pPr>
      <w:spacing w:line="14.399999999999999" w:lineRule="auto"/>
      <w:ind w:right="1220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spacing w:before="11" w:line="266" w:lineRule="auto"/>
      <w:ind w:left="720" w:right="1307.5984251968516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              Comissão Eleitoral Permanente do IFRS </w:t>
    </w: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Vacaria</w:t>
    </w:r>
  </w:p>
  <w:p w:rsidR="00000000" w:rsidDel="00000000" w:rsidP="00000000" w:rsidRDefault="00000000" w:rsidRPr="00000000" w14:paraId="00000094">
    <w:pPr>
      <w:spacing w:before="11" w:line="266" w:lineRule="auto"/>
      <w:ind w:left="720" w:right="1307.5984251968516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389" w:hanging="248.00000000000006"/>
      </w:pPr>
      <w:rPr>
        <w:rFonts w:ascii="Arial" w:cs="Arial" w:eastAsia="Arial" w:hAnsi="Arial"/>
        <w:b w:val="1"/>
        <w:bCs w:val="1"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ind w:left="425.19685039370086" w:hanging="140.1968503937008"/>
      </w:pPr>
      <w:rPr>
        <w:rFonts w:ascii="Arial" w:cs="Arial" w:eastAsia="Arial" w:hAnsi="Arial"/>
        <w:b w:val="0"/>
        <w:bCs w:val="0"/>
        <w:sz w:val="22"/>
        <w:szCs w:val="22"/>
        <w:u w:val="none"/>
      </w:rPr>
    </w:lvl>
    <w:lvl w:ilvl="2">
      <w:start w:val="1"/>
      <w:numFmt w:val="decimal"/>
      <w:lvlText w:val="%1.%2.%3."/>
      <w:lvlJc w:val="right"/>
      <w:pPr>
        <w:ind w:left="1311" w:hanging="673.2047244094489"/>
      </w:pPr>
      <w:rPr/>
    </w:lvl>
    <w:lvl w:ilvl="3">
      <w:start w:val="1"/>
      <w:numFmt w:val="decimal"/>
      <w:lvlText w:val="%1.%2.%3.%4."/>
      <w:lvlJc w:val="right"/>
      <w:pPr>
        <w:ind w:left="2242" w:hanging="536"/>
      </w:pPr>
      <w:rPr/>
    </w:lvl>
    <w:lvl w:ilvl="4">
      <w:start w:val="1"/>
      <w:numFmt w:val="decimal"/>
      <w:lvlText w:val="%1.%2.%3.%4.%5."/>
      <w:lvlJc w:val="right"/>
      <w:pPr>
        <w:ind w:left="3173" w:hanging="536"/>
      </w:pPr>
      <w:rPr/>
    </w:lvl>
    <w:lvl w:ilvl="5">
      <w:start w:val="1"/>
      <w:numFmt w:val="decimal"/>
      <w:lvlText w:val="%1.%2.%3.%4.%5.%6."/>
      <w:lvlJc w:val="right"/>
      <w:pPr>
        <w:ind w:left="4104" w:hanging="536.0000000000005"/>
      </w:pPr>
      <w:rPr/>
    </w:lvl>
    <w:lvl w:ilvl="6">
      <w:start w:val="1"/>
      <w:numFmt w:val="decimal"/>
      <w:lvlText w:val="%1.%2.%3.%4.%5.%6.%7."/>
      <w:lvlJc w:val="right"/>
      <w:pPr>
        <w:ind w:left="5035" w:hanging="536"/>
      </w:pPr>
      <w:rPr/>
    </w:lvl>
    <w:lvl w:ilvl="7">
      <w:start w:val="1"/>
      <w:numFmt w:val="decimal"/>
      <w:lvlText w:val="%1.%2.%3.%4.%5.%6.%7.%8."/>
      <w:lvlJc w:val="right"/>
      <w:pPr>
        <w:ind w:left="5966" w:hanging="536"/>
      </w:pPr>
      <w:rPr/>
    </w:lvl>
    <w:lvl w:ilvl="8">
      <w:start w:val="1"/>
      <w:numFmt w:val="decimal"/>
      <w:lvlText w:val="%1.%2.%3.%4.%5.%6.%7.%8.%9."/>
      <w:lvlJc w:val="right"/>
      <w:pPr>
        <w:ind w:left="6897" w:hanging="53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89" w:hanging="248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42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ind w:left="107"/>
    </w:pPr>
  </w:style>
  <w:style w:type="paragraph" w:styleId="Cabealho">
    <w:name w:val="header"/>
    <w:basedOn w:val="Normal"/>
    <w:link w:val="CabealhoChar"/>
    <w:uiPriority w:val="99"/>
    <w:unhideWhenUsed w:val="1"/>
    <w:rsid w:val="00B0228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02281"/>
    <w:rPr>
      <w:rFonts w:ascii="Arial" w:cs="Arial" w:eastAsia="Arial" w:hAnsi="Arial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B0228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02281"/>
    <w:rPr>
      <w:rFonts w:ascii="Arial" w:cs="Arial" w:eastAsia="Arial" w:hAnsi="Arial"/>
      <w:lang w:bidi="pt-PT" w:eastAsia="pt-PT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hyperlink" Target="mailto:comissao.eleitoral@vacaria.ifrs.edu.br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missao.eleitoral@vacaria.ifrs.edu.br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1wHOS4989ekaQfmNytj5efrpYsz1cmE5RSjLQggn3_9A/edit" TargetMode="External"/><Relationship Id="rId8" Type="http://schemas.openxmlformats.org/officeDocument/2006/relationships/hyperlink" Target="https://docs.google.com/forms/d/1wHOS4989ekaQfmNytj5efrpYsz1cmE5RSjLQggn3_9A/ed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HVEbH38rkQ5so/hfn7eV37Vj3g==">CgMxLjAyDmguOHQybjNyNGM1cWNvMg1oLmFpd21zYW5ndnVlMg5oLmc3Y2ZtY3Z5Yzl0azIOaC5xOWRzYThxMmtsZGYyDmguYzZwbGw2b2dlajFrMg5oLnBvd3R6eGNiM3U3YzIOaC5qZTFqOGhmcXF4NDMyDmguOGhzNjk3N29nYmt3Mg5oLml1Y2RxNWFzaXc5czIOaC51Ympvbm1wcHhkdTIyDmguYW1xMXM5dHk0cWxhMg5oLnB1cXh5aGp2NzJlaTIOaC55emIxc3doOGo4bTgyDmguM2VsY3B1NXliMmJ0OAByITFjZEhzb0tVUkFSZUZ2bHFlTzQ1UHFnZDNZNFlCbnpC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2020-03-24T17:20:00Z</dcterms:created>
  <dc:creator>Usuário do Microsoft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2020-03-24T00:00:00Z</vt:filetime>
  </property>
</Properties>
</file>