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13"/>
          <w:tab w:val="center" w:leader="none" w:pos="4536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INSTITUTO FEDERAL DE EDUCAÇÃO, CIÊNCIA E TECNOLOGIA DO RIO GRANDE DO SUL - IFRS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VACARIA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AUTOR 1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AUTOR 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977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 (Se houver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</w:t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513"/>
          <w:tab w:val="center" w:leader="none" w:pos="4536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DO AUTOR 1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DO AUTOR 2</w:t>
      </w:r>
    </w:p>
    <w:p w:rsidR="00000000" w:rsidDel="00000000" w:rsidP="00000000" w:rsidRDefault="00000000" w:rsidRPr="00000000" w14:paraId="0000002D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977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Subtítulo (Se houver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835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261"/>
        </w:tabs>
        <w:spacing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apresentado no componente curricular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curso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do Instituto Federal de Educação, Ciência e Tecnologia do Rio Grande do Sul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Vacaria, como parte da exigência para aprovação.</w:t>
      </w:r>
    </w:p>
    <w:p w:rsidR="00000000" w:rsidDel="00000000" w:rsidP="00000000" w:rsidRDefault="00000000" w:rsidRPr="00000000" w14:paraId="00000044">
      <w:pPr>
        <w:tabs>
          <w:tab w:val="left" w:leader="none" w:pos="3261"/>
        </w:tabs>
        <w:spacing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261"/>
        </w:tabs>
        <w:spacing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3" w:firstLine="1.000000000000000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CIDADE</w:t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51">
      <w:pPr>
        <w:keepNext w:val="1"/>
        <w:keepLines w:val="1"/>
        <w:tabs>
          <w:tab w:val="left" w:leader="none" w:pos="851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52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2,1,Heading 3,1,Heading 4,1,Heading 5,1,Heading 6,1,"</w:instrText>
            <w:fldChar w:fldCharType="separate"/>
          </w:r>
          <w:hyperlink w:anchor="_heading=h.93rqlup6wqv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INTRODUÇÃO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wzw0rpq399a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FUNDAMENTAÇÃO TEÓRICA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041fy2c4g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METODOLOGIA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rmayvnin4ru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 TIPO DE PESQUISA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yg2jw3d0nj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 POPULAÇÃO/AMOSTRA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afsd09nf60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 FORMA DE COLETA DE DADOS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e3s1x91sdfd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3.4 TRATAMENTO E ANÁLISE DE DADOS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q7w6xi1iqv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3.5 QUESTÕES ÉTICAS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3qtghxtqds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RESULTADOS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i63hwwuvwv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DISCUSSÃO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3mihk8tt7d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CONCLUSÃO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gdoegplgsg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REFERÊNCIAS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dqxcl1zs8nd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APÊNDICE A – DESCRIÇÃO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widowControl w:val="0"/>
            <w:tabs>
              <w:tab w:val="right" w:leader="dot" w:pos="12000"/>
            </w:tabs>
            <w:spacing w:before="60" w:line="3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lavdjfugdn5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A – DESCRIÇÃO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2000"/>
        </w:tabs>
        <w:spacing w:after="0" w:before="6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8" w:type="default"/>
          <w:headerReference r:id="rId9" w:type="first"/>
          <w:footerReference r:id="rId10" w:type="first"/>
          <w:pgSz w:h="16834" w:w="11909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3rqlup6wqvz" w:id="0"/>
      <w:bookmarkEnd w:id="0"/>
      <w:r w:rsidDel="00000000" w:rsidR="00000000" w:rsidRPr="00000000">
        <w:rPr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“Exemplo de citação - as citações diretas, no texto, com até três linhas, devem estar contidas entre aspas duplas” (Associação Brasileira de Normas Técnicas, 2002, p. 2).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Exemplo de citação - as citações diretas, no texto, com mais de três linhas, devem ser destacadas com recuo de 4 cm da margem esquerda, com letra menor que a do texto e sem as aspas (Associação Brasileira de Normas Técnicas, 2002, p. 2).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D">
      <w:pPr>
        <w:pStyle w:val="Heading1"/>
        <w:ind w:left="0" w:firstLine="0"/>
        <w:rPr/>
      </w:pPr>
      <w:bookmarkStart w:colFirst="0" w:colLast="0" w:name="_heading=h.lwzw0rpq399a" w:id="1"/>
      <w:bookmarkEnd w:id="1"/>
      <w:r w:rsidDel="00000000" w:rsidR="00000000" w:rsidRPr="00000000">
        <w:rPr>
          <w:rtl w:val="0"/>
        </w:rPr>
        <w:t xml:space="preserve">2 FUNDAMENTAÇÃO TEÓRICA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Este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template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contém algumas seções criadas na tentativa de facilitar seu uso. No entanto, não há um limite máximo ou mínimo de seções a serem utilizadas no trabalho. Cabe a cada autor definir a quantidade que melhor atenda à sua necessidade. Para gerar o sumário automático de acordo com a norma NBR 6027/2012, utilize a sequência abaixo para diferenciação gráfica nas divisões de seção e subseção clicando nas opções de título na barra de ferramentas.</w:t>
      </w:r>
    </w:p>
    <w:p w:rsidR="00000000" w:rsidDel="00000000" w:rsidP="00000000" w:rsidRDefault="00000000" w:rsidRPr="00000000" w14:paraId="00000070">
      <w:pPr>
        <w:spacing w:line="240" w:lineRule="auto"/>
        <w:ind w:hanging="28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701" w:hanging="284.00000000000006"/>
        <w:jc w:val="both"/>
        <w:rPr/>
      </w:pPr>
      <w:r w:rsidDel="00000000" w:rsidR="00000000" w:rsidRPr="00000000">
        <w:rPr>
          <w:b w:val="1"/>
          <w:rtl w:val="0"/>
        </w:rPr>
        <w:t xml:space="preserve">1 SEÇÃO PRIMÁRIA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ind w:left="1417.3228346456694" w:firstLine="0"/>
        <w:rPr/>
      </w:pPr>
      <w:r w:rsidDel="00000000" w:rsidR="00000000" w:rsidRPr="00000000">
        <w:rPr>
          <w:rtl w:val="0"/>
        </w:rPr>
        <w:t xml:space="preserve">1.1 SEÇÃO SECUNDÁRIA</w:t>
      </w:r>
    </w:p>
    <w:p w:rsidR="00000000" w:rsidDel="00000000" w:rsidP="00000000" w:rsidRDefault="00000000" w:rsidRPr="00000000" w14:paraId="00000073">
      <w:pPr>
        <w:ind w:left="1417.322834645669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1.1.1 Seção terciária</w:t>
      </w:r>
    </w:p>
    <w:p w:rsidR="00000000" w:rsidDel="00000000" w:rsidP="00000000" w:rsidRDefault="00000000" w:rsidRPr="00000000" w14:paraId="00000074">
      <w:pPr>
        <w:ind w:left="1417.3228346456694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1.1.1.1 Seção quaternária</w:t>
      </w:r>
    </w:p>
    <w:p w:rsidR="00000000" w:rsidDel="00000000" w:rsidP="00000000" w:rsidRDefault="00000000" w:rsidRPr="00000000" w14:paraId="00000075">
      <w:pPr>
        <w:ind w:firstLine="1417.3228346456694"/>
        <w:rPr/>
      </w:pPr>
      <w:r w:rsidDel="00000000" w:rsidR="00000000" w:rsidRPr="00000000">
        <w:rPr>
          <w:rtl w:val="0"/>
        </w:rPr>
        <w:t xml:space="preserve">1.1.1.1 Seção quinária</w:t>
      </w:r>
    </w:p>
    <w:p w:rsidR="00000000" w:rsidDel="00000000" w:rsidP="00000000" w:rsidRDefault="00000000" w:rsidRPr="00000000" w14:paraId="00000076">
      <w:pPr>
        <w:spacing w:line="240" w:lineRule="auto"/>
        <w:ind w:left="284" w:firstLine="283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Seção primária, use estilo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Seção secundária, use estilo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Seção terciária, use estilo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Seção quaternária, use estilo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Seção quinária, use estilo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Referência, apêndice e anexo, use estilo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24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citação com mais de três linhas use estilo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F">
      <w:pPr>
        <w:pStyle w:val="Heading1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041fy2c4ghp" w:id="2"/>
      <w:bookmarkEnd w:id="2"/>
      <w:r w:rsidDel="00000000" w:rsidR="00000000" w:rsidRPr="00000000">
        <w:rPr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80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Relatar o método utilizado para a execução da pesquisa com base nos tópicos obrigatórios citados abaixo:</w:t>
      </w:r>
    </w:p>
    <w:p w:rsidR="00000000" w:rsidDel="00000000" w:rsidP="00000000" w:rsidRDefault="00000000" w:rsidRPr="00000000" w14:paraId="0000008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spacing w:line="360" w:lineRule="auto"/>
        <w:ind w:left="992.1259842519685" w:hanging="992.1259842519685"/>
        <w:jc w:val="both"/>
        <w:rPr/>
      </w:pPr>
      <w:bookmarkStart w:colFirst="0" w:colLast="0" w:name="_heading=h.rmayvnin4rui" w:id="3"/>
      <w:bookmarkEnd w:id="3"/>
      <w:r w:rsidDel="00000000" w:rsidR="00000000" w:rsidRPr="00000000">
        <w:rPr>
          <w:rtl w:val="0"/>
        </w:rPr>
        <w:t xml:space="preserve">3.1 TIPO DE PESQUISA</w:t>
      </w:r>
    </w:p>
    <w:p w:rsidR="00000000" w:rsidDel="00000000" w:rsidP="00000000" w:rsidRDefault="00000000" w:rsidRPr="00000000" w14:paraId="0000008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Quanto à natureza: aplicada ou básica;</w:t>
      </w:r>
    </w:p>
    <w:p w:rsidR="00000000" w:rsidDel="00000000" w:rsidP="00000000" w:rsidRDefault="00000000" w:rsidRPr="00000000" w14:paraId="0000008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Quanto à abordagem: qualitativa, quantitativa ou qualiquantitativa;</w:t>
      </w:r>
    </w:p>
    <w:p w:rsidR="00000000" w:rsidDel="00000000" w:rsidP="00000000" w:rsidRDefault="00000000" w:rsidRPr="00000000" w14:paraId="0000008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Quanto aos objetivos: exploratória, descritiva ou explicativa.</w:t>
      </w:r>
    </w:p>
    <w:p w:rsidR="00000000" w:rsidDel="00000000" w:rsidP="00000000" w:rsidRDefault="00000000" w:rsidRPr="00000000" w14:paraId="00000087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spacing w:line="360" w:lineRule="auto"/>
        <w:ind w:firstLine="0"/>
        <w:jc w:val="both"/>
        <w:rPr/>
      </w:pPr>
      <w:bookmarkStart w:colFirst="0" w:colLast="0" w:name="_heading=h.vyg2jw3d0nje" w:id="4"/>
      <w:bookmarkEnd w:id="4"/>
      <w:r w:rsidDel="00000000" w:rsidR="00000000" w:rsidRPr="00000000">
        <w:rPr>
          <w:rtl w:val="0"/>
        </w:rPr>
        <w:t xml:space="preserve">3.2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POPULAÇÃO/AMOSTRA</w:t>
      </w:r>
    </w:p>
    <w:p w:rsidR="00000000" w:rsidDel="00000000" w:rsidP="00000000" w:rsidRDefault="00000000" w:rsidRPr="00000000" w14:paraId="0000008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Dizer quem e quantos são os participantes e como foram selecionados.</w:t>
      </w:r>
    </w:p>
    <w:p w:rsidR="00000000" w:rsidDel="00000000" w:rsidP="00000000" w:rsidRDefault="00000000" w:rsidRPr="00000000" w14:paraId="0000008A">
      <w:pPr>
        <w:spacing w:line="36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spacing w:line="360" w:lineRule="auto"/>
        <w:ind w:firstLine="0"/>
        <w:jc w:val="both"/>
        <w:rPr/>
      </w:pPr>
      <w:bookmarkStart w:colFirst="0" w:colLast="0" w:name="_heading=h.safsd09nf60g" w:id="5"/>
      <w:bookmarkEnd w:id="5"/>
      <w:r w:rsidDel="00000000" w:rsidR="00000000" w:rsidRPr="00000000">
        <w:rPr>
          <w:rtl w:val="0"/>
        </w:rPr>
        <w:t xml:space="preserve">3.3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FORMA DE COLETA DE DADOS</w:t>
      </w:r>
    </w:p>
    <w:p w:rsidR="00000000" w:rsidDel="00000000" w:rsidP="00000000" w:rsidRDefault="00000000" w:rsidRPr="00000000" w14:paraId="0000008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Pesquisa bibliográfica;</w:t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Observação;</w:t>
      </w:r>
    </w:p>
    <w:p w:rsidR="00000000" w:rsidDel="00000000" w:rsidP="00000000" w:rsidRDefault="00000000" w:rsidRPr="00000000" w14:paraId="0000008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Questionário;</w:t>
      </w:r>
    </w:p>
    <w:p w:rsidR="00000000" w:rsidDel="00000000" w:rsidP="00000000" w:rsidRDefault="00000000" w:rsidRPr="00000000" w14:paraId="0000008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Testes;</w:t>
      </w:r>
    </w:p>
    <w:p w:rsidR="00000000" w:rsidDel="00000000" w:rsidP="00000000" w:rsidRDefault="00000000" w:rsidRPr="00000000" w14:paraId="0000009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…</w:t>
      </w:r>
    </w:p>
    <w:p w:rsidR="00000000" w:rsidDel="00000000" w:rsidP="00000000" w:rsidRDefault="00000000" w:rsidRPr="00000000" w14:paraId="00000091">
      <w:pPr>
        <w:spacing w:line="36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spacing w:line="360" w:lineRule="auto"/>
        <w:ind w:firstLine="0"/>
        <w:jc w:val="both"/>
        <w:rPr/>
      </w:pPr>
      <w:bookmarkStart w:colFirst="0" w:colLast="0" w:name="_heading=h.e3s1x91sdfd1" w:id="6"/>
      <w:bookmarkEnd w:id="6"/>
      <w:r w:rsidDel="00000000" w:rsidR="00000000" w:rsidRPr="00000000">
        <w:rPr>
          <w:rtl w:val="0"/>
        </w:rPr>
        <w:t xml:space="preserve">3.4 TRATAMENTO E ANÁLISE DE DADOS</w:t>
      </w:r>
    </w:p>
    <w:p w:rsidR="00000000" w:rsidDel="00000000" w:rsidP="00000000" w:rsidRDefault="00000000" w:rsidRPr="00000000" w14:paraId="0000009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Análise de conteúdo;</w:t>
      </w:r>
    </w:p>
    <w:p w:rsidR="00000000" w:rsidDel="00000000" w:rsidP="00000000" w:rsidRDefault="00000000" w:rsidRPr="00000000" w14:paraId="0000009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Análise discursiva;</w:t>
      </w:r>
    </w:p>
    <w:p w:rsidR="00000000" w:rsidDel="00000000" w:rsidP="00000000" w:rsidRDefault="00000000" w:rsidRPr="00000000" w14:paraId="0000009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Análise hermenêutica;</w:t>
      </w:r>
    </w:p>
    <w:p w:rsidR="00000000" w:rsidDel="00000000" w:rsidP="00000000" w:rsidRDefault="00000000" w:rsidRPr="00000000" w14:paraId="0000009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…</w:t>
      </w:r>
    </w:p>
    <w:p w:rsidR="00000000" w:rsidDel="00000000" w:rsidP="00000000" w:rsidRDefault="00000000" w:rsidRPr="00000000" w14:paraId="00000097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2"/>
        <w:spacing w:line="360" w:lineRule="auto"/>
        <w:ind w:firstLine="0"/>
        <w:jc w:val="both"/>
        <w:rPr/>
      </w:pPr>
      <w:bookmarkStart w:colFirst="0" w:colLast="0" w:name="_heading=h.uq7w6xi1iqvt" w:id="7"/>
      <w:bookmarkEnd w:id="7"/>
      <w:r w:rsidDel="00000000" w:rsidR="00000000" w:rsidRPr="00000000">
        <w:rPr>
          <w:rtl w:val="0"/>
        </w:rPr>
        <w:t xml:space="preserve">3.5 QUESTÕES ÉTICAS</w:t>
      </w:r>
    </w:p>
    <w:p w:rsidR="00000000" w:rsidDel="00000000" w:rsidP="00000000" w:rsidRDefault="00000000" w:rsidRPr="00000000" w14:paraId="0000009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Caso a pesquisa envolva animais ou seres humanos.</w:t>
      </w:r>
    </w:p>
    <w:p w:rsidR="00000000" w:rsidDel="00000000" w:rsidP="00000000" w:rsidRDefault="00000000" w:rsidRPr="00000000" w14:paraId="0000009A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3qtghxtqdso" w:id="8"/>
      <w:bookmarkEnd w:id="8"/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tópico são apresentados e discutidos os principais resultados encontrados a partir da metodologia aplicada para a efetivação da pesquisa. Para isso, pode-se usufruir de quadros (Quadro 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tabelas (Tabela 1)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imagens (Figura 1) e demais recursos que estejam ao alcance e que sejam adequados para a apresentação das informações. Deve-se recordar que para cada um desses recursos é necessária uma legenda, a qual é configurada de acordo com as normas da ABNT.</w:t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Quadro 1 - Título correspondente ao quadro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Classificação</w:t>
            </w:r>
          </w:p>
        </w:tc>
      </w:tr>
      <w:tr>
        <w:trPr>
          <w:cantSplit w:val="0"/>
          <w:trHeight w:val="23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Bovinos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Ruminantes</w:t>
            </w:r>
          </w:p>
        </w:tc>
      </w:tr>
      <w:tr>
        <w:trPr>
          <w:cantSplit w:val="0"/>
          <w:trHeight w:val="17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Ovinos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Ruminantes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Suínos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Monogástricos</w:t>
            </w:r>
          </w:p>
        </w:tc>
      </w:tr>
    </w:tbl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Autor (2023).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Tabela 1 - Título correspondente à tabela</w:t>
      </w:r>
    </w:p>
    <w:tbl>
      <w:tblPr>
        <w:tblStyle w:val="Table2"/>
        <w:tblW w:w="7020.0" w:type="dxa"/>
        <w:jc w:val="left"/>
        <w:tblInd w:w="9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430"/>
        <w:gridCol w:w="2310"/>
        <w:tblGridChange w:id="0">
          <w:tblGrid>
            <w:gridCol w:w="2280"/>
            <w:gridCol w:w="2430"/>
            <w:gridCol w:w="231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 I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 II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 III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0B4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Fonte: Autor (2023).</w:t>
      </w:r>
    </w:p>
    <w:p w:rsidR="00000000" w:rsidDel="00000000" w:rsidP="00000000" w:rsidRDefault="00000000" w:rsidRPr="00000000" w14:paraId="000000B5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1 - Título correspondente à figura</w:t>
      </w:r>
    </w:p>
    <w:p w:rsidR="00000000" w:rsidDel="00000000" w:rsidP="00000000" w:rsidRDefault="00000000" w:rsidRPr="00000000" w14:paraId="000000B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843213" cy="2064823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14600" y="2118750"/>
                          <a:ext cx="3862800" cy="3322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cap="flat" cmpd="sng" w="9525">
                          <a:solidFill>
                            <a:srgbClr val="B7B7B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843213" cy="206482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3213" cy="20648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Autor (2023).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xi63hwwuvwv0" w:id="9"/>
      <w:bookmarkEnd w:id="9"/>
      <w:r w:rsidDel="00000000" w:rsidR="00000000" w:rsidRPr="00000000">
        <w:rPr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tópico serão dispostos os comentários quanto aos resultados obtidos pela pesquisa, realizando comparações com outros trabalhos acadêmicos e artigos científicos semelhantes à proposta do projeto. Ademais, é possível inserir a posição do autor quanto a esses mesmos resultados.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F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q3mihk8tt7d3" w:id="10"/>
      <w:bookmarkEnd w:id="10"/>
      <w:r w:rsidDel="00000000" w:rsidR="00000000" w:rsidRPr="00000000">
        <w:rPr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última seção, faz-se uma conclusão geral relacionada à pesquisa como um todo, dispondo das principais contribuições do projeto e das perspectivas do pesquisador quanto à realização de trabalhos futuros.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6"/>
        <w:rPr/>
      </w:pPr>
      <w:bookmarkStart w:colFirst="0" w:colLast="0" w:name="_heading=h.zgdoegplgsgw" w:id="11"/>
      <w:bookmarkEnd w:id="11"/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apresentação das referências utilizadas para o desenvolvimento do texto deve seguir as orientações da Associação Brasileira de Normas Técnicas (ABNT), como demonstram os exemplos a seguir:</w:t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NBR 10520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informação e documentação: citações em documentos: apresentação. Rio de Janeiro, 2002.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GIL, Antonio Carlos.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7. ed. Barueri, SP: Atlas, 2023.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MATTOS, Ana Carolina Einsfeld; GUERIN, Marina; CATE, Lidia Nicole dos Santos Ten. Segurança alimentar e nutricional no Brasil: cenário anterior e posterior ao início pandêmico.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Segurança Alimentar e Nutricional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Campinas, v. 30, p. 1-18. 2023.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MARQUES, Orlando Filipe Costa.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Metabolismo proteico de diferentes alimentos na dieta de ruminantes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2023. Tese (Pós-Graduação em Zootecnia) - Universidade Federal da Grande Dourados - UFGD, Dourados, MS, 28 fev. 2023. Disponível em: https://repositorio.ufgd.edu.br/jspui/bitstream/prefix/5547/1/OrlandoFilipeCostaMarques.pdf. Acesso em: 18 jul. 2024.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MORAIS, Caroline de; FERNANDES, Luciana Araceli Capanema. Brincadeiras e jogos como recursos pedagógicos lúdicos. In: ADAMS, Adair; CORRÊA, Raquel Folmer.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Interpretações da docência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intervenções pedagógicas nos espaços da educação básica. Cruz Alta: Ilustração, 2023. p. 69-87.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6"/>
        <w:rPr/>
      </w:pPr>
      <w:bookmarkStart w:colFirst="0" w:colLast="0" w:name="_heading=h.zdqxcl1zs8nd" w:id="12"/>
      <w:bookmarkEnd w:id="12"/>
      <w:r w:rsidDel="00000000" w:rsidR="00000000" w:rsidRPr="00000000">
        <w:rPr>
          <w:rtl w:val="0"/>
        </w:rPr>
        <w:t xml:space="preserve">APÊNDICE A – DESCRIÇÃO</w:t>
      </w:r>
    </w:p>
    <w:p w:rsidR="00000000" w:rsidDel="00000000" w:rsidP="00000000" w:rsidRDefault="00000000" w:rsidRPr="00000000" w14:paraId="000000D7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Textos elaborados pelo autor, a fim de completar a sua argumentação. Devem ser precedidos da palavra APÊNDICE, identificada por letras maiúsculas consecutivas, travessão e pelo respectivo título. Utilizam-se letras maiúsculas dobradas quando esgotadas as letras do alfabeto.</w:t>
      </w:r>
    </w:p>
    <w:p w:rsidR="00000000" w:rsidDel="00000000" w:rsidP="00000000" w:rsidRDefault="00000000" w:rsidRPr="00000000" w14:paraId="000000D9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6"/>
        <w:rPr/>
      </w:pPr>
      <w:bookmarkStart w:colFirst="0" w:colLast="0" w:name="_heading=h.xlavdjfugdn5" w:id="13"/>
      <w:bookmarkEnd w:id="13"/>
      <w:r w:rsidDel="00000000" w:rsidR="00000000" w:rsidRPr="00000000">
        <w:rPr>
          <w:rtl w:val="0"/>
        </w:rPr>
        <w:t xml:space="preserve">ANEXO A – DESCRIÇÃO</w:t>
      </w:r>
    </w:p>
    <w:p w:rsidR="00000000" w:rsidDel="00000000" w:rsidP="00000000" w:rsidRDefault="00000000" w:rsidRPr="00000000" w14:paraId="000000DC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documentos não elaborados pelo autor que servem como fundamentação (mapas, leis, estatutos). Devem ser precedidos da palavra ANEXO, identificada por letras maiúsculas consecutivas, travessão e pelo respectivo título. Utilizam-se letras maiúsculas dobradas quando esgotadas as letras do alfabeto.</w:t>
      </w:r>
    </w:p>
    <w:p w:rsidR="00000000" w:rsidDel="00000000" w:rsidP="00000000" w:rsidRDefault="00000000" w:rsidRPr="00000000" w14:paraId="000000DE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type w:val="continuous"/>
      <w:pgSz w:h="16834" w:w="11909" w:orient="portrait"/>
      <w:pgMar w:bottom="1440" w:top="1440" w:left="1440" w:right="1440" w:header="720" w:footer="720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Requer uma alternativa para apresentar informações textuais.</w:t>
      </w:r>
    </w:p>
  </w:footnote>
  <w:footnote w:id="1"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Utilizadas para a apresentação de dados numéricos; não há a presença de bordas laterais.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spacing w:line="360" w:lineRule="auto"/>
      <w:jc w:val="center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70" w:hanging="360"/>
      </w:pPr>
      <w:rPr/>
    </w:lvl>
    <w:lvl w:ilvl="1">
      <w:start w:val="1"/>
      <w:numFmt w:val="bullet"/>
      <w:lvlText w:val="−"/>
      <w:lvlJc w:val="left"/>
      <w:pPr>
        <w:ind w:left="1442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2" w:hanging="180"/>
      </w:pPr>
      <w:rPr/>
    </w:lvl>
    <w:lvl w:ilvl="3">
      <w:start w:val="1"/>
      <w:numFmt w:val="decimal"/>
      <w:lvlText w:val="%4."/>
      <w:lvlJc w:val="left"/>
      <w:pPr>
        <w:ind w:left="2882" w:hanging="360"/>
      </w:pPr>
      <w:rPr/>
    </w:lvl>
    <w:lvl w:ilvl="4">
      <w:start w:val="1"/>
      <w:numFmt w:val="lowerLetter"/>
      <w:lvlText w:val="%5."/>
      <w:lvlJc w:val="left"/>
      <w:pPr>
        <w:ind w:left="3602" w:hanging="360"/>
      </w:pPr>
      <w:rPr/>
    </w:lvl>
    <w:lvl w:ilvl="5">
      <w:start w:val="1"/>
      <w:numFmt w:val="lowerRoman"/>
      <w:lvlText w:val="%6."/>
      <w:lvlJc w:val="right"/>
      <w:pPr>
        <w:ind w:left="4322" w:hanging="180"/>
      </w:pPr>
      <w:rPr/>
    </w:lvl>
    <w:lvl w:ilvl="6">
      <w:start w:val="1"/>
      <w:numFmt w:val="decimal"/>
      <w:lvlText w:val="%7."/>
      <w:lvlJc w:val="left"/>
      <w:pPr>
        <w:ind w:left="5042" w:hanging="360"/>
      </w:pPr>
      <w:rPr/>
    </w:lvl>
    <w:lvl w:ilvl="7">
      <w:start w:val="1"/>
      <w:numFmt w:val="lowerLetter"/>
      <w:lvlText w:val="%8."/>
      <w:lvlJc w:val="left"/>
      <w:pPr>
        <w:ind w:left="5762" w:hanging="360"/>
      </w:pPr>
      <w:rPr/>
    </w:lvl>
    <w:lvl w:ilvl="8">
      <w:start w:val="1"/>
      <w:numFmt w:val="lowerRoman"/>
      <w:lvlText w:val="%9."/>
      <w:lvlJc w:val="right"/>
      <w:pPr>
        <w:ind w:left="648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ind w:left="720" w:hanging="360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line="360" w:lineRule="auto"/>
      <w:ind w:left="1701" w:hanging="284.00000000000006"/>
      <w:jc w:val="both"/>
    </w:pPr>
    <w:rPr>
      <w:rFonts w:ascii="Times New Roman" w:cs="Times New Roman" w:eastAsia="Times New Roman" w:hAnsi="Times New Roman"/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line="36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ind w:left="720" w:hanging="36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2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xoctn9DyCxXuLPnVeWN363xTA==">CgMxLjAyDmguOTNycWx1cDZ3cXZ6Mg5oLmx3encwcnBxMzk5YTIOaC4xMDQxZnkyYzRnaHAyDmgucm1heXZuaW40cnVpMg5oLnZ5ZzJqdzNkMG5qZTIOaC5zYWZzZDA5bmY2MGcyDmguZTNzMXg5MXNkZmQxMg5oLnVxN3c2eGkxaXF2dDIOaC5rM3F0Z2h4dHFkc28yDmgueGk2M2h3d3V2d3YwMg5oLnEzbWloazh0dDdkMzIOaC56Z2RvZWdwbGdzZ3cyDmguemRxeGNsMXpzOG5kMg5oLnhsYXZkamZ1Z2RuNTgAciExUFdGQ203YXVhOEI5eDI1MmF2N2pGWTNQQ1hQRF9Db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