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E34C" w14:textId="77777777" w:rsidR="00E7042C" w:rsidRDefault="00FB6350">
      <w:pPr>
        <w:spacing w:after="160" w:line="259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Diretor-Geral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Vacaria do Instituto Federal de Educação, Ciência e Tecnologia do Rio Grande do Sul (IFRS), por intermédio da Comissão de Avaliação e Gestão de Projetos de Pesquisa e Inovação (CAGPPI), torna pública a lista de bolsistas indicados para atuar nos projetos </w:t>
      </w:r>
      <w:r>
        <w:rPr>
          <w:rFonts w:ascii="Calibri" w:eastAsia="Calibri" w:hAnsi="Calibri" w:cs="Calibri"/>
          <w:sz w:val="24"/>
          <w:szCs w:val="24"/>
        </w:rPr>
        <w:t xml:space="preserve">relativos ao </w:t>
      </w:r>
      <w:r>
        <w:rPr>
          <w:rFonts w:ascii="Calibri" w:eastAsia="Calibri" w:hAnsi="Calibri" w:cs="Calibri"/>
          <w:b/>
          <w:sz w:val="24"/>
          <w:szCs w:val="24"/>
        </w:rPr>
        <w:t xml:space="preserve">Edital IFRS </w:t>
      </w:r>
      <w:r>
        <w:rPr>
          <w:rFonts w:ascii="Calibri" w:eastAsia="Calibri" w:hAnsi="Calibri" w:cs="Calibri"/>
          <w:b/>
          <w:i/>
          <w:sz w:val="24"/>
          <w:szCs w:val="24"/>
        </w:rPr>
        <w:t>Campus</w:t>
      </w:r>
      <w:r>
        <w:rPr>
          <w:rFonts w:ascii="Calibri" w:eastAsia="Calibri" w:hAnsi="Calibri" w:cs="Calibri"/>
          <w:b/>
          <w:sz w:val="24"/>
          <w:szCs w:val="24"/>
        </w:rPr>
        <w:t xml:space="preserve"> Vacaria nº 10/2023 Seleção de Bolsista de Iniciação Científica e/ou Tecnológica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80B592" w14:textId="77777777" w:rsidR="00E7042C" w:rsidRDefault="00E7042C">
      <w:pPr>
        <w:rPr>
          <w:rFonts w:ascii="Calibri" w:eastAsia="Calibri" w:hAnsi="Calibri" w:cs="Calibri"/>
          <w:b/>
          <w:sz w:val="24"/>
          <w:szCs w:val="24"/>
        </w:rPr>
      </w:pPr>
    </w:p>
    <w:p w14:paraId="09C28F83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1. DOS BOLSISTAS INDICADOS</w:t>
      </w:r>
      <w:r>
        <w:rPr>
          <w:rFonts w:ascii="Calibri" w:eastAsia="Calibri" w:hAnsi="Calibri" w:cs="Calibri"/>
          <w:b/>
        </w:rPr>
        <w:t xml:space="preserve"> </w:t>
      </w:r>
    </w:p>
    <w:p w14:paraId="08085688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1.1 </w:t>
      </w:r>
      <w:r>
        <w:rPr>
          <w:rFonts w:ascii="Calibri" w:eastAsia="Calibri" w:hAnsi="Calibri" w:cs="Calibri"/>
          <w:sz w:val="24"/>
          <w:szCs w:val="24"/>
        </w:rPr>
        <w:t xml:space="preserve">ARQUITETURA DA CONSCIÊNCIA FAKE: </w:t>
      </w:r>
      <w:proofErr w:type="spellStart"/>
      <w:r>
        <w:rPr>
          <w:rFonts w:ascii="Calibri" w:eastAsia="Calibri" w:hAnsi="Calibri" w:cs="Calibri"/>
          <w:sz w:val="24"/>
          <w:szCs w:val="24"/>
        </w:rPr>
        <w:t>Intergênese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os campos epistêmico, ético, político e estético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7E4E84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4CE3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 de bolsas: 1 bolsa de 16 horas semanais</w:t>
            </w:r>
          </w:p>
        </w:tc>
      </w:tr>
    </w:tbl>
    <w:p w14:paraId="252F6311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439C798F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59DF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Morgana de Almeida </w:t>
            </w:r>
            <w:proofErr w:type="spellStart"/>
            <w:r>
              <w:rPr>
                <w:rFonts w:ascii="Calibri" w:eastAsia="Calibri" w:hAnsi="Calibri" w:cs="Calibri"/>
              </w:rPr>
              <w:t>Trintin</w:t>
            </w:r>
            <w:proofErr w:type="spellEnd"/>
          </w:p>
        </w:tc>
      </w:tr>
    </w:tbl>
    <w:p w14:paraId="64F0299B" w14:textId="77777777" w:rsidR="00E7042C" w:rsidRDefault="00E7042C">
      <w:pPr>
        <w:rPr>
          <w:rFonts w:ascii="Calibri" w:eastAsia="Calibri" w:hAnsi="Calibri" w:cs="Calibri"/>
          <w:sz w:val="24"/>
          <w:szCs w:val="24"/>
        </w:rPr>
      </w:pPr>
    </w:p>
    <w:p w14:paraId="6C790429" w14:textId="77777777" w:rsidR="00E7042C" w:rsidRDefault="00FB635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1.2 </w:t>
      </w:r>
      <w:r>
        <w:rPr>
          <w:rFonts w:ascii="Calibri" w:eastAsia="Calibri" w:hAnsi="Calibri" w:cs="Calibri"/>
          <w:sz w:val="24"/>
          <w:szCs w:val="24"/>
        </w:rPr>
        <w:t>Sensoriamento remoto na avaliação do trigo (</w:t>
      </w:r>
      <w:r>
        <w:rPr>
          <w:rFonts w:ascii="Calibri" w:eastAsia="Calibri" w:hAnsi="Calibri" w:cs="Calibri"/>
          <w:i/>
          <w:sz w:val="24"/>
          <w:szCs w:val="24"/>
        </w:rPr>
        <w:t xml:space="preserve">cv.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Lenox</w:t>
      </w:r>
      <w:proofErr w:type="spellEnd"/>
      <w:r>
        <w:rPr>
          <w:rFonts w:ascii="Calibri" w:eastAsia="Calibri" w:hAnsi="Calibri" w:cs="Calibri"/>
          <w:sz w:val="24"/>
          <w:szCs w:val="24"/>
        </w:rPr>
        <w:t>) sob diferentes fontes de adubo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448A07B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8576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7E56B717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2271AA87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F5B9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Mariele</w:t>
            </w:r>
            <w:proofErr w:type="spellEnd"/>
            <w:r>
              <w:rPr>
                <w:rFonts w:ascii="Calibri" w:eastAsia="Calibri" w:hAnsi="Calibri" w:cs="Calibri"/>
              </w:rPr>
              <w:t xml:space="preserve"> Nunes Francisco </w:t>
            </w:r>
            <w:proofErr w:type="spellStart"/>
            <w:r>
              <w:rPr>
                <w:rFonts w:ascii="Calibri" w:eastAsia="Calibri" w:hAnsi="Calibri" w:cs="Calibri"/>
              </w:rPr>
              <w:t>Boeira</w:t>
            </w:r>
            <w:proofErr w:type="spellEnd"/>
          </w:p>
        </w:tc>
      </w:tr>
    </w:tbl>
    <w:p w14:paraId="7DA7BB3B" w14:textId="77777777" w:rsidR="00E7042C" w:rsidRDefault="00E7042C">
      <w:pPr>
        <w:rPr>
          <w:rFonts w:ascii="Calibri" w:eastAsia="Calibri" w:hAnsi="Calibri" w:cs="Calibri"/>
          <w:sz w:val="20"/>
          <w:szCs w:val="20"/>
        </w:rPr>
      </w:pPr>
    </w:p>
    <w:p w14:paraId="26C6BD7F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sz w:val="24"/>
          <w:szCs w:val="24"/>
        </w:rPr>
        <w:t>Desenvolvimento e calibração de um drone agrícola para otimização da pulverização: efeitos de diferentes alturas e vazões de aplicação na distribuição de defensivos agrícolas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5D9E431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7CBE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1B7FA5F0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28F082B1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BBF6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Renata Souza de Araújo</w:t>
            </w:r>
          </w:p>
        </w:tc>
      </w:tr>
    </w:tbl>
    <w:p w14:paraId="2DD28E3A" w14:textId="77777777" w:rsidR="00E7042C" w:rsidRDefault="00E7042C">
      <w:pPr>
        <w:spacing w:line="240" w:lineRule="auto"/>
        <w:rPr>
          <w:rFonts w:ascii="Calibri" w:eastAsia="Calibri" w:hAnsi="Calibri" w:cs="Calibri"/>
        </w:rPr>
      </w:pPr>
    </w:p>
    <w:p w14:paraId="01A71D51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1.4 </w:t>
      </w:r>
      <w:r>
        <w:rPr>
          <w:rFonts w:ascii="Calibri" w:eastAsia="Calibri" w:hAnsi="Calibri" w:cs="Calibri"/>
          <w:sz w:val="24"/>
          <w:szCs w:val="24"/>
        </w:rPr>
        <w:t xml:space="preserve">Uso de </w:t>
      </w:r>
      <w:proofErr w:type="spellStart"/>
      <w:r>
        <w:rPr>
          <w:rFonts w:ascii="Calibri" w:eastAsia="Calibri" w:hAnsi="Calibri" w:cs="Calibri"/>
          <w:sz w:val="24"/>
          <w:szCs w:val="24"/>
        </w:rPr>
        <w:t>bioestimulantes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cultivo sem solo do morangueiro numa perspectiva de baixo impacto ambiental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72FC8E1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287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5DE2E9EA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313C52EE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AF77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Ryuichi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Nishiguchi</w:t>
            </w:r>
            <w:proofErr w:type="spellEnd"/>
            <w:r>
              <w:rPr>
                <w:rFonts w:ascii="Calibri" w:eastAsia="Calibri" w:hAnsi="Calibri" w:cs="Calibri"/>
              </w:rPr>
              <w:t xml:space="preserve"> Neto</w:t>
            </w:r>
          </w:p>
        </w:tc>
      </w:tr>
    </w:tbl>
    <w:p w14:paraId="7246411C" w14:textId="77777777" w:rsidR="00E7042C" w:rsidRDefault="00E7042C">
      <w:pPr>
        <w:rPr>
          <w:rFonts w:ascii="Calibri" w:eastAsia="Calibri" w:hAnsi="Calibri" w:cs="Calibri"/>
          <w:sz w:val="20"/>
          <w:szCs w:val="20"/>
        </w:rPr>
      </w:pPr>
    </w:p>
    <w:p w14:paraId="0C3CC869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1.5 </w:t>
      </w:r>
      <w:r>
        <w:rPr>
          <w:rFonts w:ascii="Calibri" w:eastAsia="Calibri" w:hAnsi="Calibri" w:cs="Calibri"/>
          <w:sz w:val="24"/>
          <w:szCs w:val="24"/>
        </w:rPr>
        <w:t>Desenvolvimento do sistema de alerta 2.0 para ferrugem-asiática da soja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5FBE872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13BA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2B53F967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6D4DD151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9F29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João Victor </w:t>
            </w:r>
            <w:proofErr w:type="spellStart"/>
            <w:r>
              <w:rPr>
                <w:rFonts w:ascii="Calibri" w:eastAsia="Calibri" w:hAnsi="Calibri" w:cs="Calibri"/>
              </w:rPr>
              <w:t>Piardi</w:t>
            </w:r>
            <w:proofErr w:type="spellEnd"/>
            <w:r>
              <w:rPr>
                <w:rFonts w:ascii="Calibri" w:eastAsia="Calibri" w:hAnsi="Calibri" w:cs="Calibri"/>
              </w:rPr>
              <w:t xml:space="preserve"> Pacheco</w:t>
            </w:r>
          </w:p>
        </w:tc>
      </w:tr>
    </w:tbl>
    <w:p w14:paraId="5D640011" w14:textId="77777777" w:rsidR="00E7042C" w:rsidRDefault="00E7042C">
      <w:pPr>
        <w:rPr>
          <w:rFonts w:ascii="Calibri" w:eastAsia="Calibri" w:hAnsi="Calibri" w:cs="Calibri"/>
          <w:sz w:val="24"/>
          <w:szCs w:val="24"/>
        </w:rPr>
      </w:pPr>
    </w:p>
    <w:p w14:paraId="60637EE4" w14:textId="77777777" w:rsidR="00E7042C" w:rsidRDefault="00E7042C">
      <w:pPr>
        <w:rPr>
          <w:rFonts w:ascii="Calibri" w:eastAsia="Calibri" w:hAnsi="Calibri" w:cs="Calibri"/>
          <w:b/>
          <w:sz w:val="24"/>
          <w:szCs w:val="24"/>
        </w:rPr>
      </w:pPr>
    </w:p>
    <w:p w14:paraId="6407CE30" w14:textId="77777777" w:rsidR="00E7042C" w:rsidRDefault="00E7042C">
      <w:pPr>
        <w:rPr>
          <w:rFonts w:ascii="Calibri" w:eastAsia="Calibri" w:hAnsi="Calibri" w:cs="Calibri"/>
          <w:b/>
          <w:sz w:val="24"/>
          <w:szCs w:val="24"/>
        </w:rPr>
      </w:pPr>
    </w:p>
    <w:p w14:paraId="1A7DEDB8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1.6 </w:t>
      </w:r>
      <w:r>
        <w:rPr>
          <w:rFonts w:ascii="Calibri" w:eastAsia="Calibri" w:hAnsi="Calibri" w:cs="Calibri"/>
          <w:sz w:val="24"/>
          <w:szCs w:val="24"/>
        </w:rPr>
        <w:t>Sentidos sobre Tecnologia em Cursos Técnicos Integrados ao Ensino Médio: questões sobre determinismo tecnológico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0A9D82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5CFF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Quantitativo de bolsas: 1 bolsa de 16 horas semanais</w:t>
            </w:r>
          </w:p>
        </w:tc>
      </w:tr>
    </w:tbl>
    <w:p w14:paraId="57A31BB8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5B2D7418" w14:textId="77777777">
        <w:tc>
          <w:tcPr>
            <w:tcW w:w="9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51CA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Henrique Alves dos Santos</w:t>
            </w:r>
          </w:p>
        </w:tc>
      </w:tr>
    </w:tbl>
    <w:p w14:paraId="79CBA205" w14:textId="77777777" w:rsidR="00E7042C" w:rsidRDefault="00E7042C">
      <w:pPr>
        <w:spacing w:line="240" w:lineRule="auto"/>
        <w:rPr>
          <w:rFonts w:ascii="Calibri" w:eastAsia="Calibri" w:hAnsi="Calibri" w:cs="Calibri"/>
        </w:rPr>
      </w:pPr>
    </w:p>
    <w:p w14:paraId="141389D6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1.7 </w:t>
      </w:r>
      <w:r>
        <w:rPr>
          <w:rFonts w:ascii="Calibri" w:eastAsia="Calibri" w:hAnsi="Calibri" w:cs="Calibri"/>
          <w:sz w:val="24"/>
          <w:szCs w:val="24"/>
        </w:rPr>
        <w:t>Controvérsias sociotécnicas em sala de aula: percepções sobre inteligência artificial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0942B3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9F7F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5EE4E3CA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3D5B9B36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A848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Vicenti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Ciotta</w:t>
            </w:r>
            <w:proofErr w:type="spellEnd"/>
            <w:r>
              <w:rPr>
                <w:rFonts w:ascii="Calibri" w:eastAsia="Calibri" w:hAnsi="Calibri" w:cs="Calibri"/>
              </w:rPr>
              <w:t xml:space="preserve"> Lima</w:t>
            </w:r>
          </w:p>
        </w:tc>
      </w:tr>
    </w:tbl>
    <w:p w14:paraId="7E5E4446" w14:textId="77777777" w:rsidR="00E7042C" w:rsidRDefault="00E7042C">
      <w:pPr>
        <w:spacing w:line="240" w:lineRule="auto"/>
        <w:rPr>
          <w:rFonts w:ascii="Calibri" w:eastAsia="Calibri" w:hAnsi="Calibri" w:cs="Calibri"/>
        </w:rPr>
      </w:pPr>
    </w:p>
    <w:p w14:paraId="016E3396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1.8 </w:t>
      </w:r>
      <w:r>
        <w:rPr>
          <w:rFonts w:ascii="Calibri" w:eastAsia="Calibri" w:hAnsi="Calibri" w:cs="Calibri"/>
          <w:sz w:val="24"/>
          <w:szCs w:val="24"/>
        </w:rPr>
        <w:t>Utilização de Rejeitos Ambientais e/ou Agroindustriais na Remoção por Transferência de Fases de Poluentes Orgânicos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3505C01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A23C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38A75E77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324E3615" w14:textId="77777777">
        <w:tc>
          <w:tcPr>
            <w:tcW w:w="9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DDD7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 Paula </w:t>
            </w:r>
            <w:proofErr w:type="spellStart"/>
            <w:r>
              <w:rPr>
                <w:rFonts w:ascii="Calibri" w:eastAsia="Calibri" w:hAnsi="Calibri" w:cs="Calibri"/>
              </w:rPr>
              <w:t>Branbilla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Cioato</w:t>
            </w:r>
            <w:proofErr w:type="spellEnd"/>
          </w:p>
        </w:tc>
      </w:tr>
    </w:tbl>
    <w:p w14:paraId="7D7D8736" w14:textId="77777777" w:rsidR="00E7042C" w:rsidRDefault="00E7042C">
      <w:pPr>
        <w:rPr>
          <w:rFonts w:ascii="Calibri" w:eastAsia="Calibri" w:hAnsi="Calibri" w:cs="Calibri"/>
        </w:rPr>
      </w:pPr>
    </w:p>
    <w:p w14:paraId="53B91CAD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1.9 </w:t>
      </w:r>
      <w:r>
        <w:rPr>
          <w:rFonts w:ascii="Calibri" w:eastAsia="Calibri" w:hAnsi="Calibri" w:cs="Calibri"/>
          <w:sz w:val="24"/>
          <w:szCs w:val="24"/>
        </w:rPr>
        <w:t>Estudo de otimização de parâmetros de cultivo para o melhor desenvolvimento de plantas medicinais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0308E29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EEA3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06E9B2F8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27EEE974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8E17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Luana </w:t>
            </w:r>
            <w:proofErr w:type="spellStart"/>
            <w:r>
              <w:rPr>
                <w:rFonts w:ascii="Calibri" w:eastAsia="Calibri" w:hAnsi="Calibri" w:cs="Calibri"/>
              </w:rPr>
              <w:t>Antonia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Cervelin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Matana</w:t>
            </w:r>
            <w:proofErr w:type="spellEnd"/>
          </w:p>
        </w:tc>
      </w:tr>
    </w:tbl>
    <w:p w14:paraId="137EE148" w14:textId="77777777" w:rsidR="00E7042C" w:rsidRDefault="00E7042C">
      <w:pPr>
        <w:rPr>
          <w:rFonts w:ascii="Calibri" w:eastAsia="Calibri" w:hAnsi="Calibri" w:cs="Calibri"/>
          <w:sz w:val="20"/>
          <w:szCs w:val="20"/>
        </w:rPr>
      </w:pPr>
    </w:p>
    <w:p w14:paraId="05954E58" w14:textId="77777777" w:rsidR="00E7042C" w:rsidRDefault="00FB63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1.10 </w:t>
      </w:r>
      <w:r>
        <w:rPr>
          <w:rFonts w:ascii="Calibri" w:eastAsia="Calibri" w:hAnsi="Calibri" w:cs="Calibri"/>
          <w:sz w:val="24"/>
          <w:szCs w:val="24"/>
        </w:rPr>
        <w:t>Cultivo do Feijoeiro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Phaseolus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vulgaris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spp.</w:t>
      </w:r>
      <w:r>
        <w:rPr>
          <w:rFonts w:ascii="Calibri" w:eastAsia="Calibri" w:hAnsi="Calibri" w:cs="Calibri"/>
          <w:sz w:val="24"/>
          <w:szCs w:val="24"/>
        </w:rPr>
        <w:t>) sob diferentes lâminas de irrigação na região dos campos de cima da Serra, no Rio Grande do Sul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177DF95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2883" w14:textId="77777777" w:rsidR="00E7042C" w:rsidRDefault="00FB63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56D25617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7CBCF15F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9D00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Rayane dos Santos </w:t>
            </w:r>
            <w:proofErr w:type="spellStart"/>
            <w:r>
              <w:rPr>
                <w:rFonts w:ascii="Calibri" w:eastAsia="Calibri" w:hAnsi="Calibri" w:cs="Calibri"/>
              </w:rPr>
              <w:t>Wandscheer</w:t>
            </w:r>
            <w:proofErr w:type="spellEnd"/>
          </w:p>
        </w:tc>
      </w:tr>
    </w:tbl>
    <w:p w14:paraId="7784CAAF" w14:textId="77777777" w:rsidR="00E7042C" w:rsidRDefault="00E7042C">
      <w:pPr>
        <w:rPr>
          <w:rFonts w:ascii="Calibri" w:eastAsia="Calibri" w:hAnsi="Calibri" w:cs="Calibri"/>
          <w:sz w:val="20"/>
          <w:szCs w:val="20"/>
        </w:rPr>
      </w:pPr>
    </w:p>
    <w:p w14:paraId="3C60A179" w14:textId="77777777" w:rsidR="00E7042C" w:rsidRDefault="00FB635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1.11 </w:t>
      </w:r>
      <w:r>
        <w:rPr>
          <w:rFonts w:ascii="Calibri" w:eastAsia="Calibri" w:hAnsi="Calibri" w:cs="Calibri"/>
          <w:sz w:val="24"/>
          <w:szCs w:val="24"/>
        </w:rPr>
        <w:t>Habitats de inovação e empreendedorismo – Modelo de interfaces híbridas para geração de conhecimento intensivo em redes de desenvolvimento socioeconômico local e regional e ambientes de negócios globais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6A1416A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6936" w14:textId="77777777" w:rsidR="00E7042C" w:rsidRDefault="00FB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Quantitativo de bolsas: 1 bolsa de 16 horas semanais</w:t>
            </w:r>
          </w:p>
        </w:tc>
      </w:tr>
    </w:tbl>
    <w:p w14:paraId="1FB6F7CA" w14:textId="77777777" w:rsidR="00E7042C" w:rsidRDefault="00E7042C">
      <w:pPr>
        <w:keepNext/>
        <w:keepLines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042C" w14:paraId="2271047F" w14:textId="77777777"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CD69" w14:textId="77777777" w:rsidR="00E7042C" w:rsidRDefault="00FB635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Jaqueline Xavier da Silva</w:t>
            </w:r>
          </w:p>
        </w:tc>
      </w:tr>
    </w:tbl>
    <w:p w14:paraId="64C63D53" w14:textId="77777777" w:rsidR="00E7042C" w:rsidRDefault="00FB6350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DOS VALORES E DA VIGÊNCIA DAS BOLSAS</w:t>
      </w:r>
    </w:p>
    <w:p w14:paraId="242B740B" w14:textId="77777777" w:rsidR="00E7042C" w:rsidRDefault="00FB63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2.1. O valor mensal das Bolsas de Pesquisa segue o disposto no Anexo I da 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Resolução CONSUP nº 005/2023</w:t>
        </w:r>
      </w:hyperlink>
      <w:r>
        <w:rPr>
          <w:rFonts w:ascii="Calibri" w:eastAsia="Calibri" w:hAnsi="Calibri" w:cs="Calibri"/>
          <w:sz w:val="24"/>
          <w:szCs w:val="24"/>
        </w:rPr>
        <w:t>:</w:t>
      </w:r>
    </w:p>
    <w:p w14:paraId="320F8A23" w14:textId="77777777" w:rsidR="00E7042C" w:rsidRDefault="00FB63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Para as Bolsas de Iniciação Científica (BICT) e as Bolsas de Iniciação ao Desenvolvimento</w:t>
      </w:r>
      <w:r>
        <w:rPr>
          <w:rFonts w:ascii="Calibri" w:eastAsia="Calibri" w:hAnsi="Calibri" w:cs="Calibri"/>
          <w:sz w:val="24"/>
          <w:szCs w:val="24"/>
        </w:rPr>
        <w:t xml:space="preserve"> Tecnológico e Inovação (BIDTI) os valores são os seguintes: R$ 350,00 (trezentos e cinquenta </w:t>
      </w:r>
      <w:r>
        <w:rPr>
          <w:rFonts w:ascii="Calibri" w:eastAsia="Calibri" w:hAnsi="Calibri" w:cs="Calibri"/>
          <w:sz w:val="24"/>
          <w:szCs w:val="24"/>
        </w:rPr>
        <w:lastRenderedPageBreak/>
        <w:t>reais) para 8 (oito) horas semanais, R$ 525,00 (quinhentos e vinte e cinco reais) para 12 (doze) horas semanais e R$ 700,00 (setecentos reais) para 16 (dezesseis)</w:t>
      </w:r>
      <w:r>
        <w:rPr>
          <w:rFonts w:ascii="Calibri" w:eastAsia="Calibri" w:hAnsi="Calibri" w:cs="Calibri"/>
          <w:sz w:val="24"/>
          <w:szCs w:val="24"/>
        </w:rPr>
        <w:t xml:space="preserve"> horas semanais.</w:t>
      </w:r>
    </w:p>
    <w:p w14:paraId="193326C7" w14:textId="77777777" w:rsidR="00E7042C" w:rsidRDefault="00FB63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2.2. A vigência das bolsas será de:</w:t>
      </w:r>
    </w:p>
    <w:p w14:paraId="5A634D66" w14:textId="77777777" w:rsidR="00E7042C" w:rsidRDefault="00FB63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01/05/2023 a 31/12/2023 para os Projetos de Pesquisa e Inovação;</w:t>
      </w:r>
    </w:p>
    <w:p w14:paraId="2E9D293B" w14:textId="77777777" w:rsidR="00E7042C" w:rsidRDefault="00FB63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01/07/2023 a 30/06/2024 para os Projetos de Habitats de Inovação e Empreendedorismo. </w:t>
      </w:r>
    </w:p>
    <w:p w14:paraId="5E439AD7" w14:textId="77777777" w:rsidR="00E7042C" w:rsidRDefault="00E7042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982536" w14:textId="77777777" w:rsidR="00E7042C" w:rsidRDefault="00E7042C">
      <w:pPr>
        <w:rPr>
          <w:rFonts w:ascii="Calibri" w:eastAsia="Calibri" w:hAnsi="Calibri" w:cs="Calibri"/>
          <w:b/>
        </w:rPr>
      </w:pPr>
    </w:p>
    <w:p w14:paraId="01D8732B" w14:textId="77777777" w:rsidR="00E7042C" w:rsidRDefault="00FB6350">
      <w:pPr>
        <w:spacing w:after="160" w:line="259" w:lineRule="auto"/>
        <w:ind w:left="-851"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Vacaria, 03 de maio de 2023.</w:t>
      </w:r>
    </w:p>
    <w:p w14:paraId="67C6F755" w14:textId="77777777" w:rsidR="00E7042C" w:rsidRDefault="00E7042C">
      <w:pPr>
        <w:rPr>
          <w:rFonts w:ascii="Calibri" w:eastAsia="Calibri" w:hAnsi="Calibri" w:cs="Calibri"/>
          <w:b/>
        </w:rPr>
      </w:pPr>
    </w:p>
    <w:p w14:paraId="570B795B" w14:textId="77777777" w:rsidR="00E7042C" w:rsidRDefault="00E7042C">
      <w:pPr>
        <w:rPr>
          <w:rFonts w:ascii="Calibri" w:eastAsia="Calibri" w:hAnsi="Calibri" w:cs="Calibri"/>
          <w:b/>
        </w:rPr>
      </w:pPr>
    </w:p>
    <w:p w14:paraId="6E3B841A" w14:textId="77777777" w:rsidR="00E7042C" w:rsidRDefault="00E7042C">
      <w:pPr>
        <w:rPr>
          <w:rFonts w:ascii="Calibri" w:eastAsia="Calibri" w:hAnsi="Calibri" w:cs="Calibri"/>
          <w:b/>
        </w:rPr>
      </w:pPr>
    </w:p>
    <w:p w14:paraId="7C47D6CC" w14:textId="77777777" w:rsidR="00E7042C" w:rsidRDefault="00E7042C">
      <w:pPr>
        <w:rPr>
          <w:rFonts w:ascii="Calibri" w:eastAsia="Calibri" w:hAnsi="Calibri" w:cs="Calibri"/>
          <w:b/>
        </w:rPr>
      </w:pPr>
    </w:p>
    <w:p w14:paraId="6B084BF7" w14:textId="77777777" w:rsidR="00E7042C" w:rsidRDefault="00E7042C">
      <w:pPr>
        <w:rPr>
          <w:rFonts w:ascii="Calibri" w:eastAsia="Calibri" w:hAnsi="Calibri" w:cs="Calibri"/>
          <w:b/>
        </w:rPr>
      </w:pPr>
    </w:p>
    <w:p w14:paraId="38572650" w14:textId="77777777" w:rsidR="00E7042C" w:rsidRDefault="00E7042C">
      <w:pPr>
        <w:rPr>
          <w:rFonts w:ascii="Calibri" w:eastAsia="Calibri" w:hAnsi="Calibri" w:cs="Calibri"/>
          <w:b/>
        </w:rPr>
      </w:pPr>
    </w:p>
    <w:p w14:paraId="02658DFA" w14:textId="77777777" w:rsidR="00E7042C" w:rsidRDefault="00E7042C">
      <w:pPr>
        <w:rPr>
          <w:rFonts w:ascii="Calibri" w:eastAsia="Calibri" w:hAnsi="Calibri" w:cs="Calibri"/>
          <w:b/>
        </w:rPr>
      </w:pPr>
    </w:p>
    <w:p w14:paraId="0D046B2B" w14:textId="77777777" w:rsidR="00E7042C" w:rsidRDefault="00E7042C">
      <w:pPr>
        <w:rPr>
          <w:rFonts w:ascii="Calibri" w:eastAsia="Calibri" w:hAnsi="Calibri" w:cs="Calibri"/>
          <w:b/>
        </w:rPr>
      </w:pPr>
    </w:p>
    <w:p w14:paraId="7D8FFEB3" w14:textId="77777777" w:rsidR="00E7042C" w:rsidRDefault="00E7042C">
      <w:pPr>
        <w:rPr>
          <w:rFonts w:ascii="Calibri" w:eastAsia="Calibri" w:hAnsi="Calibri" w:cs="Calibri"/>
          <w:b/>
        </w:rPr>
      </w:pPr>
    </w:p>
    <w:p w14:paraId="182B2510" w14:textId="77777777" w:rsidR="00E7042C" w:rsidRDefault="00E7042C">
      <w:pPr>
        <w:rPr>
          <w:rFonts w:ascii="Calibri" w:eastAsia="Calibri" w:hAnsi="Calibri" w:cs="Calibri"/>
          <w:b/>
        </w:rPr>
      </w:pPr>
    </w:p>
    <w:p w14:paraId="4A398DBC" w14:textId="77777777" w:rsidR="00E7042C" w:rsidRDefault="00E7042C">
      <w:pPr>
        <w:rPr>
          <w:rFonts w:ascii="Calibri" w:eastAsia="Calibri" w:hAnsi="Calibri" w:cs="Calibri"/>
          <w:b/>
        </w:rPr>
      </w:pPr>
    </w:p>
    <w:p w14:paraId="1CFF449C" w14:textId="77777777" w:rsidR="00E7042C" w:rsidRDefault="00E7042C">
      <w:pPr>
        <w:rPr>
          <w:rFonts w:ascii="Calibri" w:eastAsia="Calibri" w:hAnsi="Calibri" w:cs="Calibri"/>
          <w:b/>
        </w:rPr>
      </w:pPr>
    </w:p>
    <w:p w14:paraId="07F7C9F3" w14:textId="77777777" w:rsidR="00E7042C" w:rsidRDefault="00E7042C">
      <w:pPr>
        <w:rPr>
          <w:rFonts w:ascii="Calibri" w:eastAsia="Calibri" w:hAnsi="Calibri" w:cs="Calibri"/>
          <w:b/>
        </w:rPr>
      </w:pPr>
    </w:p>
    <w:p w14:paraId="480B285F" w14:textId="77777777" w:rsidR="00E7042C" w:rsidRDefault="00E7042C">
      <w:pPr>
        <w:rPr>
          <w:rFonts w:ascii="Calibri" w:eastAsia="Calibri" w:hAnsi="Calibri" w:cs="Calibri"/>
          <w:b/>
        </w:rPr>
      </w:pPr>
    </w:p>
    <w:p w14:paraId="6F18AE15" w14:textId="77777777" w:rsidR="00E7042C" w:rsidRDefault="00E7042C">
      <w:pPr>
        <w:rPr>
          <w:rFonts w:ascii="Calibri" w:eastAsia="Calibri" w:hAnsi="Calibri" w:cs="Calibri"/>
          <w:b/>
        </w:rPr>
      </w:pPr>
    </w:p>
    <w:p w14:paraId="20DB5936" w14:textId="77777777" w:rsidR="00E7042C" w:rsidRDefault="00E7042C">
      <w:pPr>
        <w:rPr>
          <w:rFonts w:ascii="Calibri" w:eastAsia="Calibri" w:hAnsi="Calibri" w:cs="Calibri"/>
          <w:b/>
        </w:rPr>
      </w:pPr>
    </w:p>
    <w:p w14:paraId="19FA3094" w14:textId="77777777" w:rsidR="00E7042C" w:rsidRDefault="00E7042C">
      <w:pPr>
        <w:rPr>
          <w:rFonts w:ascii="Calibri" w:eastAsia="Calibri" w:hAnsi="Calibri" w:cs="Calibri"/>
          <w:b/>
        </w:rPr>
      </w:pPr>
    </w:p>
    <w:p w14:paraId="2E266DF1" w14:textId="77777777" w:rsidR="00E7042C" w:rsidRDefault="00E7042C">
      <w:pPr>
        <w:rPr>
          <w:rFonts w:ascii="Calibri" w:eastAsia="Calibri" w:hAnsi="Calibri" w:cs="Calibri"/>
          <w:b/>
        </w:rPr>
      </w:pPr>
    </w:p>
    <w:p w14:paraId="135477AB" w14:textId="77777777" w:rsidR="00E7042C" w:rsidRDefault="00E7042C">
      <w:pPr>
        <w:rPr>
          <w:rFonts w:ascii="Calibri" w:eastAsia="Calibri" w:hAnsi="Calibri" w:cs="Calibri"/>
          <w:b/>
        </w:rPr>
      </w:pPr>
    </w:p>
    <w:p w14:paraId="2A7F88AE" w14:textId="77777777" w:rsidR="00E7042C" w:rsidRDefault="00E7042C">
      <w:pPr>
        <w:rPr>
          <w:rFonts w:ascii="Calibri" w:eastAsia="Calibri" w:hAnsi="Calibri" w:cs="Calibri"/>
          <w:b/>
        </w:rPr>
      </w:pPr>
    </w:p>
    <w:p w14:paraId="79AB3F78" w14:textId="77777777" w:rsidR="00E7042C" w:rsidRDefault="00E7042C">
      <w:pPr>
        <w:rPr>
          <w:rFonts w:ascii="Calibri" w:eastAsia="Calibri" w:hAnsi="Calibri" w:cs="Calibri"/>
          <w:b/>
        </w:rPr>
      </w:pPr>
    </w:p>
    <w:p w14:paraId="39AECAA4" w14:textId="77777777" w:rsidR="00E7042C" w:rsidRDefault="00E7042C">
      <w:pPr>
        <w:rPr>
          <w:rFonts w:ascii="Calibri" w:eastAsia="Calibri" w:hAnsi="Calibri" w:cs="Calibri"/>
          <w:b/>
        </w:rPr>
      </w:pPr>
    </w:p>
    <w:p w14:paraId="01A0CCB9" w14:textId="77777777" w:rsidR="00E7042C" w:rsidRDefault="00E7042C"/>
    <w:p w14:paraId="10DA9234" w14:textId="77777777" w:rsidR="00E7042C" w:rsidRDefault="00E7042C"/>
    <w:sectPr w:rsidR="00E704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2C"/>
    <w:rsid w:val="009031D0"/>
    <w:rsid w:val="00E7042C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A4E5"/>
  <w15:docId w15:val="{A4124FF7-0B82-4ED4-92FC-3365B6F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frs.edu.br/wp-content/uploads/2023/03/Resolucao_005_2023__Aprova_alteracoes_Resolucao_009_2021_ANEXO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Zanatta</dc:creator>
  <cp:lastModifiedBy>Flávia Zanatta</cp:lastModifiedBy>
  <cp:revision>2</cp:revision>
  <dcterms:created xsi:type="dcterms:W3CDTF">2023-05-02T21:47:00Z</dcterms:created>
  <dcterms:modified xsi:type="dcterms:W3CDTF">2023-05-02T21:47:00Z</dcterms:modified>
</cp:coreProperties>
</file>