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/>
        <w:jc w:val="center"/>
        <w:rPr>
          <w:color w:val="000000"/>
        </w:rPr>
      </w:pPr>
      <w:r>
        <w:rPr>
          <w:b/>
          <w:color w:val="000000"/>
        </w:rPr>
        <w:t xml:space="preserve">RESULTADO PRELIMINAR DA HOMOLOGAÇÃO DAS PROPOSTAS SUBMETIDAS AO EDITAL COMPLEMENTAR Nº </w:t>
      </w:r>
      <w:r>
        <w:rPr>
          <w:b/>
          <w:highlight w:val="white"/>
        </w:rPr>
        <w:t>44</w:t>
      </w:r>
      <w:r>
        <w:rPr>
          <w:b/>
          <w:color w:val="000000"/>
          <w:highlight w:val="white"/>
        </w:rPr>
        <w:t>/2019, VINC</w:t>
      </w:r>
      <w:r>
        <w:rPr>
          <w:b/>
          <w:color w:val="000000"/>
        </w:rPr>
        <w:t>ULADO AO EDITAL IFRS Nº</w:t>
      </w:r>
      <w:r>
        <w:rPr>
          <w:b/>
          <w:color w:val="000000"/>
          <w:highlight w:val="white"/>
        </w:rPr>
        <w:t xml:space="preserve"> </w:t>
      </w:r>
      <w:r>
        <w:rPr>
          <w:b/>
          <w:highlight w:val="white"/>
        </w:rPr>
        <w:t>67</w:t>
      </w:r>
      <w:r>
        <w:rPr>
          <w:b/>
          <w:color w:val="000000"/>
          <w:highlight w:val="white"/>
        </w:rPr>
        <w:t>/</w:t>
      </w:r>
      <w:r>
        <w:rPr>
          <w:b/>
          <w:color w:val="000000"/>
        </w:rPr>
        <w:t>2019 – AUXÍLIO INSTITUCIONAL ÀS AÇÕES DE EXTENSÃO 2020</w:t>
      </w:r>
    </w:p>
    <w:p>
      <w:pPr>
        <w:pStyle w:val="Normal"/>
        <w:pBdr/>
        <w:spacing w:lineRule="auto" w:line="360"/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</w:r>
    </w:p>
    <w:p>
      <w:pPr>
        <w:pStyle w:val="Normal"/>
        <w:pBdr/>
        <w:jc w:val="both"/>
        <w:rPr>
          <w:color w:val="000000"/>
        </w:rPr>
      </w:pPr>
      <w:bookmarkStart w:id="0" w:name="_gjdgxs"/>
      <w:bookmarkEnd w:id="0"/>
      <w:r>
        <w:rPr>
          <w:color w:val="000000"/>
        </w:rPr>
        <w:t xml:space="preserve">O Diretor-geral do </w:t>
      </w:r>
      <w:r>
        <w:rPr>
          <w:i/>
          <w:color w:val="000000"/>
        </w:rPr>
        <w:t>campus</w:t>
      </w:r>
      <w:r>
        <w:rPr>
          <w:color w:val="000000"/>
        </w:rPr>
        <w:t xml:space="preserve"> </w:t>
      </w:r>
      <w:r>
        <w:rPr>
          <w:highlight w:val="white"/>
        </w:rPr>
        <w:t>Vacaria</w:t>
      </w:r>
      <w:r>
        <w:rPr>
          <w:color w:val="000000"/>
        </w:rPr>
        <w:t xml:space="preserve"> do Instituto Federal de Educação, Ciência e Tecnologia do Rio Grande do Sul (IFRS), no uso de suas atribuições e por intermédio da Comissão Gerenciamento de Ações de Extensão (CGAE), torna público o resultado preliminar quanto a homologação das propostas submetidas ao EDITAL COMPLEMENTAR Nº 44/2019, VINCULADO AO EDITAL IFRS Nº 67/2019 – AUXÍLIO INSTITUCIONAL ÀS AÇÕES DE EXTENSÃO 2020.</w:t>
      </w:r>
    </w:p>
    <w:p>
      <w:pPr>
        <w:pStyle w:val="Normal"/>
        <w:pBdr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both"/>
        <w:rPr>
          <w:rFonts w:eastAsia="Times New Roman"/>
        </w:rPr>
      </w:pPr>
      <w:r>
        <w:rPr>
          <w:rFonts w:eastAsia="Times New Roman"/>
          <w:b/>
          <w:bCs/>
        </w:rPr>
        <w:t>1. DA HOMOLOGAÇÃO</w:t>
      </w:r>
    </w:p>
    <w:p>
      <w:pPr>
        <w:pStyle w:val="Normal"/>
        <w:spacing w:lineRule="auto" w:line="24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40"/>
        <w:jc w:val="both"/>
        <w:rPr>
          <w:rFonts w:eastAsia="Times New Roman"/>
        </w:rPr>
      </w:pPr>
      <w:r>
        <w:rPr>
          <w:rFonts w:eastAsia="Times New Roman"/>
        </w:rPr>
        <w:t xml:space="preserve">1.1. Os resultados quanto à homologação das propostas encontram-se nas tabelas abaixo. </w:t>
      </w:r>
    </w:p>
    <w:p>
      <w:pPr>
        <w:pStyle w:val="Normal"/>
        <w:pBdr/>
        <w:jc w:val="both"/>
        <w:rPr>
          <w:color w:val="000000"/>
        </w:rPr>
      </w:pPr>
      <w:r>
        <w:rPr>
          <w:color w:val="000000"/>
        </w:rPr>
      </w:r>
    </w:p>
    <w:tbl>
      <w:tblPr>
        <w:tblStyle w:val="a"/>
        <w:tblW w:w="892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5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2789"/>
        <w:gridCol w:w="6135"/>
      </w:tblGrid>
      <w:tr>
        <w:trPr/>
        <w:tc>
          <w:tcPr>
            <w:tcW w:w="8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jc w:val="center"/>
              <w:rPr>
                <w:b/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AÇÃO DE EXTENSÃO CADASTRADA, HOMOLOGADAS</w:t>
            </w:r>
          </w:p>
        </w:tc>
      </w:tr>
      <w:tr>
        <w:trPr/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top w:w="100" w:type="dxa"/>
              <w:bottom w:w="100" w:type="dxa"/>
              <w:right w:w="100" w:type="dxa"/>
            </w:tcMar>
          </w:tcPr>
          <w:p>
            <w:pPr>
              <w:pStyle w:val="Normal"/>
              <w:pBdr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Modalidade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pBdr/>
              <w:jc w:val="center"/>
              <w:rPr>
                <w:b/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Título</w:t>
            </w:r>
          </w:p>
        </w:tc>
      </w:tr>
      <w:tr>
        <w:trPr/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top w:w="10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Projeto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tabs>
                <w:tab w:val="clear" w:pos="720"/>
                <w:tab w:val="left" w:pos="1753" w:leader="none"/>
              </w:tabs>
              <w:spacing w:lineRule="auto" w:line="240"/>
              <w:rPr>
                <w:highlight w:val="white"/>
              </w:rPr>
            </w:pPr>
            <w:r>
              <w:rPr>
                <w:highlight w:val="white"/>
              </w:rPr>
              <w:t xml:space="preserve">Ateliê das Palavras </w:t>
            </w:r>
          </w:p>
        </w:tc>
      </w:tr>
      <w:tr>
        <w:trPr/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top w:w="10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Projeto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highlight w:val="white"/>
              </w:rPr>
            </w:pPr>
            <w:r>
              <w:rPr>
                <w:highlight w:val="white"/>
              </w:rPr>
              <w:t>Compartilhando Saberes</w:t>
            </w:r>
          </w:p>
        </w:tc>
      </w:tr>
      <w:tr>
        <w:trPr/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top w:w="10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Projeto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tabs>
                <w:tab w:val="clear" w:pos="720"/>
                <w:tab w:val="left" w:pos="1753" w:leader="none"/>
              </w:tabs>
              <w:spacing w:lineRule="auto" w:line="240"/>
              <w:rPr>
                <w:highlight w:val="white"/>
              </w:rPr>
            </w:pPr>
            <w:r>
              <w:rPr>
                <w:highlight w:val="white"/>
              </w:rPr>
              <w:t>Constituição Pedagógica da Sociedade</w:t>
            </w:r>
          </w:p>
        </w:tc>
      </w:tr>
    </w:tbl>
    <w:p>
      <w:pPr>
        <w:pStyle w:val="Normal"/>
        <w:pBdr/>
        <w:spacing w:lineRule="auto" w:line="360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Normal"/>
        <w:pBdr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tbl>
      <w:tblPr>
        <w:tblStyle w:val="a0"/>
        <w:tblW w:w="8931" w:type="dxa"/>
        <w:jc w:val="left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2830"/>
        <w:gridCol w:w="3969"/>
        <w:gridCol w:w="2132"/>
      </w:tblGrid>
      <w:tr>
        <w:trPr/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jc w:val="center"/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AÇÃO DE EXTENSÃO CADASTRADA, NÃO HOMOLOGADOS</w:t>
            </w:r>
          </w:p>
        </w:tc>
      </w:tr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jc w:val="center"/>
              <w:rPr>
                <w:b/>
                <w:b/>
                <w:color w:val="000000"/>
                <w:highlight w:val="white"/>
              </w:rPr>
            </w:pPr>
            <w:r>
              <w:rPr>
                <w:b/>
                <w:color w:val="000000"/>
              </w:rPr>
              <w:t>Modalidade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top w:w="100" w:type="dxa"/>
              <w:left w:w="55" w:type="dxa"/>
              <w:bottom w:w="100" w:type="dxa"/>
              <w:right w:w="100" w:type="dxa"/>
            </w:tcMar>
          </w:tcPr>
          <w:p>
            <w:pPr>
              <w:pStyle w:val="Normal"/>
              <w:pBdr/>
              <w:jc w:val="center"/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Título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top w:w="100" w:type="dxa"/>
              <w:left w:w="95" w:type="dxa"/>
              <w:bottom w:w="100" w:type="dxa"/>
              <w:right w:w="100" w:type="dxa"/>
            </w:tcMar>
          </w:tcPr>
          <w:p>
            <w:pPr>
              <w:pStyle w:val="Normal"/>
              <w:pBdr/>
              <w:jc w:val="center"/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Motivo da Não Homologação</w:t>
            </w:r>
          </w:p>
        </w:tc>
      </w:tr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color w:val="222222"/>
                <w:highlight w:val="white"/>
              </w:rPr>
              <w:t>Projeto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top w:w="100" w:type="dxa"/>
              <w:left w:w="55" w:type="dxa"/>
              <w:bottom w:w="100" w:type="dxa"/>
              <w:righ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Mídias Cidadãs</w:t>
            </w:r>
            <w:r>
              <w:rPr>
                <w:highlight w:val="white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top w:w="100" w:type="dxa"/>
              <w:left w:w="95" w:type="dxa"/>
              <w:bottom w:w="100" w:type="dxa"/>
              <w:right w:w="100" w:type="dxa"/>
            </w:tcMar>
          </w:tcPr>
          <w:p>
            <w:pPr>
              <w:pStyle w:val="Normal"/>
              <w:pBdr/>
              <w:jc w:val="center"/>
              <w:rPr>
                <w:color w:val="000000"/>
              </w:rPr>
            </w:pPr>
            <w:r>
              <w:rPr/>
              <w:t>Não cumpriu os itens 4.7.2 (a, b, c e d) do edital</w:t>
            </w:r>
          </w:p>
        </w:tc>
      </w:tr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color w:val="222222"/>
                <w:highlight w:val="white"/>
              </w:rPr>
              <w:t>Projeto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top w:w="100" w:type="dxa"/>
              <w:left w:w="55" w:type="dxa"/>
              <w:bottom w:w="100" w:type="dxa"/>
              <w:right w:w="100" w:type="dxa"/>
            </w:tcMar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 xml:space="preserve">Entre Elxs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top w:w="100" w:type="dxa"/>
              <w:left w:w="95" w:type="dxa"/>
              <w:bottom w:w="100" w:type="dxa"/>
              <w:righ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Não cumpriu os itens 4.7.2 (b, c e d) do edital</w:t>
            </w:r>
          </w:p>
        </w:tc>
      </w:tr>
    </w:tbl>
    <w:p>
      <w:pPr>
        <w:pStyle w:val="Normal"/>
        <w:pBdr/>
        <w:spacing w:lineRule="auto" w:line="360"/>
        <w:jc w:val="both"/>
        <w:rPr>
          <w:color w:val="000000"/>
        </w:rPr>
      </w:pPr>
      <w:r>
        <w:rPr>
          <w:color w:val="000000"/>
        </w:rPr>
        <w:t xml:space="preserve">  </w:t>
      </w:r>
    </w:p>
    <w:p>
      <w:pPr>
        <w:pStyle w:val="Normal"/>
        <w:pBdr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both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2. DO ENCAMINHAMENTO DO RECURSO QUANTO A NÃO HOMOLOGAÇÃO</w:t>
      </w:r>
    </w:p>
    <w:p>
      <w:pPr>
        <w:pStyle w:val="Normal"/>
        <w:spacing w:lineRule="auto" w:line="24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/>
          <w:color w:val="000000"/>
        </w:rPr>
        <w:t xml:space="preserve">2.1. O recurso quanto a não homologação somente pode ser submetido pelo solicitante de auxílio institucional à extensão no </w:t>
      </w:r>
      <w:hyperlink r:id="rId2">
        <w:r>
          <w:rPr>
            <w:rStyle w:val="Strong"/>
            <w:b w:val="false"/>
            <w:bCs w:val="false"/>
            <w:color w:val="2A4678"/>
            <w:u w:val="single"/>
            <w:shd w:fill="FFFFFF" w:val="clear"/>
          </w:rPr>
          <w:t>Edital 67 – Auxílio institucional à extensão 2020</w:t>
        </w:r>
      </w:hyperlink>
      <w:r>
        <w:rPr>
          <w:b/>
          <w:bCs/>
        </w:rPr>
        <w:t>.</w:t>
      </w:r>
    </w:p>
    <w:p>
      <w:pPr>
        <w:pStyle w:val="Normal"/>
        <w:spacing w:lineRule="auto" w:line="240"/>
        <w:jc w:val="both"/>
        <w:rPr/>
      </w:pPr>
      <w:r>
        <w:rPr>
          <w:rFonts w:eastAsia="Times New Roman"/>
          <w:color w:val="000000"/>
        </w:rPr>
        <w:t xml:space="preserve">2.2. Somente será aceito o recurso submetido no prazo que consta no cronograma publicado no </w:t>
      </w:r>
      <w:hyperlink r:id="rId3">
        <w:r>
          <w:rPr>
            <w:rStyle w:val="LinkdaInternet"/>
            <w:color w:val="1F497D" w:themeColor="text2"/>
            <w:highlight w:val="white"/>
          </w:rPr>
          <w:t>Edital Complementar Nº 44/2019 – Auxílio Institucional às ações de extensão 2020</w:t>
        </w:r>
      </w:hyperlink>
      <w:r>
        <w:rPr>
          <w:rFonts w:eastAsia="Times New Roman"/>
          <w:color w:val="1F497D" w:themeColor="text2"/>
        </w:rPr>
        <w:t xml:space="preserve">. </w:t>
      </w:r>
    </w:p>
    <w:p>
      <w:pPr>
        <w:pStyle w:val="Normal"/>
        <w:spacing w:lineRule="auto" w:line="240"/>
        <w:jc w:val="both"/>
        <w:rPr/>
      </w:pPr>
      <w:r>
        <w:rPr>
          <w:rFonts w:eastAsia="Times New Roman"/>
          <w:color w:val="000000"/>
        </w:rPr>
        <w:t xml:space="preserve">2.3. O recurso quanto a não homologação deve ser submetido, única e exclusivamente, pelo formulário eletrônico referente ao Edital  N° 44/2019 – Auxilio Institucional às ações de extensão 2020:  </w:t>
      </w:r>
      <w:hyperlink r:id="rId4">
        <w:r>
          <w:rPr>
            <w:rStyle w:val="LinkdaInternet"/>
          </w:rPr>
          <w:t>https://docs.google.com/forms/d/1nTAqOQeJr4XU6hC6NAaL14gErB6NHJ30EXxmFhqSPis/viewform?edit_requested=true</w:t>
        </w:r>
      </w:hyperlink>
      <w:r>
        <w:rPr/>
        <w:t>.</w:t>
      </w:r>
    </w:p>
    <w:p>
      <w:pPr>
        <w:pStyle w:val="Normal"/>
        <w:pBdr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jc w:val="right"/>
        <w:rPr>
          <w:color w:val="000000"/>
        </w:rPr>
      </w:pPr>
      <w:r>
        <w:rPr/>
        <w:t>Vacaria, 17 de março de 2020</w:t>
      </w:r>
      <w:r>
        <w:rPr>
          <w:color w:val="000000"/>
        </w:rPr>
        <w:t xml:space="preserve"> </w:t>
      </w:r>
    </w:p>
    <w:p>
      <w:pPr>
        <w:pStyle w:val="Normal"/>
        <w:pBdr/>
        <w:spacing w:lineRule="auto" w:line="360"/>
        <w:jc w:val="right"/>
        <w:rPr/>
      </w:pPr>
      <w:r>
        <w:rPr/>
      </w:r>
    </w:p>
    <w:p>
      <w:pPr>
        <w:pStyle w:val="Normal"/>
        <w:pBdr/>
        <w:spacing w:lineRule="auto" w:line="36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jc w:val="center"/>
        <w:rPr>
          <w:color w:val="000000"/>
        </w:rPr>
      </w:pPr>
      <w:r>
        <w:rPr>
          <w:color w:val="000000"/>
        </w:rPr>
        <w:t>________________________________</w:t>
      </w:r>
    </w:p>
    <w:p>
      <w:pPr>
        <w:pStyle w:val="Normal"/>
        <w:pBdr/>
        <w:jc w:val="center"/>
        <w:rPr>
          <w:highlight w:val="white"/>
        </w:rPr>
      </w:pPr>
      <w:r>
        <w:rPr>
          <w:highlight w:val="white"/>
        </w:rPr>
        <w:t>Gilberto Luiz Putti</w:t>
      </w:r>
      <w:r>
        <w:rPr>
          <w:color w:val="000000"/>
          <w:highlight w:val="white"/>
        </w:rPr>
        <w:t xml:space="preserve"> </w:t>
      </w:r>
    </w:p>
    <w:p>
      <w:pPr>
        <w:pStyle w:val="Normal"/>
        <w:pBdr/>
        <w:jc w:val="center"/>
        <w:rPr>
          <w:color w:val="000000"/>
          <w:highlight w:val="white"/>
        </w:rPr>
      </w:pPr>
      <w:r>
        <w:rPr>
          <w:color w:val="00000A"/>
          <w:highlight w:val="white"/>
        </w:rPr>
        <w:t>Diretor-geral do c</w:t>
      </w:r>
      <w:r>
        <w:rPr>
          <w:i/>
          <w:color w:val="00000A"/>
          <w:highlight w:val="white"/>
        </w:rPr>
        <w:t>ampus</w:t>
      </w:r>
      <w:r>
        <w:rPr>
          <w:color w:val="00000A"/>
          <w:highlight w:val="white"/>
        </w:rPr>
        <w:t xml:space="preserve"> Vacaria</w:t>
      </w:r>
    </w:p>
    <w:p>
      <w:pPr>
        <w:pStyle w:val="Normal"/>
        <w:pBdr/>
        <w:jc w:val="center"/>
        <w:rPr>
          <w:color w:val="000000"/>
          <w:highlight w:val="white"/>
        </w:rPr>
      </w:pPr>
      <w:r>
        <w:rPr>
          <w:color w:val="00000A"/>
          <w:highlight w:val="white"/>
        </w:rPr>
        <w:t>Portaria 161</w:t>
      </w:r>
      <w:bookmarkStart w:id="1" w:name="_GoBack"/>
      <w:bookmarkEnd w:id="1"/>
      <w:r>
        <w:rPr>
          <w:color w:val="00000A"/>
          <w:highlight w:val="white"/>
        </w:rPr>
        <w:t>/2020</w:t>
      </w:r>
    </w:p>
    <w:p>
      <w:pPr>
        <w:pStyle w:val="Normal"/>
        <w:pBdr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pBdr/>
        <w:jc w:val="center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Normal"/>
        <w:pBdr/>
        <w:jc w:val="center"/>
        <w:rPr>
          <w:color w:val="000000"/>
        </w:rPr>
      </w:pPr>
      <w:r>
        <w:rPr>
          <w:color w:val="000000"/>
        </w:rPr>
        <w:t>(O original encontra-se assinado na</w:t>
      </w:r>
      <w:r>
        <w:rPr>
          <w:color w:val="000000"/>
          <w:highlight w:val="white"/>
        </w:rPr>
        <w:t xml:space="preserve"> Coordenação</w:t>
      </w:r>
      <w:r>
        <w:rPr>
          <w:highlight w:val="white"/>
        </w:rPr>
        <w:t xml:space="preserve"> </w:t>
      </w:r>
      <w:r>
        <w:rPr/>
        <w:t xml:space="preserve">de </w:t>
      </w:r>
      <w:r>
        <w:rPr>
          <w:color w:val="000000"/>
        </w:rPr>
        <w:t xml:space="preserve">Extensão do </w:t>
      </w:r>
      <w:r>
        <w:rPr>
          <w:i/>
          <w:color w:val="000000"/>
        </w:rPr>
        <w:t xml:space="preserve">campus </w:t>
      </w:r>
      <w:r>
        <w:rPr/>
        <w:t>Vacaria.</w:t>
      </w:r>
    </w:p>
    <w:p>
      <w:pPr>
        <w:pStyle w:val="Normal"/>
        <w:pBdr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jc w:val="center"/>
      <w:rPr>
        <w:color w:val="000000"/>
        <w:highlight w:val="white"/>
      </w:rPr>
    </w:pPr>
    <w:r>
      <w:rPr>
        <w:sz w:val="18"/>
        <w:szCs w:val="18"/>
        <w:highlight w:val="white"/>
      </w:rPr>
      <w:t>Estrada Municipal Engenheiro João Viterbo de Oliveira, 3061</w:t>
    </w:r>
    <w:r>
      <w:rPr>
        <w:color w:val="000000"/>
        <w:sz w:val="18"/>
        <w:szCs w:val="18"/>
        <w:highlight w:val="white"/>
      </w:rPr>
      <w:t xml:space="preserve"> - (Vacaria)/RS</w:t>
    </w:r>
  </w:p>
  <w:p>
    <w:pPr>
      <w:pStyle w:val="Normal"/>
      <w:pBdr/>
      <w:jc w:val="center"/>
      <w:rPr>
        <w:color w:val="000000"/>
        <w:highlight w:val="white"/>
      </w:rPr>
    </w:pPr>
    <w:r>
      <w:rPr>
        <w:color w:val="000000"/>
        <w:sz w:val="18"/>
        <w:szCs w:val="18"/>
        <w:highlight w:val="white"/>
      </w:rPr>
      <w:t>CEP: 952219-899 -</w:t>
    </w:r>
    <w:r>
      <w:rPr>
        <w:color w:val="FF0000"/>
        <w:sz w:val="18"/>
        <w:szCs w:val="18"/>
        <w:highlight w:val="white"/>
      </w:rPr>
      <w:t xml:space="preserve"> </w:t>
    </w:r>
    <w:r>
      <w:rPr>
        <w:color w:val="000000"/>
        <w:sz w:val="18"/>
        <w:szCs w:val="18"/>
        <w:highlight w:val="white"/>
      </w:rPr>
      <w:t>Telefone: (</w:t>
    </w:r>
    <w:r>
      <w:rPr>
        <w:sz w:val="18"/>
        <w:szCs w:val="18"/>
        <w:highlight w:val="white"/>
      </w:rPr>
      <w:t>54</w:t>
    </w:r>
    <w:r>
      <w:rPr>
        <w:color w:val="000000"/>
        <w:sz w:val="18"/>
        <w:szCs w:val="18"/>
        <w:highlight w:val="white"/>
      </w:rPr>
      <w:t>) 3231 - 7400</w:t>
    </w:r>
    <w:r>
      <w:rPr>
        <w:b/>
        <w:sz w:val="18"/>
        <w:szCs w:val="18"/>
        <w:highlight w:val="white"/>
      </w:rPr>
      <w:t xml:space="preserve"> </w:t>
    </w:r>
    <w:r>
      <w:rPr>
        <w:b/>
        <w:color w:val="000000"/>
        <w:sz w:val="18"/>
        <w:szCs w:val="18"/>
        <w:highlight w:val="white"/>
      </w:rPr>
      <w:t xml:space="preserve">- </w:t>
    </w:r>
    <w:r>
      <w:rPr>
        <w:color w:val="000000"/>
        <w:sz w:val="18"/>
        <w:szCs w:val="18"/>
        <w:highlight w:val="white"/>
      </w:rPr>
      <w:t xml:space="preserve">E-mail: </w:t>
    </w:r>
    <w:r>
      <w:rPr>
        <w:sz w:val="18"/>
        <w:szCs w:val="18"/>
        <w:highlight w:val="white"/>
      </w:rPr>
      <w:t>gabinete@vacaria.ifrs.edu.br</w:t>
    </w:r>
  </w:p>
  <w:p>
    <w:pPr>
      <w:pStyle w:val="Normal"/>
      <w:pBdr/>
      <w:jc w:val="center"/>
      <w:rPr/>
    </w:pPr>
    <w:r>
      <w:rPr>
        <w:color w:val="000000"/>
        <w:sz w:val="18"/>
        <w:szCs w:val="18"/>
        <w:highlight w:val="white"/>
      </w:rPr>
      <w:t>Sítio eletrônico:</w:t>
    </w:r>
    <w:hyperlink r:id="rId1">
      <w:r>
        <w:rPr>
          <w:rStyle w:val="ListLabel4"/>
          <w:color w:val="000000"/>
          <w:sz w:val="18"/>
          <w:szCs w:val="18"/>
          <w:highlight w:val="white"/>
        </w:rPr>
        <w:t xml:space="preserve"> </w:t>
      </w:r>
    </w:hyperlink>
    <w:r>
      <w:rPr>
        <w:sz w:val="18"/>
        <w:szCs w:val="18"/>
        <w:highlight w:val="white"/>
      </w:rPr>
      <w:t>h</w:t>
    </w:r>
    <w:r>
      <w:rPr>
        <w:sz w:val="18"/>
        <w:szCs w:val="18"/>
      </w:rPr>
      <w:t>ttps://ifrs.edu.br/vacaria/</w:t>
    </w:r>
  </w:p>
  <w:p>
    <w:pPr>
      <w:pStyle w:val="Normal"/>
      <w:pBdr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jc w:val="center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2562225</wp:posOffset>
          </wp:positionH>
          <wp:positionV relativeFrom="paragraph">
            <wp:posOffset>-238125</wp:posOffset>
          </wp:positionV>
          <wp:extent cx="523875" cy="57150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  <w:p>
    <w:pPr>
      <w:pStyle w:val="Normal"/>
      <w:pBdr/>
      <w:jc w:val="center"/>
      <w:rPr>
        <w:color w:val="000000"/>
      </w:rPr>
    </w:pPr>
    <w:r>
      <w:rPr>
        <w:color w:val="000000"/>
      </w:rPr>
    </w:r>
  </w:p>
  <w:p>
    <w:pPr>
      <w:pStyle w:val="Normal"/>
      <w:pBdr/>
      <w:jc w:val="center"/>
      <w:rPr>
        <w:color w:val="000000"/>
      </w:rPr>
    </w:pPr>
    <w:r>
      <w:rPr>
        <w:color w:val="000000"/>
      </w:rPr>
      <w:t>Ministério da Educação</w:t>
    </w:r>
  </w:p>
  <w:p>
    <w:pPr>
      <w:pStyle w:val="Normal"/>
      <w:pBdr/>
      <w:jc w:val="center"/>
      <w:rPr>
        <w:color w:val="000000"/>
      </w:rPr>
    </w:pPr>
    <w:r>
      <w:rPr>
        <w:color w:val="000000"/>
      </w:rPr>
      <w:t>Secretaria de Educação Profissional e Tecnológica</w:t>
    </w:r>
  </w:p>
  <w:p>
    <w:pPr>
      <w:pStyle w:val="Normal"/>
      <w:pBdr/>
      <w:jc w:val="center"/>
      <w:rPr>
        <w:color w:val="000000"/>
      </w:rPr>
    </w:pPr>
    <w:r>
      <w:rPr>
        <w:color w:val="000000"/>
      </w:rPr>
      <w:t>Instituto Federal de Educação, Ciência e Tecnologia do Rio Grande do Sul</w:t>
    </w:r>
  </w:p>
  <w:p>
    <w:pPr>
      <w:pStyle w:val="Normal"/>
      <w:pBdr/>
      <w:jc w:val="center"/>
      <w:rPr>
        <w:color w:val="000000"/>
        <w:highlight w:val="white"/>
      </w:rPr>
    </w:pPr>
    <w:r>
      <w:rPr>
        <w:i/>
        <w:color w:val="000000"/>
      </w:rPr>
      <w:t>Campus</w:t>
    </w:r>
    <w:r>
      <w:rPr>
        <w:color w:val="000000"/>
        <w:highlight w:val="white"/>
      </w:rPr>
      <w:t xml:space="preserve"> </w:t>
    </w:r>
    <w:r>
      <w:rPr>
        <w:highlight w:val="white"/>
      </w:rPr>
      <w:t>Vacaria</w:t>
    </w:r>
  </w:p>
  <w:p>
    <w:pPr>
      <w:pStyle w:val="Normal"/>
      <w:pBdr/>
      <w:jc w:val="center"/>
      <w:rPr>
        <w:color w:val="000000"/>
        <w:highlight w:val="white"/>
      </w:rPr>
    </w:pPr>
    <w:r>
      <w:rPr>
        <w:color w:val="000000"/>
        <w:highlight w:val="white"/>
      </w:rPr>
      <w:t>Coordenação de Extensão</w:t>
    </w:r>
  </w:p>
  <w:p>
    <w:pPr>
      <w:pStyle w:val="Normal"/>
      <w:pBdr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5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pBdr/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pBdr/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pBdr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pBdr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pBdr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pBdr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f203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f203d"/>
    <w:rPr/>
  </w:style>
  <w:style w:type="character" w:styleId="LinkdaInternet">
    <w:name w:val="Link da Internet"/>
    <w:basedOn w:val="DefaultParagraphFont"/>
    <w:uiPriority w:val="99"/>
    <w:unhideWhenUsed/>
    <w:rsid w:val="005e45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c0fa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c0fa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738b8"/>
    <w:rPr>
      <w:color w:val="605E5C"/>
      <w:shd w:fill="E1DFDD" w:val="clear"/>
    </w:rPr>
  </w:style>
  <w:style w:type="character" w:styleId="ListLabel1">
    <w:name w:val="ListLabel 1"/>
    <w:qFormat/>
    <w:rPr>
      <w:b w:val="false"/>
      <w:bCs w:val="false"/>
      <w:color w:val="2A4678"/>
      <w:u w:val="single"/>
      <w:shd w:fill="FFFFFF" w:val="clear"/>
    </w:rPr>
  </w:style>
  <w:style w:type="character" w:styleId="ListLabel2">
    <w:name w:val="ListLabel 2"/>
    <w:qFormat/>
    <w:rPr>
      <w:color w:val="1F497D" w:themeColor="text2"/>
      <w:shd w:fill="FFFFFF" w:val="clear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color w:val="000000"/>
      <w:sz w:val="18"/>
      <w:szCs w:val="18"/>
      <w:highlight w:val="whit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pBdr/>
      <w:spacing w:before="0"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pBdr/>
      <w:spacing w:before="0"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2f203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2f203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NormalWeb">
    <w:name w:val="Normal (Web)"/>
    <w:basedOn w:val="Normal"/>
    <w:uiPriority w:val="99"/>
    <w:semiHidden/>
    <w:unhideWhenUsed/>
    <w:qFormat/>
    <w:rsid w:val="005e45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frs.edu.br/wp-content/uploads/2019/12/Edital-67-Aux&#237;lio-institucional-&#224;-extens&#227;o-2019.pdf" TargetMode="External"/><Relationship Id="rId3" Type="http://schemas.openxmlformats.org/officeDocument/2006/relationships/hyperlink" Target="https://ifrs.edu.br/vacaria/wp-content/uploads/sites/15/2019/12/Edital-complementarN&#186;-xx20xx-VINCULADO-AO-EDITAL-IFRS-XX2019-&#8211;-AUX&#205;LIO-INSTITUCIONAL-&#192;S-A&#199;&#213;ES-DE-EXTENS&#195;O-2020.odt" TargetMode="External"/><Relationship Id="rId4" Type="http://schemas.openxmlformats.org/officeDocument/2006/relationships/hyperlink" Target="https://docs.google.com/forms/d/1nTAqOQeJr4XU6hC6NAaL14gErB6NHJ30EXxmFhqSPis/viewform?edit_requested=tru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pesquisa.sertao.ifrs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LibreOffice/6.1.3.2$Windows_X86_64 LibreOffice_project/86daf60bf00efa86ad547e59e09d6bb77c699acb</Application>
  <Pages>2</Pages>
  <Words>331</Words>
  <Characters>2073</Characters>
  <CharactersWithSpaces>2392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2020-03-17T17:19:00Z</dcterms:created>
  <dc:creator>Pesquisa</dc:creator>
  <dc:description/>
  <dc:language>pt-BR</dc:language>
  <cp:lastModifiedBy/>
  <dcterms:modified xsi:type="dcterms:W3CDTF">2020-03-17T18:07:01Z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