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before="24" w:lineRule="auto"/>
        <w:rPr/>
      </w:pPr>
      <w:r w:rsidDel="00000000" w:rsidR="00000000" w:rsidRPr="00000000">
        <w:rPr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pStyle w:val="Title"/>
        <w:rPr/>
      </w:pPr>
      <w:r w:rsidDel="00000000" w:rsidR="00000000" w:rsidRPr="00000000">
        <w:rPr>
          <w:rtl w:val="0"/>
        </w:rPr>
        <w:t xml:space="preserve">Termo de Cessão de Uso de Imagem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</w:t>
      </w:r>
      <w:r w:rsidDel="00000000" w:rsidR="00000000" w:rsidRPr="00000000">
        <w:rPr>
          <w:rtl w:val="0"/>
        </w:rPr>
        <w:t xml:space="preserve"> Voz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29"/>
          <w:tab w:val="left" w:leader="none" w:pos="9059"/>
        </w:tabs>
        <w:spacing w:after="0" w:before="0" w:line="360" w:lineRule="auto"/>
        <w:ind w:left="100" w:right="112" w:firstLine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CPF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na condição de bolsista na Bolsa Formação - </w:t>
      </w:r>
      <w:r w:rsidDel="00000000" w:rsidR="00000000" w:rsidRPr="00000000">
        <w:rPr>
          <w:sz w:val="24"/>
          <w:szCs w:val="24"/>
          <w:rtl w:val="0"/>
        </w:rPr>
        <w:t xml:space="preserve">Pronatec Empreender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AUTORIZO o uso de imagem e voz em todo e qualquer material de divulgação, seja vídeo, áudio ou impresso, para ser utilizado pelo Instituto Federal de Educação, Ciência e Tecnologia do Rio Grande do Sul (IFRS) e instituições parceiras, sejam essas destinadas à divulgação ao público em geral e/ou apenas para uso interno da instituição, desde que não haja desvirtuamento da sua finalidade.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0" w:right="118" w:firstLine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presente autorização é concedida a título gratuito, abrangendo o uso da imagem e voz acima mencionada em todo território nacional e no exterior, em todas as suas modalidades e, em destaque, das seguintes formas: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4"/>
        </w:tabs>
        <w:spacing w:after="0" w:before="0" w:line="240" w:lineRule="auto"/>
        <w:ind w:left="934" w:right="0" w:hanging="114.0000000000000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Vídeo;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5"/>
        </w:tabs>
        <w:spacing w:after="0" w:before="147" w:line="240" w:lineRule="auto"/>
        <w:ind w:left="995" w:right="0" w:hanging="17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Site das instituições;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5"/>
        </w:tabs>
        <w:spacing w:after="0" w:before="146" w:line="240" w:lineRule="auto"/>
        <w:ind w:left="1055" w:right="0" w:hanging="23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Programas de televisão, rádio, reportagens para jornais e revistas;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0"/>
        </w:tabs>
        <w:spacing w:after="0" w:before="147" w:line="240" w:lineRule="auto"/>
        <w:ind w:left="1070" w:right="0" w:hanging="25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Redes sociais (Facebook, Youtube, Instagram); 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0"/>
        </w:tabs>
        <w:spacing w:after="0" w:before="146" w:line="240" w:lineRule="auto"/>
        <w:ind w:left="1010" w:right="0" w:hanging="19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Outras peças de comunicação, por período indeterminado.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360" w:lineRule="auto"/>
        <w:ind w:left="100" w:right="113" w:firstLine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esta ser a expressão da minha vontade declaro que autorizo o uso acima descrito sem que nada haja a ser reclamado a título de direitos conexos à imagem ou a qualquer outro, e assino a presente autorização.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56"/>
          <w:tab w:val="left" w:leader="none" w:pos="6783"/>
          <w:tab w:val="left" w:leader="none" w:pos="8278"/>
        </w:tabs>
        <w:spacing w:after="0" w:before="0" w:line="240" w:lineRule="auto"/>
        <w:ind w:left="422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717" w:right="12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717" w:right="12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bolsista</w:t>
      </w:r>
    </w:p>
    <w:sectPr>
      <w:pgSz w:h="16838" w:w="11920" w:orient="portrait"/>
      <w:pgMar w:bottom="280" w:top="1420" w:left="1340" w:right="13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"/>
      <w:lvlJc w:val="left"/>
      <w:pPr>
        <w:ind w:left="934" w:hanging="115"/>
      </w:pPr>
      <w:rPr>
        <w:rFonts w:ascii="Calibri" w:cs="Calibri" w:eastAsia="Calibri" w:hAnsi="Calibri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●"/>
      <w:lvlJc w:val="left"/>
      <w:pPr>
        <w:ind w:left="1770" w:hanging="115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600" w:hanging="115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430" w:hanging="115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260" w:hanging="115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090" w:hanging="115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920" w:hanging="115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6750" w:hanging="115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7580" w:hanging="115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705" w:right="717" w:firstLine="0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m120 Google Docs Renderer</vt:lpwstr>
  </property>
</Properties>
</file>