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A" w:rsidRDefault="00930D48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7642EA" w:rsidRDefault="00930D48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7642EA" w:rsidRDefault="00930D48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</w:t>
      </w:r>
      <w:r>
        <w:rPr>
          <w:b/>
          <w:color w:val="000009"/>
        </w:rPr>
        <w:t>SELETIVO SIMPLIFICADO – EDITAL Nº 30/2023</w:t>
      </w:r>
    </w:p>
    <w:p w:rsidR="007642EA" w:rsidRDefault="007642EA">
      <w:pPr>
        <w:widowControl w:val="0"/>
        <w:spacing w:before="6" w:after="0"/>
        <w:rPr>
          <w:color w:val="000000"/>
        </w:rPr>
      </w:pPr>
    </w:p>
    <w:p w:rsidR="007642EA" w:rsidRDefault="007642E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7642EA" w:rsidRDefault="00930D48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 nº 30, de 24 de agosto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>nos prazos estipulados ne</w:t>
      </w:r>
      <w:r>
        <w:rPr>
          <w:color w:val="000009"/>
        </w:rPr>
        <w:t xml:space="preserve">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7642EA" w:rsidRDefault="00930D48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</w:t>
      </w:r>
      <w:r>
        <w:rPr>
          <w:color w:val="000009"/>
        </w:rPr>
        <w:t>o expostas:</w:t>
      </w:r>
    </w:p>
    <w:p w:rsidR="007642EA" w:rsidRDefault="007642E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7642EA" w:rsidRDefault="00930D48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2EA" w:rsidRDefault="007642EA">
      <w:pPr>
        <w:widowControl w:val="0"/>
        <w:spacing w:before="34" w:after="0" w:line="247" w:lineRule="auto"/>
        <w:ind w:left="116" w:right="92"/>
        <w:rPr>
          <w:color w:val="000009"/>
        </w:rPr>
      </w:pPr>
    </w:p>
    <w:p w:rsidR="007642EA" w:rsidRDefault="00930D48">
      <w:pPr>
        <w:widowControl w:val="0"/>
        <w:spacing w:before="34" w:after="0" w:line="247" w:lineRule="auto"/>
        <w:ind w:left="116" w:right="92"/>
        <w:rPr>
          <w:color w:val="000000"/>
        </w:rPr>
      </w:pPr>
      <w:r>
        <w:rPr>
          <w:color w:val="000009"/>
        </w:rPr>
        <w:t>Estou ciente de</w:t>
      </w:r>
      <w:r>
        <w:rPr>
          <w:color w:val="000009"/>
        </w:rPr>
        <w:t xml:space="preserve"> que o não atendimento das regras relativas à interposição de Recursos contidas no </w:t>
      </w:r>
      <w:r>
        <w:t>Edital nº 30, de 24 de agosto de</w:t>
      </w:r>
      <w:r>
        <w:rPr>
          <w:b/>
          <w:color w:val="FF0000"/>
        </w:rPr>
        <w:t xml:space="preserve"> </w:t>
      </w:r>
      <w:r>
        <w:t>2023</w:t>
      </w:r>
      <w:r>
        <w:rPr>
          <w:color w:val="000009"/>
        </w:rPr>
        <w:t>, poderá ensejar o INDEFERIMENTO deste.</w:t>
      </w:r>
    </w:p>
    <w:p w:rsidR="007642EA" w:rsidRDefault="007642EA">
      <w:pPr>
        <w:widowControl w:val="0"/>
        <w:spacing w:after="0"/>
        <w:rPr>
          <w:color w:val="000000"/>
        </w:rPr>
      </w:pPr>
    </w:p>
    <w:p w:rsidR="007642EA" w:rsidRDefault="00930D48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7642EA" w:rsidRDefault="00930D48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7642EA" w:rsidRDefault="007642EA">
      <w:pPr>
        <w:widowControl w:val="0"/>
        <w:spacing w:after="0"/>
        <w:rPr>
          <w:color w:val="000000"/>
        </w:rPr>
      </w:pPr>
    </w:p>
    <w:p w:rsidR="007642EA" w:rsidRDefault="00930D48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</w:t>
      </w:r>
      <w:r>
        <w:rPr>
          <w:color w:val="000000"/>
        </w:rPr>
        <w:t>________________________________________</w:t>
      </w:r>
      <w:r>
        <w:rPr>
          <w:color w:val="000000"/>
        </w:rPr>
        <w:tab/>
      </w:r>
    </w:p>
    <w:p w:rsidR="007642EA" w:rsidRDefault="007642EA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7642EA" w:rsidRDefault="00930D48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7642EA" w:rsidRDefault="007642EA">
      <w:pPr>
        <w:widowControl w:val="0"/>
        <w:spacing w:after="0"/>
        <w:rPr>
          <w:color w:val="000000"/>
        </w:rPr>
      </w:pPr>
    </w:p>
    <w:p w:rsidR="007642EA" w:rsidRDefault="007642EA">
      <w:pPr>
        <w:widowControl w:val="0"/>
        <w:spacing w:after="0"/>
        <w:rPr>
          <w:color w:val="000000"/>
        </w:rPr>
      </w:pPr>
    </w:p>
    <w:p w:rsidR="007642EA" w:rsidRDefault="00930D48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7642EA" w:rsidRDefault="007642EA">
      <w:pPr>
        <w:widowControl w:val="0"/>
        <w:spacing w:after="0"/>
        <w:rPr>
          <w:color w:val="000000"/>
        </w:rPr>
      </w:pPr>
    </w:p>
    <w:p w:rsidR="007642EA" w:rsidRDefault="00930D48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7642EA" w:rsidRDefault="007642EA">
      <w:pPr>
        <w:widowControl w:val="0"/>
        <w:spacing w:after="0"/>
        <w:rPr>
          <w:color w:val="000000"/>
        </w:rPr>
      </w:pPr>
    </w:p>
    <w:p w:rsidR="007642EA" w:rsidRDefault="00930D48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7642EA" w:rsidRDefault="007642EA">
      <w:pPr>
        <w:widowControl w:val="0"/>
        <w:spacing w:after="0"/>
      </w:pPr>
    </w:p>
    <w:p w:rsidR="007642EA" w:rsidRDefault="007642EA" w:rsidP="002F0CB6">
      <w:pPr>
        <w:pStyle w:val="Ttulo"/>
        <w:keepNext w:val="0"/>
        <w:keepLines w:val="0"/>
        <w:widowControl w:val="0"/>
        <w:spacing w:before="200" w:after="0" w:line="240" w:lineRule="auto"/>
        <w:ind w:right="2"/>
        <w:rPr>
          <w:sz w:val="22"/>
          <w:szCs w:val="22"/>
        </w:rPr>
      </w:pPr>
      <w:bookmarkStart w:id="0" w:name="_GoBack"/>
      <w:bookmarkEnd w:id="0"/>
    </w:p>
    <w:sectPr w:rsidR="007642EA" w:rsidSect="00FA7F8A">
      <w:headerReference w:type="default" r:id="rId7"/>
      <w:pgSz w:w="11906" w:h="16838"/>
      <w:pgMar w:top="993" w:right="1134" w:bottom="426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48" w:rsidRDefault="00930D48">
      <w:pPr>
        <w:spacing w:after="0" w:line="240" w:lineRule="auto"/>
      </w:pPr>
      <w:r>
        <w:separator/>
      </w:r>
    </w:p>
  </w:endnote>
  <w:endnote w:type="continuationSeparator" w:id="0">
    <w:p w:rsidR="00930D48" w:rsidRDefault="0093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48" w:rsidRDefault="00930D48">
      <w:pPr>
        <w:rPr>
          <w:sz w:val="12"/>
        </w:rPr>
      </w:pPr>
      <w:r>
        <w:separator/>
      </w:r>
    </w:p>
  </w:footnote>
  <w:footnote w:type="continuationSeparator" w:id="0">
    <w:p w:rsidR="00930D48" w:rsidRDefault="00930D4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930D48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20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930D4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930D4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930D4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95"/>
    <w:multiLevelType w:val="multilevel"/>
    <w:tmpl w:val="66B23C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C265DF7"/>
    <w:multiLevelType w:val="multilevel"/>
    <w:tmpl w:val="1FBC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7130D4D"/>
    <w:multiLevelType w:val="multilevel"/>
    <w:tmpl w:val="0EDA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A"/>
    <w:rsid w:val="002F0CB6"/>
    <w:rsid w:val="00676AE1"/>
    <w:rsid w:val="006B13F6"/>
    <w:rsid w:val="007642EA"/>
    <w:rsid w:val="00930D48"/>
    <w:rsid w:val="00C96C49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37"/>
  <w15:docId w15:val="{E0032232-C76C-4705-91A8-2DDD16C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dcterms:created xsi:type="dcterms:W3CDTF">2023-08-24T11:39:00Z</dcterms:created>
  <dcterms:modified xsi:type="dcterms:W3CDTF">2023-08-24T11:39:00Z</dcterms:modified>
  <dc:language>pt-BR</dc:language>
</cp:coreProperties>
</file>