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ANEXO II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025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, de </w:t>
      </w:r>
      <w:r>
        <w:rPr>
          <w:rFonts w:eastAsia="Times New Roman" w:cs="Arial" w:ascii="Arial" w:hAnsi="Arial"/>
          <w:b/>
          <w:color w:val="000000"/>
          <w:kern w:val="0"/>
          <w:sz w:val="24"/>
          <w:szCs w:val="24"/>
          <w:lang w:val="pt-BR" w:eastAsia="en-US" w:bidi="ar-SA"/>
        </w:rPr>
        <w:t>05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de maio de 2022.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ATA - Resultado da Seleção para Bolsista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color w:val="FF0000"/>
          <w:sz w:val="24"/>
          <w:szCs w:val="24"/>
          <w:u w:val="single"/>
        </w:rPr>
        <w:t>nome coordenador</w:t>
      </w:r>
      <w:r>
        <w:rPr>
          <w:rFonts w:cs="Arial" w:ascii="Arial" w:hAnsi="Arial"/>
          <w:sz w:val="24"/>
          <w:szCs w:val="24"/>
        </w:rPr>
        <w:t xml:space="preserve">, coordenador do Projeto de Ensino </w:t>
      </w:r>
      <w:r>
        <w:rPr>
          <w:rFonts w:cs="Arial" w:ascii="Arial" w:hAnsi="Arial"/>
          <w:color w:val="FF0000"/>
          <w:sz w:val="24"/>
          <w:szCs w:val="24"/>
        </w:rPr>
        <w:t>“Título do Projeto”,</w:t>
      </w:r>
      <w:r>
        <w:rPr>
          <w:rFonts w:cs="Arial" w:ascii="Arial" w:hAnsi="Arial"/>
          <w:sz w:val="24"/>
          <w:szCs w:val="24"/>
        </w:rPr>
        <w:t xml:space="preserve"> submetido 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ao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25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, de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05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de maio de 2022</w:t>
      </w:r>
      <w:r>
        <w:rPr>
          <w:rFonts w:cs="Arial" w:ascii="Arial" w:hAnsi="Arial"/>
          <w:color w:val="000000"/>
          <w:sz w:val="24"/>
          <w:szCs w:val="24"/>
        </w:rPr>
        <w:t>, rea</w:t>
      </w:r>
      <w:r>
        <w:rPr>
          <w:rFonts w:cs="Arial" w:ascii="Arial" w:hAnsi="Arial"/>
          <w:sz w:val="24"/>
          <w:szCs w:val="24"/>
        </w:rPr>
        <w:t xml:space="preserve">lizei a seleção de bolsistas de ensino do referido projeto no dia </w:t>
      </w:r>
      <w:r>
        <w:rPr>
          <w:rFonts w:cs="Arial" w:ascii="Arial" w:hAnsi="Arial"/>
          <w:color w:val="FF0000"/>
          <w:sz w:val="24"/>
          <w:szCs w:val="24"/>
        </w:rPr>
        <w:t>___/___/2022</w:t>
      </w:r>
      <w:r>
        <w:rPr>
          <w:rFonts w:cs="Arial" w:ascii="Arial" w:hAnsi="Arial"/>
          <w:sz w:val="24"/>
          <w:szCs w:val="24"/>
        </w:rPr>
        <w:t>, tendo como resultado: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selecionado/a – contemplado com bolsa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Suplente – se tiver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candidato/a – desclassificado (motivo).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Sertão/RS, </w:t>
      </w:r>
      <w:r>
        <w:rPr>
          <w:rFonts w:cs="Arial" w:ascii="Arial" w:hAnsi="Arial"/>
          <w:color w:val="FF0000"/>
          <w:sz w:val="24"/>
          <w:szCs w:val="24"/>
        </w:rPr>
        <w:t xml:space="preserve">___ </w:t>
      </w:r>
      <w:r>
        <w:rPr>
          <w:rFonts w:cs="Arial" w:ascii="Arial" w:hAnsi="Arial"/>
          <w:sz w:val="24"/>
          <w:szCs w:val="24"/>
        </w:rPr>
        <w:t>de maio de 2022.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eastAsia="Times New Roman" w:cs="Arial" w:ascii="Arial" w:hAnsi="Arial"/>
          <w:b/>
          <w:color w:val="C9211E"/>
          <w:sz w:val="24"/>
          <w:szCs w:val="24"/>
        </w:rPr>
        <w:t>Assinatura Coordenador/a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</w:rPr>
    </w:pPr>
    <w:r>
      <w:rPr>
        <w:rFonts w:eastAsia="Times New Roman" w:cs="Arial" w:ascii="Arial" w:hAnsi="Arial"/>
        <w:sz w:val="20"/>
        <w:szCs w:val="20"/>
      </w:rPr>
      <w:t>Rodovia RS 135, Km 25 – Distrito Eng. Luiz Englert – Caixa Postal 21 – Sertão/RS CEP: 99170-000 – Telefone: (54) 3345-8011 – Fax: (54) 3345-8003 Sítio eletrônico: HTTP://www.sertao.ifrs.edu.br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567" w:after="0"/>
      <w:ind w:right="360" w:hanging="0"/>
      <w:jc w:val="center"/>
      <w:rPr/>
    </w:pPr>
    <w:r>
      <w:rPr/>
      <w:drawing>
        <wp:anchor behindDoc="1" distT="0" distB="0" distL="114935" distR="11938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43255" cy="69469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tabs>
        <w:tab w:val="clear" w:pos="708"/>
        <w:tab w:val="center" w:pos="0" w:leader="none"/>
        <w:tab w:val="right" w:pos="9639" w:leader="none"/>
      </w:tabs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i/>
        <w:sz w:val="20"/>
        <w:szCs w:val="20"/>
      </w:rPr>
      <w:t>Campus</w:t>
    </w:r>
    <w:r>
      <w:rPr>
        <w:rFonts w:eastAsia="Times New Roman" w:cs="Arial" w:ascii="Arial" w:hAnsi="Arial"/>
        <w:sz w:val="20"/>
        <w:szCs w:val="20"/>
      </w:rPr>
      <w:t xml:space="preserve"> Sertão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0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d5ea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8298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298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8298b"/>
    <w:rPr>
      <w:rFonts w:ascii="Tahoma" w:hAnsi="Tahoma" w:cs="Tahoma"/>
      <w:sz w:val="16"/>
      <w:szCs w:val="16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4b602b"/>
    <w:rPr>
      <w:color w:val="800080" w:themeColor="followedHyperlink"/>
      <w:u w:val="single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84775a"/>
    <w:rPr>
      <w:sz w:val="20"/>
      <w:szCs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4775a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4775a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775a"/>
    <w:rPr>
      <w:vertAlign w:val="superscript"/>
    </w:rPr>
  </w:style>
  <w:style w:type="character" w:styleId="Nfase">
    <w:name w:val="Ênfase"/>
    <w:basedOn w:val="DefaultParagraphFont"/>
    <w:uiPriority w:val="20"/>
    <w:qFormat/>
    <w:rsid w:val="0049643c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298b"/>
    <w:pPr>
      <w:spacing w:before="0" w:after="200"/>
      <w:ind w:left="720" w:hanging="0"/>
      <w:contextualSpacing/>
    </w:pPr>
    <w:rPr>
      <w:rFonts w:ascii="Calibri" w:hAnsi="Calibri" w:eastAsia="Calibri" w:cs="Calibri"/>
      <w:color w:val="000000"/>
      <w:lang w:eastAsia="pt-BR"/>
    </w:rPr>
  </w:style>
  <w:style w:type="paragraph" w:styleId="Contedodatabela" w:customStyle="1">
    <w:name w:val="Conteúdo da tabela"/>
    <w:basedOn w:val="Normal"/>
    <w:qFormat/>
    <w:rsid w:val="0078298b"/>
    <w:pPr/>
    <w:rPr>
      <w:rFonts w:ascii="Calibri" w:hAnsi="Calibri" w:eastAsia="Calibri" w:cs="Calibri"/>
      <w:color w:val="000000"/>
      <w:lang w:eastAsia="pt-BR"/>
    </w:rPr>
  </w:style>
  <w:style w:type="paragraph" w:styleId="Default" w:customStyle="1">
    <w:name w:val="Default"/>
    <w:qFormat/>
    <w:rsid w:val="0078298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Gmailm1653010828053388052gmaildefault" w:customStyle="1">
    <w:name w:val="gmail-m_-1653010828053388052gmail-default"/>
    <w:basedOn w:val="Normal"/>
    <w:qFormat/>
    <w:rsid w:val="007829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8298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8298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29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ec27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bf0f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84775a"/>
    <w:pPr>
      <w:spacing w:lineRule="auto" w:line="240" w:before="0" w:after="0"/>
    </w:pPr>
    <w:rPr>
      <w:sz w:val="20"/>
      <w:szCs w:val="20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4775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94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1530-9F0B-40E2-A923-362591DC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LibreOffice/7.2.2.2$Windows_X86_64 LibreOffice_project/02b2acce88a210515b4a5bb2e46cbfb63fe97d56</Application>
  <AppVersion>15.0000</AppVersion>
  <Pages>1</Pages>
  <Words>179</Words>
  <Characters>1086</Characters>
  <CharactersWithSpaces>1258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2020-09-14T19:05:00Z</dcterms:created>
  <dc:creator>IFRS</dc:creator>
  <dc:description/>
  <dc:language>pt-BR</dc:language>
  <cp:lastModifiedBy/>
  <cp:lastPrinted>2021-07-09T16:24:00Z</cp:lastPrinted>
  <dcterms:modified xsi:type="dcterms:W3CDTF">2022-05-04T13:45:22Z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