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D9" w:rsidRPr="00E02CD9" w:rsidRDefault="00DE5C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b/>
          <w:bCs/>
          <w:color w:val="000000"/>
        </w:rPr>
        <w:t xml:space="preserve">Resolução nº </w:t>
      </w:r>
      <w:r w:rsidRPr="00E02CD9">
        <w:rPr>
          <w:rFonts w:ascii="Arial" w:hAnsi="Arial" w:cs="Arial"/>
          <w:b/>
          <w:bCs/>
        </w:rPr>
        <w:t>1</w:t>
      </w:r>
      <w:r w:rsidR="0051180A" w:rsidRPr="00E02CD9">
        <w:rPr>
          <w:rFonts w:ascii="Arial" w:hAnsi="Arial" w:cs="Arial"/>
          <w:b/>
          <w:bCs/>
        </w:rPr>
        <w:t>4</w:t>
      </w:r>
      <w:r w:rsidR="007313F0">
        <w:rPr>
          <w:rFonts w:ascii="Arial" w:hAnsi="Arial" w:cs="Arial"/>
          <w:b/>
          <w:bCs/>
        </w:rPr>
        <w:t>2</w:t>
      </w:r>
      <w:r w:rsidRPr="00E02CD9">
        <w:rPr>
          <w:rFonts w:ascii="Arial" w:hAnsi="Arial" w:cs="Arial"/>
          <w:b/>
          <w:bCs/>
        </w:rPr>
        <w:t xml:space="preserve">, de </w:t>
      </w:r>
      <w:r w:rsidR="0051180A" w:rsidRPr="00E02CD9">
        <w:rPr>
          <w:rFonts w:ascii="Arial" w:hAnsi="Arial" w:cs="Arial"/>
          <w:b/>
          <w:bCs/>
        </w:rPr>
        <w:t>1</w:t>
      </w:r>
      <w:r w:rsidR="009C77F0">
        <w:rPr>
          <w:rFonts w:ascii="Arial" w:hAnsi="Arial" w:cs="Arial"/>
          <w:b/>
          <w:bCs/>
        </w:rPr>
        <w:t>5</w:t>
      </w:r>
      <w:r w:rsidRPr="00E02CD9">
        <w:rPr>
          <w:rFonts w:ascii="Arial" w:hAnsi="Arial" w:cs="Arial"/>
          <w:b/>
          <w:bCs/>
        </w:rPr>
        <w:t xml:space="preserve"> de </w:t>
      </w:r>
      <w:r w:rsidR="0051180A" w:rsidRPr="00E02CD9">
        <w:rPr>
          <w:rFonts w:ascii="Arial" w:hAnsi="Arial" w:cs="Arial"/>
          <w:b/>
          <w:bCs/>
        </w:rPr>
        <w:t>março</w:t>
      </w:r>
      <w:r w:rsidRPr="00E02CD9">
        <w:rPr>
          <w:rFonts w:ascii="Arial" w:hAnsi="Arial" w:cs="Arial"/>
          <w:b/>
          <w:bCs/>
        </w:rPr>
        <w:t xml:space="preserve"> de 2019</w:t>
      </w:r>
      <w:r w:rsidRPr="00E02CD9">
        <w:rPr>
          <w:rFonts w:ascii="Arial" w:hAnsi="Arial" w:cs="Arial"/>
          <w:b/>
          <w:bCs/>
          <w:color w:val="000000"/>
        </w:rPr>
        <w:t>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 </w:t>
      </w:r>
    </w:p>
    <w:p w:rsidR="00DE5CD9" w:rsidRPr="00E02CD9" w:rsidRDefault="00DE5CD9">
      <w:pPr>
        <w:pStyle w:val="NormalWeb"/>
        <w:spacing w:before="0" w:beforeAutospacing="0" w:after="0" w:afterAutospacing="0"/>
        <w:ind w:left="4680"/>
        <w:jc w:val="both"/>
      </w:pPr>
      <w:bookmarkStart w:id="0" w:name="_GoBack"/>
      <w:bookmarkEnd w:id="0"/>
    </w:p>
    <w:p w:rsidR="00FE0E42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O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Presidente do Conselho de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do Instituto Federal de Educação, Ciência e Tecnologia do Rio Grande do Sul –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>Sertão</w:t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, no uso de suas atribuições, após </w:t>
      </w:r>
      <w:r>
        <w:rPr>
          <w:rFonts w:ascii="Arial" w:hAnsi="Arial" w:cs="Arial"/>
          <w:sz w:val="24"/>
          <w:szCs w:val="24"/>
        </w:rPr>
        <w:t xml:space="preserve">Aprovação </w:t>
      </w:r>
      <w:r w:rsidR="00E777C1" w:rsidRPr="00E02CD9">
        <w:rPr>
          <w:rFonts w:ascii="Arial" w:hAnsi="Arial" w:cs="Arial"/>
          <w:sz w:val="24"/>
          <w:szCs w:val="24"/>
        </w:rPr>
        <w:t>dos Conselheiros conforme Ata nº 0</w:t>
      </w:r>
      <w:r w:rsidR="0051180A" w:rsidRPr="00E02CD9">
        <w:rPr>
          <w:rFonts w:ascii="Arial" w:hAnsi="Arial" w:cs="Arial"/>
          <w:sz w:val="24"/>
          <w:szCs w:val="24"/>
        </w:rPr>
        <w:t>1</w:t>
      </w:r>
      <w:r w:rsidR="00E777C1" w:rsidRPr="00E02CD9">
        <w:rPr>
          <w:rFonts w:ascii="Arial" w:hAnsi="Arial" w:cs="Arial"/>
          <w:sz w:val="24"/>
          <w:szCs w:val="24"/>
        </w:rPr>
        <w:t xml:space="preserve">, de </w:t>
      </w:r>
      <w:r w:rsidR="0051180A" w:rsidRPr="00E02CD9">
        <w:rPr>
          <w:rFonts w:ascii="Arial" w:hAnsi="Arial" w:cs="Arial"/>
          <w:sz w:val="24"/>
          <w:szCs w:val="24"/>
        </w:rPr>
        <w:t>12</w:t>
      </w:r>
      <w:r w:rsidR="00E777C1" w:rsidRPr="00E02CD9">
        <w:rPr>
          <w:rFonts w:ascii="Arial" w:hAnsi="Arial" w:cs="Arial"/>
          <w:sz w:val="24"/>
          <w:szCs w:val="24"/>
        </w:rPr>
        <w:t xml:space="preserve"> de </w:t>
      </w:r>
      <w:r w:rsidR="0051180A" w:rsidRPr="00E02CD9">
        <w:rPr>
          <w:rFonts w:ascii="Arial" w:hAnsi="Arial" w:cs="Arial"/>
          <w:sz w:val="24"/>
          <w:szCs w:val="24"/>
        </w:rPr>
        <w:t>março</w:t>
      </w:r>
      <w:r w:rsidR="00E777C1" w:rsidRPr="00E02CD9">
        <w:rPr>
          <w:rFonts w:ascii="Arial" w:hAnsi="Arial" w:cs="Arial"/>
          <w:sz w:val="24"/>
          <w:szCs w:val="24"/>
        </w:rPr>
        <w:t xml:space="preserve"> de 201</w:t>
      </w:r>
      <w:r w:rsidR="0051180A" w:rsidRPr="00E02CD9">
        <w:rPr>
          <w:rFonts w:ascii="Arial" w:hAnsi="Arial" w:cs="Arial"/>
          <w:sz w:val="24"/>
          <w:szCs w:val="24"/>
        </w:rPr>
        <w:t>9</w:t>
      </w:r>
      <w:r w:rsidR="00E777C1" w:rsidRPr="00E02CD9">
        <w:rPr>
          <w:rFonts w:ascii="Arial" w:hAnsi="Arial" w:cs="Arial"/>
          <w:i/>
          <w:iCs/>
          <w:sz w:val="24"/>
          <w:szCs w:val="24"/>
        </w:rPr>
        <w:t xml:space="preserve">, </w:t>
      </w:r>
      <w:r w:rsidR="00E777C1" w:rsidRPr="00E02CD9">
        <w:rPr>
          <w:rFonts w:ascii="Arial" w:hAnsi="Arial" w:cs="Arial"/>
          <w:b/>
          <w:bCs/>
          <w:sz w:val="24"/>
          <w:szCs w:val="24"/>
        </w:rPr>
        <w:t>RESOLVE:</w:t>
      </w:r>
      <w:r w:rsidR="0051180A" w:rsidRPr="00E02CD9">
        <w:rPr>
          <w:rFonts w:ascii="Arial" w:hAnsi="Arial" w:cs="Arial"/>
          <w:sz w:val="24"/>
          <w:szCs w:val="24"/>
        </w:rPr>
        <w:t xml:space="preserve"> </w:t>
      </w:r>
    </w:p>
    <w:p w:rsidR="009C77F0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02CD9">
        <w:rPr>
          <w:rFonts w:ascii="Arial" w:hAnsi="Arial" w:cs="Arial"/>
          <w:b/>
          <w:color w:val="000000"/>
          <w:sz w:val="24"/>
          <w:szCs w:val="24"/>
        </w:rPr>
        <w:t>Art.1º</w:t>
      </w:r>
      <w:r w:rsidRPr="00E02CD9">
        <w:rPr>
          <w:rFonts w:ascii="Arial" w:hAnsi="Arial" w:cs="Arial"/>
          <w:color w:val="000000"/>
          <w:sz w:val="24"/>
          <w:szCs w:val="24"/>
        </w:rPr>
        <w:t xml:space="preserve">- </w:t>
      </w:r>
      <w:r w:rsidR="00E02CD9" w:rsidRPr="00E02CD9">
        <w:rPr>
          <w:rFonts w:ascii="Arial" w:hAnsi="Arial" w:cs="Arial"/>
          <w:sz w:val="24"/>
          <w:szCs w:val="24"/>
        </w:rPr>
        <w:t>Fica aprovado</w:t>
      </w:r>
      <w:r w:rsidR="009C77F0">
        <w:rPr>
          <w:rFonts w:ascii="Arial" w:hAnsi="Arial" w:cs="Arial"/>
          <w:sz w:val="24"/>
          <w:szCs w:val="24"/>
        </w:rPr>
        <w:t xml:space="preserve"> a alteração da data no Calendário Acadêmico limite/prazo para encaminhamento de estágio não-obrigatório no primeiro semestre para 19 de junho de 2019 e, incluída a data limite/prazo de 25 de outubro de 2019 referente ao segundo semestre do ano corrente. A definição destas datas é importante para preservar o bom andamento dos estágios obrigatórios.</w:t>
      </w:r>
    </w:p>
    <w:p w:rsidR="009C77F0" w:rsidRDefault="009C77F0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C77F0" w:rsidRDefault="009C77F0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02CD9" w:rsidRPr="00E02CD9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02CD9" w:rsidRPr="00E02CD9">
        <w:rPr>
          <w:rFonts w:ascii="Arial" w:hAnsi="Arial" w:cs="Arial"/>
          <w:b/>
          <w:sz w:val="24"/>
          <w:szCs w:val="24"/>
        </w:rPr>
        <w:t>Art. 2º</w:t>
      </w:r>
      <w:r w:rsidR="00E02CD9" w:rsidRPr="00E02CD9">
        <w:rPr>
          <w:rFonts w:ascii="Arial" w:hAnsi="Arial" w:cs="Arial"/>
          <w:sz w:val="24"/>
          <w:szCs w:val="24"/>
        </w:rPr>
        <w:t xml:space="preserve"> Esta Resolução entra em vigor nesta data.</w:t>
      </w:r>
    </w:p>
    <w:p w:rsidR="00DE5CD9" w:rsidRPr="00E02CD9" w:rsidRDefault="00DE5CD9">
      <w:pPr>
        <w:pStyle w:val="NormalWeb"/>
        <w:spacing w:before="0" w:beforeAutospacing="0" w:after="0" w:afterAutospacing="0"/>
        <w:ind w:firstLine="142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</w:p>
    <w:p w:rsidR="00DE5CD9" w:rsidRPr="00E02CD9" w:rsidRDefault="00E777C1" w:rsidP="0051180A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right"/>
      </w:pPr>
      <w:r w:rsidRPr="00E02CD9">
        <w:rPr>
          <w:rFonts w:ascii="Arial" w:hAnsi="Arial" w:cs="Arial"/>
        </w:rPr>
        <w:t xml:space="preserve">Sertão/RS, </w:t>
      </w:r>
      <w:r w:rsidR="009C77F0">
        <w:rPr>
          <w:rFonts w:ascii="Arial" w:hAnsi="Arial" w:cs="Arial"/>
        </w:rPr>
        <w:t>15</w:t>
      </w:r>
      <w:r w:rsidRPr="00E02CD9">
        <w:rPr>
          <w:rFonts w:ascii="Arial" w:hAnsi="Arial" w:cs="Arial"/>
        </w:rPr>
        <w:t xml:space="preserve"> de </w:t>
      </w:r>
      <w:r w:rsidR="0051180A" w:rsidRPr="00E02CD9">
        <w:rPr>
          <w:rFonts w:ascii="Arial" w:hAnsi="Arial" w:cs="Arial"/>
        </w:rPr>
        <w:t>março</w:t>
      </w:r>
      <w:r w:rsidRPr="00E02CD9">
        <w:rPr>
          <w:rFonts w:ascii="Arial" w:hAnsi="Arial" w:cs="Arial"/>
        </w:rPr>
        <w:t xml:space="preserve"> de 2019.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Registre-se,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Publique-se,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2CD9">
        <w:rPr>
          <w:rFonts w:ascii="Arial" w:hAnsi="Arial" w:cs="Arial"/>
          <w:color w:val="000000"/>
        </w:rPr>
        <w:t xml:space="preserve"> </w:t>
      </w: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>ODAIR JOSÉ SPENTHOF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Presidente do Conselho de </w:t>
      </w:r>
      <w:r w:rsidRPr="00E02CD9">
        <w:rPr>
          <w:rFonts w:ascii="Arial" w:hAnsi="Arial" w:cs="Arial"/>
          <w:i/>
          <w:iCs/>
          <w:color w:val="000000"/>
        </w:rPr>
        <w:t>Campus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IFRS </w:t>
      </w:r>
      <w:r w:rsidRPr="00E02CD9">
        <w:rPr>
          <w:rFonts w:ascii="Arial" w:hAnsi="Arial" w:cs="Arial"/>
          <w:i/>
          <w:iCs/>
          <w:color w:val="000000"/>
        </w:rPr>
        <w:t xml:space="preserve">Campus </w:t>
      </w:r>
      <w:r w:rsidRPr="00E02CD9">
        <w:rPr>
          <w:rFonts w:ascii="Arial" w:hAnsi="Arial" w:cs="Arial"/>
          <w:color w:val="000000"/>
        </w:rPr>
        <w:t>Sertão</w:t>
      </w:r>
    </w:p>
    <w:p w:rsidR="00DE5CD9" w:rsidRPr="00E02CD9" w:rsidRDefault="00DE5CD9">
      <w:pPr>
        <w:rPr>
          <w:sz w:val="24"/>
          <w:szCs w:val="24"/>
        </w:rPr>
      </w:pPr>
    </w:p>
    <w:sectPr w:rsidR="00DE5CD9" w:rsidRPr="00E02CD9">
      <w:headerReference w:type="default" r:id="rId8"/>
      <w:footerReference w:type="default" r:id="rId9"/>
      <w:pgSz w:w="11906" w:h="16838"/>
      <w:pgMar w:top="1417" w:right="1416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3E" w:rsidRDefault="0035203E">
      <w:pPr>
        <w:spacing w:after="0" w:line="240" w:lineRule="auto"/>
      </w:pPr>
      <w:r>
        <w:separator/>
      </w:r>
    </w:p>
  </w:endnote>
  <w:endnote w:type="continuationSeparator" w:id="0">
    <w:p w:rsidR="0035203E" w:rsidRDefault="0035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DE5CD9">
    <w:pPr>
      <w:pStyle w:val="Rodap"/>
    </w:pPr>
  </w:p>
  <w:p w:rsidR="00DE5CD9" w:rsidRDefault="00DE5C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3E" w:rsidRDefault="0035203E">
      <w:pPr>
        <w:spacing w:after="0" w:line="240" w:lineRule="auto"/>
      </w:pPr>
      <w:r>
        <w:separator/>
      </w:r>
    </w:p>
  </w:footnote>
  <w:footnote w:type="continuationSeparator" w:id="0">
    <w:p w:rsidR="0035203E" w:rsidRDefault="0035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E777C1">
    <w:pPr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  <w:lang w:eastAsia="pt-BR"/>
      </w:rPr>
      <w:drawing>
        <wp:inline distT="0" distB="0" distL="0" distR="0">
          <wp:extent cx="752475" cy="809625"/>
          <wp:effectExtent l="0" t="0" r="9525" b="9525"/>
          <wp:docPr id="7" name="Imagem 7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Ministério da Educação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Secretaria de Educação Profissional e Tecnológica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Instituto Federal de Educação, Ciência e Tecnologia do Rio Grande do Sul.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/>
        <w:sz w:val="24"/>
        <w:szCs w:val="24"/>
      </w:rPr>
      <w:t xml:space="preserve">Campus </w:t>
    </w:r>
    <w:r>
      <w:rPr>
        <w:rFonts w:ascii="Times New Roman" w:hAnsi="Times New Roman" w:cs="Times New Roman"/>
        <w:bCs/>
        <w:sz w:val="24"/>
        <w:szCs w:val="24"/>
      </w:rPr>
      <w:t>Sertão</w:t>
    </w:r>
  </w:p>
  <w:p w:rsidR="00DE5CD9" w:rsidRDefault="00E777C1">
    <w:pPr>
      <w:pStyle w:val="Cabealho"/>
      <w:jc w:val="center"/>
      <w:rPr>
        <w:i/>
      </w:rPr>
    </w:pPr>
    <w:r>
      <w:rPr>
        <w:i/>
      </w:rPr>
      <w:t>Conselho de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1"/>
    <w:multiLevelType w:val="multilevel"/>
    <w:tmpl w:val="0AF86FD1"/>
    <w:lvl w:ilvl="0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512D0504"/>
    <w:multiLevelType w:val="multilevel"/>
    <w:tmpl w:val="512D0504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01" w:hanging="40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302" w:hanging="401"/>
      </w:pPr>
      <w:rPr>
        <w:rFonts w:hint="default"/>
      </w:rPr>
    </w:lvl>
    <w:lvl w:ilvl="3">
      <w:numFmt w:val="bullet"/>
      <w:lvlText w:val="•"/>
      <w:lvlJc w:val="left"/>
      <w:pPr>
        <w:ind w:left="2264" w:hanging="401"/>
      </w:pPr>
      <w:rPr>
        <w:rFonts w:hint="default"/>
      </w:rPr>
    </w:lvl>
    <w:lvl w:ilvl="4">
      <w:numFmt w:val="bullet"/>
      <w:lvlText w:val="•"/>
      <w:lvlJc w:val="left"/>
      <w:pPr>
        <w:ind w:left="3226" w:hanging="401"/>
      </w:pPr>
      <w:rPr>
        <w:rFonts w:hint="default"/>
      </w:rPr>
    </w:lvl>
    <w:lvl w:ilvl="5">
      <w:numFmt w:val="bullet"/>
      <w:lvlText w:val="•"/>
      <w:lvlJc w:val="left"/>
      <w:pPr>
        <w:ind w:left="4188" w:hanging="401"/>
      </w:pPr>
      <w:rPr>
        <w:rFonts w:hint="default"/>
      </w:rPr>
    </w:lvl>
    <w:lvl w:ilvl="6">
      <w:numFmt w:val="bullet"/>
      <w:lvlText w:val="•"/>
      <w:lvlJc w:val="left"/>
      <w:pPr>
        <w:ind w:left="5151" w:hanging="401"/>
      </w:pPr>
      <w:rPr>
        <w:rFonts w:hint="default"/>
      </w:rPr>
    </w:lvl>
    <w:lvl w:ilvl="7">
      <w:numFmt w:val="bullet"/>
      <w:lvlText w:val="•"/>
      <w:lvlJc w:val="left"/>
      <w:pPr>
        <w:ind w:left="6113" w:hanging="401"/>
      </w:pPr>
      <w:rPr>
        <w:rFonts w:hint="default"/>
      </w:rPr>
    </w:lvl>
    <w:lvl w:ilvl="8">
      <w:numFmt w:val="bullet"/>
      <w:lvlText w:val="•"/>
      <w:lvlJc w:val="left"/>
      <w:pPr>
        <w:ind w:left="7075" w:hanging="401"/>
      </w:pPr>
      <w:rPr>
        <w:rFonts w:hint="default"/>
      </w:rPr>
    </w:lvl>
  </w:abstractNum>
  <w:abstractNum w:abstractNumId="2" w15:restartNumberingAfterBreak="0">
    <w:nsid w:val="6FFD7D7E"/>
    <w:multiLevelType w:val="multilevel"/>
    <w:tmpl w:val="6FFD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B"/>
    <w:rsid w:val="0035203E"/>
    <w:rsid w:val="003D5B3F"/>
    <w:rsid w:val="0041711D"/>
    <w:rsid w:val="0051180A"/>
    <w:rsid w:val="00532B18"/>
    <w:rsid w:val="005D34C3"/>
    <w:rsid w:val="007313F0"/>
    <w:rsid w:val="00756A97"/>
    <w:rsid w:val="00866B34"/>
    <w:rsid w:val="008D26B3"/>
    <w:rsid w:val="009C77F0"/>
    <w:rsid w:val="00BF7673"/>
    <w:rsid w:val="00D5322C"/>
    <w:rsid w:val="00D6684C"/>
    <w:rsid w:val="00DB2C6B"/>
    <w:rsid w:val="00DE5CD9"/>
    <w:rsid w:val="00E02CD9"/>
    <w:rsid w:val="00E777C1"/>
    <w:rsid w:val="00FE0E42"/>
    <w:rsid w:val="43D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B859"/>
  <w15:docId w15:val="{581C6379-B75C-42BA-9848-48A7C3A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unhideWhenUsed/>
    <w:qFormat/>
    <w:pPr>
      <w:spacing w:before="120" w:after="120" w:line="360" w:lineRule="auto"/>
      <w:ind w:firstLine="851"/>
      <w:jc w:val="both"/>
    </w:pPr>
    <w:rPr>
      <w:rFonts w:ascii="Calibri" w:eastAsia="Times New Roman" w:hAnsi="Calibri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CitaoHTML">
    <w:name w:val="HTML Cite"/>
    <w:qFormat/>
    <w:rPr>
      <w:i/>
      <w:iCs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customStyle="1" w:styleId="RodapCarter">
    <w:name w:val="Rodapé Caráter"/>
    <w:basedOn w:val="Tipodeletrapredefinidodopargrafo"/>
    <w:link w:val="Rodap"/>
    <w:qFormat/>
  </w:style>
  <w:style w:type="paragraph" w:customStyle="1" w:styleId="PargrafodaLista1">
    <w:name w:val="Parágrafo da Lista1"/>
    <w:basedOn w:val="Normal"/>
    <w:uiPriority w:val="1"/>
    <w:qFormat/>
    <w:pPr>
      <w:ind w:left="720"/>
      <w:contextualSpacing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qFormat/>
    <w:rPr>
      <w:rFonts w:ascii="Calibri" w:eastAsia="Times New Roman" w:hAnsi="Calibri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2C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José</dc:creator>
  <cp:lastModifiedBy>Valdir Francisco Schafer</cp:lastModifiedBy>
  <cp:revision>4</cp:revision>
  <cp:lastPrinted>2019-03-15T17:17:00Z</cp:lastPrinted>
  <dcterms:created xsi:type="dcterms:W3CDTF">2019-03-15T17:17:00Z</dcterms:created>
  <dcterms:modified xsi:type="dcterms:W3CDTF">2019-03-15T17:21:00Z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