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20CCC" w14:textId="1F04D3EB" w:rsidR="00AA45B9" w:rsidRDefault="00812FE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ROLANTE N</w:t>
      </w:r>
      <w:r>
        <w:rPr>
          <w:b/>
          <w:sz w:val="24"/>
          <w:szCs w:val="24"/>
          <w:vertAlign w:val="superscript"/>
        </w:rPr>
        <w:t>o</w:t>
      </w:r>
      <w:r w:rsidR="00CE3DCE">
        <w:rPr>
          <w:b/>
          <w:sz w:val="24"/>
          <w:szCs w:val="24"/>
        </w:rPr>
        <w:t xml:space="preserve"> 011</w:t>
      </w:r>
      <w:r>
        <w:rPr>
          <w:b/>
          <w:sz w:val="24"/>
          <w:szCs w:val="24"/>
        </w:rPr>
        <w:t>/202</w:t>
      </w:r>
      <w:r w:rsidR="00B57919">
        <w:rPr>
          <w:b/>
          <w:sz w:val="24"/>
          <w:szCs w:val="24"/>
        </w:rPr>
        <w:t>2</w:t>
      </w:r>
    </w:p>
    <w:p w14:paraId="1521D6F0" w14:textId="77777777" w:rsidR="00AA45B9" w:rsidRDefault="00812FEB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ENTREGA DE DOCUMENTAÇÃO COMPROBATÓRIA DAS ATIVIDADES CURRICULARES COMPLEMENTARES (</w:t>
      </w:r>
      <w:proofErr w:type="spellStart"/>
      <w:r>
        <w:rPr>
          <w:b/>
          <w:sz w:val="24"/>
          <w:szCs w:val="24"/>
        </w:rPr>
        <w:t>ACCs</w:t>
      </w:r>
      <w:proofErr w:type="spellEnd"/>
      <w:r>
        <w:rPr>
          <w:b/>
          <w:sz w:val="24"/>
          <w:szCs w:val="24"/>
        </w:rPr>
        <w:t xml:space="preserve">) DO CURSO SUPERIOR DE TECNOLOGIA EM PROCESSOS GERENCIAIS DO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ROLANTE</w:t>
      </w:r>
    </w:p>
    <w:p w14:paraId="4E3F6D15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19FF070B" w14:textId="2FAB094A" w:rsidR="00DD4F98" w:rsidRDefault="00812FEB" w:rsidP="00DD4F98">
      <w:pPr>
        <w:spacing w:after="0"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DIRETORA-GERAL DO CAMPUS ROLANTE DO INSTITUTO FEDERAL DE EDUCAÇÃO CIÊNCIA E TECNOLOGIA DO RIO GRANDE DO SUL</w:t>
      </w:r>
      <w:r w:rsidR="00CE3DCE">
        <w:rPr>
          <w:sz w:val="24"/>
          <w:szCs w:val="24"/>
        </w:rPr>
        <w:t xml:space="preserve"> (IFRS)</w:t>
      </w:r>
      <w:r>
        <w:rPr>
          <w:sz w:val="24"/>
          <w:szCs w:val="24"/>
        </w:rPr>
        <w:t>, no uso das atribuições legais que lhe são conferidas pela Portaria Nº 159/2020, de 17/02/2020, publicada no DOU em 27/0</w:t>
      </w:r>
      <w:r w:rsidR="00DD4F98">
        <w:rPr>
          <w:sz w:val="24"/>
          <w:szCs w:val="24"/>
        </w:rPr>
        <w:t>2/2020, p. 12, e de acordo com o Regulamento das Atividades Curriculares Complementares</w:t>
      </w:r>
      <w:r>
        <w:rPr>
          <w:sz w:val="24"/>
          <w:szCs w:val="24"/>
        </w:rPr>
        <w:t xml:space="preserve"> </w:t>
      </w:r>
      <w:r w:rsidR="00DD4F98">
        <w:rPr>
          <w:sz w:val="24"/>
          <w:szCs w:val="24"/>
        </w:rPr>
        <w:t>do Curso Superior de Tec</w:t>
      </w:r>
      <w:r w:rsidR="00DD4F98">
        <w:rPr>
          <w:sz w:val="24"/>
          <w:szCs w:val="24"/>
        </w:rPr>
        <w:t xml:space="preserve">nologia em Processos Gerenciais do IFRS </w:t>
      </w:r>
      <w:r w:rsidR="00DD4F98" w:rsidRPr="00DD4F98">
        <w:rPr>
          <w:i/>
          <w:sz w:val="24"/>
          <w:szCs w:val="24"/>
        </w:rPr>
        <w:t>Campus</w:t>
      </w:r>
      <w:r w:rsidR="00DD4F98">
        <w:rPr>
          <w:sz w:val="24"/>
          <w:szCs w:val="24"/>
        </w:rPr>
        <w:t xml:space="preserve"> Rolante, aprovado pela Resolução Nº20 de 22 de junho de 2018, torna público os trâmites e prazos para a entrega de documentação comprobatória das atividades curriculares complementares (</w:t>
      </w:r>
      <w:proofErr w:type="spellStart"/>
      <w:r w:rsidR="00DD4F98">
        <w:rPr>
          <w:sz w:val="24"/>
          <w:szCs w:val="24"/>
        </w:rPr>
        <w:t>ACCs</w:t>
      </w:r>
      <w:proofErr w:type="spellEnd"/>
      <w:r w:rsidR="00DD4F98">
        <w:rPr>
          <w:sz w:val="24"/>
          <w:szCs w:val="24"/>
        </w:rPr>
        <w:t>) do Curso Superior de Tecnologia em Processos Gerenciais.</w:t>
      </w:r>
    </w:p>
    <w:p w14:paraId="67BDF75A" w14:textId="77777777" w:rsidR="00DD4F98" w:rsidRDefault="00DD4F98" w:rsidP="00DD4F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14:paraId="65E392E2" w14:textId="77777777" w:rsidR="00AA45B9" w:rsidRDefault="0081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DISPOSIÇÕES GERAIS</w:t>
      </w:r>
    </w:p>
    <w:p w14:paraId="6686CA41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5C0A1DDE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 As atividades curriculares complementares são um componente curricular obrigatório do Curso Superior de Tecnologia em Processos Gerenciais e objetivam ampliar os horizontes de formação profissional do futuro Tecnólogo em Processos Gerenciais. </w:t>
      </w:r>
    </w:p>
    <w:p w14:paraId="0B28A9F7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O cumprimento e comprovação da carga horária de atividades curriculares complementares é requisito para a diplomação do aluno, a quem cabe desenvolver e controlar as atividades por ele desenvolvidas.</w:t>
      </w:r>
    </w:p>
    <w:p w14:paraId="320D13D1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sz w:val="24"/>
          <w:szCs w:val="24"/>
        </w:rPr>
        <w:t xml:space="preserve"> As atividades curriculares complementares devem ser realizadas para além da carga horária das atividades realizadas no âmbito dos demais componentes </w:t>
      </w:r>
      <w:r>
        <w:rPr>
          <w:sz w:val="24"/>
          <w:szCs w:val="24"/>
        </w:rPr>
        <w:lastRenderedPageBreak/>
        <w:t xml:space="preserve">curriculares previstos no curso e são consideradas quando realizadas a partir da data de ingresso do discente no curso. </w:t>
      </w:r>
    </w:p>
    <w:p w14:paraId="3ABDFD69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sz w:val="24"/>
          <w:szCs w:val="24"/>
        </w:rPr>
        <w:t xml:space="preserve"> As atividades curriculares complementares podem ser realizadas de forma presencial ou a distância (</w:t>
      </w:r>
      <w:proofErr w:type="spellStart"/>
      <w:r>
        <w:rPr>
          <w:sz w:val="24"/>
          <w:szCs w:val="24"/>
        </w:rPr>
        <w:t>EaD</w:t>
      </w:r>
      <w:proofErr w:type="spellEnd"/>
      <w:r>
        <w:rPr>
          <w:sz w:val="24"/>
          <w:szCs w:val="24"/>
        </w:rPr>
        <w:t>).</w:t>
      </w:r>
    </w:p>
    <w:p w14:paraId="25AF7FBC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1.5</w:t>
      </w:r>
      <w:r>
        <w:rPr>
          <w:sz w:val="24"/>
          <w:szCs w:val="24"/>
        </w:rPr>
        <w:t xml:space="preserve"> As atividades curriculares complementares do Curso Superior de Tecnologia em Processos Gerenciais possuem carga horária de 100 (cem) horas.</w:t>
      </w:r>
    </w:p>
    <w:p w14:paraId="58C419ED" w14:textId="77777777" w:rsidR="00AA45B9" w:rsidRDefault="00AA4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6236FA3" w14:textId="77777777" w:rsidR="00AA45B9" w:rsidRDefault="0081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CATEGORIAS DE ATIVIDADES CURRICULARES COMPLEMENTARES, DOCUMENTOS COMPROBATÓRIOS E CARGAS HORÁRIAS MÁXIMAS</w:t>
      </w:r>
    </w:p>
    <w:p w14:paraId="487EB88D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407AC846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 São consideradas como atividades curriculares complementares para o curso superior de Tecnologia em Processos Gerenciais as constantes nas tabelas abaixo ou outras a serem regulamentadas pelos órgãos competentes.</w:t>
      </w:r>
    </w:p>
    <w:p w14:paraId="4161F11C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656B842E" w14:textId="77777777" w:rsidR="00AA45B9" w:rsidRDefault="00812FEB">
      <w:pPr>
        <w:spacing w:after="0" w:line="360" w:lineRule="auto"/>
        <w:jc w:val="both"/>
        <w:rPr>
          <w:b/>
          <w:color w:val="00000A"/>
          <w:sz w:val="24"/>
          <w:szCs w:val="24"/>
        </w:rPr>
      </w:pPr>
      <w:r>
        <w:rPr>
          <w:color w:val="000000"/>
          <w:sz w:val="24"/>
          <w:szCs w:val="24"/>
        </w:rPr>
        <w:t>I – Categoria Ensino</w:t>
      </w:r>
    </w:p>
    <w:tbl>
      <w:tblPr>
        <w:tblStyle w:val="a4"/>
        <w:tblW w:w="851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13"/>
        <w:gridCol w:w="2699"/>
      </w:tblGrid>
      <w:tr w:rsidR="00AA45B9" w14:paraId="6EF28E90" w14:textId="77777777">
        <w:trPr>
          <w:trHeight w:val="340"/>
          <w:jc w:val="center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BABDB6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Atividade</w:t>
            </w: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0CE9A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Exigências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D6B784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Carga Horária Máxima</w:t>
            </w:r>
          </w:p>
        </w:tc>
      </w:tr>
      <w:tr w:rsidR="00AA45B9" w14:paraId="338DDD01" w14:textId="77777777">
        <w:trPr>
          <w:jc w:val="center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5428CA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 oferecida por curso de ensino superior do IFRS.</w:t>
            </w:r>
          </w:p>
          <w:p w14:paraId="39ADBE9A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75DF07" w14:textId="77777777" w:rsidR="00AA45B9" w:rsidRDefault="00812F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apresentar atestado de conclusão com aprovação e ter sido cursada após o ingresso em curso no IFRS;</w:t>
            </w:r>
          </w:p>
          <w:p w14:paraId="19F9FB84" w14:textId="77777777" w:rsidR="00AA45B9" w:rsidRDefault="00812F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ser de área afim ao Curso. 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32C6FA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da disciplina.</w:t>
            </w:r>
          </w:p>
          <w:p w14:paraId="05083E5D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Limitado a 40 horas nesta categoria.</w:t>
            </w:r>
          </w:p>
          <w:p w14:paraId="284D2B96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</w:tr>
      <w:tr w:rsidR="00AA45B9" w14:paraId="37980412" w14:textId="77777777">
        <w:trPr>
          <w:jc w:val="center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643C17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Disciplina oferecida em curso de ensino superior em outras Instituições de Ensino (reconhecidas pelo MEC).</w:t>
            </w:r>
          </w:p>
          <w:p w14:paraId="74621831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4707D5" w14:textId="77777777" w:rsidR="00AA45B9" w:rsidRDefault="00812F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apresentar atestado de conclusão com aprovação; </w:t>
            </w:r>
          </w:p>
          <w:p w14:paraId="2A047648" w14:textId="77777777" w:rsidR="00AA45B9" w:rsidRDefault="00812F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ter sido cursada após o ingresso no curso no IFRS; </w:t>
            </w:r>
          </w:p>
          <w:p w14:paraId="083A8466" w14:textId="77777777" w:rsidR="00AA45B9" w:rsidRDefault="00812FEB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não ter sido utilizada para aproveitamento de disciplina regular do curso. 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F5E12C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da disciplina.</w:t>
            </w:r>
          </w:p>
          <w:p w14:paraId="3ECC1D97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Limitado a 30 horas nesta categoria.</w:t>
            </w:r>
          </w:p>
        </w:tc>
      </w:tr>
      <w:tr w:rsidR="00AA45B9" w14:paraId="478DC567" w14:textId="77777777">
        <w:trPr>
          <w:jc w:val="center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DE0F4B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Atuação como bolsista em projeto de ensino.</w:t>
            </w:r>
          </w:p>
          <w:p w14:paraId="1A17EF16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33BEF18" w14:textId="77777777" w:rsidR="00AA45B9" w:rsidRDefault="00812F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das atividades elaborado pelo coordenador da ação; </w:t>
            </w:r>
          </w:p>
          <w:p w14:paraId="4D5025DD" w14:textId="77777777" w:rsidR="00AA45B9" w:rsidRDefault="00812FE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relatório final do projeto cadastrado no SIGPROJ. 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C9675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descrita no relatório final, limitado a 40 horas nesta categoria.</w:t>
            </w:r>
          </w:p>
        </w:tc>
      </w:tr>
      <w:tr w:rsidR="00AA45B9" w14:paraId="4A9EB3B8" w14:textId="77777777">
        <w:trPr>
          <w:jc w:val="center"/>
        </w:trPr>
        <w:tc>
          <w:tcPr>
            <w:tcW w:w="2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DAC9A0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  <w:p w14:paraId="7875C45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Atuação como voluntário em projeto de ensino.</w:t>
            </w:r>
          </w:p>
          <w:p w14:paraId="58FAD0F7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92F81F4" w14:textId="77777777" w:rsidR="00AA45B9" w:rsidRDefault="00812F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das atividades elaborado pelo coordenador da ação; </w:t>
            </w:r>
          </w:p>
          <w:p w14:paraId="1E992889" w14:textId="77777777" w:rsidR="00AA45B9" w:rsidRDefault="00812F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relatório final do projeto cadastrado no SIGPROJ; 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B4E0C4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  <w:p w14:paraId="5A1FA69A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descrita no relatório final, limitado a 30 horas nesta categoria.</w:t>
            </w:r>
          </w:p>
          <w:p w14:paraId="0B475543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</w:p>
        </w:tc>
      </w:tr>
    </w:tbl>
    <w:p w14:paraId="45618584" w14:textId="77777777" w:rsidR="00AA45B9" w:rsidRDefault="00AA45B9">
      <w:pPr>
        <w:spacing w:after="0" w:line="360" w:lineRule="auto"/>
        <w:jc w:val="both"/>
        <w:rPr>
          <w:color w:val="00000A"/>
          <w:sz w:val="24"/>
          <w:szCs w:val="24"/>
        </w:rPr>
      </w:pPr>
    </w:p>
    <w:p w14:paraId="494BF377" w14:textId="77777777" w:rsidR="00AA45B9" w:rsidRDefault="00AA45B9">
      <w:pPr>
        <w:spacing w:after="0" w:line="360" w:lineRule="auto"/>
        <w:jc w:val="both"/>
        <w:rPr>
          <w:color w:val="00000A"/>
          <w:sz w:val="24"/>
          <w:szCs w:val="24"/>
        </w:rPr>
      </w:pPr>
    </w:p>
    <w:p w14:paraId="01C80642" w14:textId="77777777" w:rsidR="00AA45B9" w:rsidRDefault="00812FEB">
      <w:pPr>
        <w:spacing w:after="0" w:line="360" w:lineRule="auto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– Categoria Pesquisa</w:t>
      </w:r>
    </w:p>
    <w:tbl>
      <w:tblPr>
        <w:tblStyle w:val="a5"/>
        <w:tblW w:w="850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2936"/>
        <w:gridCol w:w="2806"/>
      </w:tblGrid>
      <w:tr w:rsidR="00AA45B9" w14:paraId="1EFDA165" w14:textId="77777777">
        <w:trPr>
          <w:trHeight w:val="34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1A4C646" w14:textId="77777777" w:rsidR="00AA45B9" w:rsidRDefault="00812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9576364" w14:textId="77777777" w:rsidR="00AA45B9" w:rsidRDefault="00812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Exigências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88CDCC2" w14:textId="77777777" w:rsidR="00AA45B9" w:rsidRDefault="00812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Máxima</w:t>
            </w:r>
          </w:p>
        </w:tc>
      </w:tr>
      <w:tr w:rsidR="00AA45B9" w14:paraId="47EB99DE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256BE6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Atuação como bolsista em projeto de pesquisa cadastrado no SIGPROJ.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DA8FF9D" w14:textId="77777777" w:rsidR="00AA45B9" w:rsidRDefault="00812F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das atividades elaborado pelo coordenador da ação; </w:t>
            </w:r>
          </w:p>
          <w:p w14:paraId="6763188E" w14:textId="77777777" w:rsidR="00AA45B9" w:rsidRDefault="00812FEB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relatório final do projeto cadastrado no SIGPROJ. 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B1ED5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Carga horária descrita no relatório final, limitado a 40 horas nesta categoria. </w:t>
            </w:r>
          </w:p>
        </w:tc>
      </w:tr>
      <w:tr w:rsidR="00AA45B9" w14:paraId="71DFAD5B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7AC36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Atuação como voluntário em projeto de pesquisa.</w:t>
            </w:r>
          </w:p>
          <w:p w14:paraId="64A5F8AA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E4173D7" w14:textId="77777777" w:rsidR="00AA45B9" w:rsidRDefault="00812F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das atividades elaborado pelo coordenador da ação; </w:t>
            </w:r>
          </w:p>
          <w:p w14:paraId="4005D007" w14:textId="77777777" w:rsidR="00AA45B9" w:rsidRDefault="00812FE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relatório final do projeto cadastrado no SIGPROJ; </w:t>
            </w:r>
          </w:p>
          <w:p w14:paraId="3A0A7CFA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6953E5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Carga horária descrita no relatório final, limitado a 30 horas nesta categoria. </w:t>
            </w:r>
          </w:p>
          <w:p w14:paraId="46C44033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</w:tr>
      <w:tr w:rsidR="00AA45B9" w14:paraId="3389BA7B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0A6B2E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Apresentação de trabalhos técnico- científicos.</w:t>
            </w:r>
          </w:p>
          <w:p w14:paraId="03BE8594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F172547" w14:textId="77777777" w:rsidR="00AA45B9" w:rsidRDefault="00812FE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com identificação do apresentador. 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5FDFC91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10 horas por apresentação com pôster;</w:t>
            </w:r>
          </w:p>
          <w:p w14:paraId="2BCF3678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horas por apresentação oral.</w:t>
            </w:r>
          </w:p>
          <w:p w14:paraId="476973BB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Limitado a 50 horas nesta categoria.</w:t>
            </w:r>
          </w:p>
        </w:tc>
      </w:tr>
      <w:tr w:rsidR="00AA45B9" w14:paraId="30CC6265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C3C997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Publicação de trabalho em anais de eventos técnico científicos.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3197595" w14:textId="77777777" w:rsidR="00AA45B9" w:rsidRDefault="00812FE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apresentar certificado de publicação ou anais do evento.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C092CD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Limitado a 50 horas nesta categoria (10 horas por resumo e 20 horas por artigo completo).</w:t>
            </w:r>
          </w:p>
        </w:tc>
      </w:tr>
      <w:tr w:rsidR="00AA45B9" w14:paraId="703C0128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E795B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Publicação em periódicos científicos.</w:t>
            </w:r>
          </w:p>
        </w:tc>
        <w:tc>
          <w:tcPr>
            <w:tcW w:w="2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E66E47E" w14:textId="77777777" w:rsidR="00AA45B9" w:rsidRDefault="00812FEB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apresentar comprovação de aceite ou cópia do artigo publicado.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C58A843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30 horas por publicação. Limitado a 60 horas nesta categoria.</w:t>
            </w:r>
          </w:p>
        </w:tc>
      </w:tr>
    </w:tbl>
    <w:p w14:paraId="49054E3F" w14:textId="77777777" w:rsidR="00AA45B9" w:rsidRDefault="00812FEB">
      <w:pPr>
        <w:spacing w:after="0" w:line="360" w:lineRule="auto"/>
        <w:jc w:val="both"/>
        <w:rPr>
          <w:b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III - Categoria Extensão</w:t>
      </w:r>
    </w:p>
    <w:tbl>
      <w:tblPr>
        <w:tblStyle w:val="a6"/>
        <w:tblW w:w="850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3049"/>
        <w:gridCol w:w="2693"/>
      </w:tblGrid>
      <w:tr w:rsidR="00AA45B9" w14:paraId="355778B5" w14:textId="77777777">
        <w:trPr>
          <w:trHeight w:val="340"/>
        </w:trPr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B97A452" w14:textId="77777777" w:rsidR="00AA45B9" w:rsidRDefault="00812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87CB09" w14:textId="77777777" w:rsidR="00AA45B9" w:rsidRDefault="00812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Exigências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84EBD0" w14:textId="77777777" w:rsidR="00AA45B9" w:rsidRDefault="00812FE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 Máxima</w:t>
            </w:r>
          </w:p>
        </w:tc>
      </w:tr>
      <w:tr w:rsidR="00AA45B9" w14:paraId="5095E1D7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7BE923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Participação em eventos: seminários, congressos, simpósios, semanas acadêmicas, conferências, encontros, mostra científica, fóruns e outros mediante a avaliação da coordenação do curso.</w:t>
            </w:r>
          </w:p>
          <w:p w14:paraId="64FB44DB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68D647F" w14:textId="77777777" w:rsidR="00AA45B9" w:rsidRDefault="00812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de participação; </w:t>
            </w:r>
          </w:p>
          <w:p w14:paraId="495514EF" w14:textId="77777777" w:rsidR="00AA45B9" w:rsidRDefault="00812FE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alcançar, no mínimo, 75% da carga horária frequentada em cada evento.</w:t>
            </w:r>
          </w:p>
          <w:p w14:paraId="6010E286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CF1662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Eventos Estaduais: até 10 horas por evento.</w:t>
            </w:r>
          </w:p>
          <w:p w14:paraId="5D9A701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Eventos Nacionais: até 15 horas por evento.</w:t>
            </w:r>
          </w:p>
          <w:p w14:paraId="08C9F41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Eventos Internacionais: até 20 horas por evento.</w:t>
            </w:r>
          </w:p>
          <w:p w14:paraId="46A55AB6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Limitado a 50 horas nesta categoria.</w:t>
            </w:r>
          </w:p>
        </w:tc>
      </w:tr>
      <w:tr w:rsidR="00AA45B9" w14:paraId="5C74A8FC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105DA43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Participação em palestras relativas à área de formação.</w:t>
            </w:r>
          </w:p>
          <w:p w14:paraId="7892F80E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43285F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a) apresentar atestado de participação contendo a carga horária da palestra.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70A4F1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descrita no atestado de participação. Limitado a 30 horas nesta categoria.</w:t>
            </w:r>
          </w:p>
        </w:tc>
      </w:tr>
      <w:tr w:rsidR="00AA45B9" w14:paraId="66D224EC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283B9EC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Participação em cursos de extensão promovidos pelo IFRS ou por outras Instituições Federais de Ensino.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80353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a) apresentar certificado com, no mínimo, 75% de frequência; e</w:t>
            </w:r>
          </w:p>
          <w:p w14:paraId="5B85D4A6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b) apresentar conteúdo programático do curso.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83BBD18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total do curso, limitado a 30 horas por curso. Limitado a 60 horas nesta categoria.</w:t>
            </w:r>
          </w:p>
        </w:tc>
      </w:tr>
      <w:tr w:rsidR="00AA45B9" w14:paraId="4B28BC98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6DF5E75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Participação em cursos de extensão promovidos por Instituições de Ensino Superior (reconhecidas pelo MEC).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237777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a) apresentar certificado com, no mínimo, 75% de frequência; e</w:t>
            </w:r>
          </w:p>
          <w:p w14:paraId="04EFA6BE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b) apresentar conteúdo programático do curso.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8DC8091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total do curso, limitado a 20 horas por curso. Limitado a 40 horas nesta categoria.</w:t>
            </w:r>
          </w:p>
          <w:p w14:paraId="3E3D27B2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</w:tr>
      <w:tr w:rsidR="00AA45B9" w14:paraId="3B5B5B8A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4D7E06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Participação em cursos de</w:t>
            </w:r>
          </w:p>
          <w:p w14:paraId="18C85FF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extensão promovidos por demais instituições de Ensino que não se enquadram nas categorias anteriormente </w:t>
            </w:r>
            <w:r>
              <w:rPr>
                <w:color w:val="00000A"/>
                <w:sz w:val="24"/>
                <w:szCs w:val="24"/>
              </w:rPr>
              <w:lastRenderedPageBreak/>
              <w:t>descritas.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16D93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 xml:space="preserve">a) apresentar certificado com, no mínimo, 75% de frequência; </w:t>
            </w:r>
          </w:p>
          <w:p w14:paraId="3997827F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b) apresentar conteúdo programático do curso; </w:t>
            </w:r>
          </w:p>
          <w:p w14:paraId="04761D7A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5594E8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Carga horária total do curso, limitado a 30 horas nesta categoria. </w:t>
            </w:r>
          </w:p>
          <w:p w14:paraId="683E5BF9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</w:tr>
      <w:tr w:rsidR="00AA45B9" w14:paraId="22D06742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AD38F2E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Atuação como bolsista em projeto de extensão cadastrado no SIGPROJ.</w:t>
            </w:r>
          </w:p>
          <w:p w14:paraId="6128AD94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97E6BF" w14:textId="77777777" w:rsidR="00AA45B9" w:rsidRDefault="00812F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das atividades elaborado pelo coordenador da ação;  </w:t>
            </w:r>
          </w:p>
          <w:p w14:paraId="0E7C2161" w14:textId="77777777" w:rsidR="00AA45B9" w:rsidRDefault="00812FE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relatório final do projeto cadastrado no SIGPROJ.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19409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Carga horária descrita no relatório final, limitado a 40 horas nesta categoria. </w:t>
            </w:r>
          </w:p>
        </w:tc>
      </w:tr>
      <w:tr w:rsidR="00AA45B9" w14:paraId="6C9C0DE9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016068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Atuação como voluntário em projeto de extensão.</w:t>
            </w:r>
          </w:p>
          <w:p w14:paraId="580426D4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52740D" w14:textId="77777777" w:rsidR="00AA45B9" w:rsidRDefault="00812F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das atividades elaborado pelo coordenador da ação; </w:t>
            </w:r>
          </w:p>
          <w:p w14:paraId="203AD2D1" w14:textId="77777777" w:rsidR="00AA45B9" w:rsidRDefault="00812FE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apresentar relatório final do projeto cadastrado no SIGPROJ.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BB66955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Carga horária descrita no relatório final, limitado a 30 horas nesta categoria. </w:t>
            </w:r>
          </w:p>
          <w:p w14:paraId="6FF38757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</w:tr>
      <w:tr w:rsidR="00AA45B9" w14:paraId="420258E5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9CEA6D8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Viagens de estudo e visitas técnicas complementares.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7E38868" w14:textId="77777777" w:rsidR="00AA45B9" w:rsidRDefault="00812FE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apresentar atestado das atividades elaborado pelo coordenador da ação.</w:t>
            </w:r>
          </w:p>
          <w:p w14:paraId="7EF4D2BF" w14:textId="77777777" w:rsidR="00AA45B9" w:rsidRDefault="00AA45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145E8D8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Carga horária da atividade, limitado a 10 horas nesta categoria. </w:t>
            </w:r>
          </w:p>
        </w:tc>
      </w:tr>
      <w:tr w:rsidR="00AA45B9" w14:paraId="62063EEB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192C65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Atuação em empresa júnior, incubadora tecnológica.</w:t>
            </w: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3C90B6A" w14:textId="77777777" w:rsidR="00AA45B9" w:rsidRDefault="00812FE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atestado contendo a carga horária de atuação. </w:t>
            </w:r>
          </w:p>
          <w:p w14:paraId="42C7AA90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E733FA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total da atuação.</w:t>
            </w:r>
          </w:p>
          <w:p w14:paraId="40C1B33F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Limitado a 40 horas nesta categoria.</w:t>
            </w:r>
          </w:p>
        </w:tc>
      </w:tr>
      <w:tr w:rsidR="00AA45B9" w14:paraId="6A949DE4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4A8AA2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Intercâmbio de Estudos no exterior.</w:t>
            </w:r>
          </w:p>
          <w:p w14:paraId="75950391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B6CA9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a) apresentar atestado de estudos e frequência, juntamente com comprovante de carga horária executada; </w:t>
            </w:r>
          </w:p>
          <w:p w14:paraId="2F87A31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b) ser aprovado pelo Conselho de Curso.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18913F6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total.</w:t>
            </w:r>
          </w:p>
          <w:p w14:paraId="02CF6CFB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Limitado a 40 horas nesta categoria.</w:t>
            </w:r>
          </w:p>
        </w:tc>
      </w:tr>
    </w:tbl>
    <w:p w14:paraId="627A2ED2" w14:textId="77777777" w:rsidR="00AA45B9" w:rsidRDefault="00AA45B9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4630A9B" w14:textId="77777777" w:rsidR="00AA45B9" w:rsidRDefault="00812FEB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Categoria Outras Atividades</w:t>
      </w:r>
    </w:p>
    <w:tbl>
      <w:tblPr>
        <w:tblStyle w:val="a7"/>
        <w:tblW w:w="8505" w:type="dxa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763"/>
        <w:gridCol w:w="3220"/>
        <w:gridCol w:w="2522"/>
      </w:tblGrid>
      <w:tr w:rsidR="00AA45B9" w14:paraId="639F5777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69A876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Atividade profissional na área de formação (incluindo estágio extracurricular não obrigatório).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48F22D" w14:textId="77777777" w:rsidR="00AA45B9" w:rsidRDefault="00812FE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apresentar carteira de trabalho ou contrato.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67F82EF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total da atividade.</w:t>
            </w:r>
          </w:p>
          <w:p w14:paraId="14CEFBD2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Limitado a 40 horas nesta categoria.</w:t>
            </w:r>
          </w:p>
        </w:tc>
      </w:tr>
      <w:tr w:rsidR="00AA45B9" w14:paraId="09D0205A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EB689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Curso de língua estrangeira.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175193" w14:textId="77777777" w:rsidR="00AA45B9" w:rsidRDefault="00812FE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apresentar certificado do curso com a carga horária </w:t>
            </w:r>
            <w:r>
              <w:rPr>
                <w:color w:val="00000A"/>
                <w:sz w:val="24"/>
                <w:szCs w:val="24"/>
              </w:rPr>
              <w:lastRenderedPageBreak/>
              <w:t>cumprida.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A15895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 xml:space="preserve">Carga horária total da atividade. Limitado a </w:t>
            </w:r>
            <w:r>
              <w:rPr>
                <w:color w:val="00000A"/>
                <w:sz w:val="24"/>
                <w:szCs w:val="24"/>
              </w:rPr>
              <w:lastRenderedPageBreak/>
              <w:t>40 horas nesta categoria.</w:t>
            </w:r>
          </w:p>
        </w:tc>
      </w:tr>
      <w:tr w:rsidR="00AA45B9" w14:paraId="6C6AFD7D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075D678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Ação Social e Comunitária</w:t>
            </w: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3B16ECC" w14:textId="77777777" w:rsidR="00AA45B9" w:rsidRDefault="00812FE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apresentar atestado ou certificado de participação contendo a carga horária da atividade.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8F43A3D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Carga horária total da atividade. Limitado a 20 horas nesta categoria.</w:t>
            </w:r>
          </w:p>
        </w:tc>
      </w:tr>
      <w:tr w:rsidR="00AA45B9" w14:paraId="24EEE84F" w14:textId="77777777">
        <w:tc>
          <w:tcPr>
            <w:tcW w:w="2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F8BA19D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Representação estudantil em cargos eletivos e Comissões, núcleos e colegiado de curso do IFRS.</w:t>
            </w:r>
          </w:p>
          <w:p w14:paraId="0AC3F1F5" w14:textId="77777777" w:rsidR="00AA45B9" w:rsidRDefault="00AA4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260964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a) apresentar atestado com período da ocupação do cargo, não inferior a um semestre; </w:t>
            </w:r>
          </w:p>
          <w:p w14:paraId="4042FC72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b) apresentar documentos comprovando presença nas reuniões. </w:t>
            </w:r>
          </w:p>
        </w:tc>
        <w:tc>
          <w:tcPr>
            <w:tcW w:w="2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DB8751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horas por comissão por semestre.</w:t>
            </w:r>
          </w:p>
          <w:p w14:paraId="54E30976" w14:textId="77777777" w:rsidR="00AA45B9" w:rsidRDefault="00812F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Limitado a 40 horas nesta categoria.</w:t>
            </w:r>
          </w:p>
        </w:tc>
      </w:tr>
    </w:tbl>
    <w:p w14:paraId="7C52DC83" w14:textId="77777777" w:rsidR="00AA45B9" w:rsidRDefault="00812FE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1E2882D" w14:textId="77777777" w:rsidR="00AA45B9" w:rsidRDefault="0081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PROCEDIMENTOS PARA SOLICITAÇÃO DO APROVEITAMENTO DE </w:t>
      </w:r>
      <w:proofErr w:type="spellStart"/>
      <w:r>
        <w:rPr>
          <w:b/>
          <w:color w:val="000000"/>
          <w:sz w:val="24"/>
          <w:szCs w:val="24"/>
        </w:rPr>
        <w:t>ACCs</w:t>
      </w:r>
      <w:proofErr w:type="spellEnd"/>
    </w:p>
    <w:p w14:paraId="3A8EE01E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1638BA77" w14:textId="77777777" w:rsidR="00AA45B9" w:rsidRDefault="00812F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Para solicitação do aproveitamento das atividades curriculares complementares, o discente deverá protocolar pedido no Sistema Integrado de Gestão de Atividades Acadêmicas (SIGAA), conforme tutorial disponibilizado pela Coordenação de Curso (Anexo I). </w:t>
      </w:r>
    </w:p>
    <w:p w14:paraId="1956195C" w14:textId="77777777" w:rsidR="00AA45B9" w:rsidRDefault="00812F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 solicitações deverão respeitar as especificações detalhadas no item 2.1 deste edital.</w:t>
      </w:r>
    </w:p>
    <w:p w14:paraId="1717A5C2" w14:textId="77777777" w:rsidR="00AA45B9" w:rsidRDefault="00812F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Só poderá realizar a solicitação, os discentes que concluíram, pelo menos, 50% da carga horária do curso até a data de publicação deste edital.</w:t>
      </w:r>
    </w:p>
    <w:p w14:paraId="013EB3F6" w14:textId="77777777" w:rsidR="00AA45B9" w:rsidRDefault="00AA45B9">
      <w:pPr>
        <w:spacing w:after="0" w:line="360" w:lineRule="auto"/>
        <w:jc w:val="both"/>
        <w:rPr>
          <w:b/>
          <w:sz w:val="24"/>
          <w:szCs w:val="24"/>
        </w:rPr>
      </w:pPr>
    </w:p>
    <w:p w14:paraId="5D8A857C" w14:textId="77777777" w:rsidR="00AA45B9" w:rsidRDefault="00812F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AVALIAÇÃO</w:t>
      </w:r>
    </w:p>
    <w:p w14:paraId="262FCAD4" w14:textId="77777777" w:rsidR="00AA45B9" w:rsidRDefault="00AA4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b/>
          <w:color w:val="000000"/>
          <w:sz w:val="24"/>
          <w:szCs w:val="24"/>
        </w:rPr>
      </w:pPr>
    </w:p>
    <w:p w14:paraId="1284F1B9" w14:textId="77777777" w:rsidR="00AA45B9" w:rsidRDefault="00812FE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Análise das solicitações</w:t>
      </w:r>
    </w:p>
    <w:p w14:paraId="1139FD5C" w14:textId="77777777" w:rsidR="00AA45B9" w:rsidRDefault="00812F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Caberá à Coordenação de Curso validar, no SIGAA, as solicitações realizadas pelos discentes. </w:t>
      </w:r>
    </w:p>
    <w:p w14:paraId="78B959E8" w14:textId="77777777" w:rsidR="00AA45B9" w:rsidRDefault="00812F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 documentos apresentados pontuarão, exclusivamente, em um único item, uma única vez. </w:t>
      </w:r>
    </w:p>
    <w:p w14:paraId="79BB0EEA" w14:textId="77777777" w:rsidR="00AA45B9" w:rsidRDefault="00812F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Solicitações preenchidas incorretamente serão devolvidas aos discentes para ajustes.</w:t>
      </w:r>
    </w:p>
    <w:p w14:paraId="18382E1B" w14:textId="77777777" w:rsidR="00AA45B9" w:rsidRDefault="00812F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Coordenação de Curso poderá solicitar correções e/ou documentos complementares aos discentes, caso necessário. </w:t>
      </w:r>
    </w:p>
    <w:p w14:paraId="3E4D8877" w14:textId="77777777" w:rsidR="00AA45B9" w:rsidRDefault="00812FE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Coordenação de Curso poderá solicitar consulta e parecer do Núcleo Docente Estruturante (NDE) nos casos considerados omissos.</w:t>
      </w:r>
    </w:p>
    <w:p w14:paraId="3F792216" w14:textId="77777777" w:rsidR="00AA45B9" w:rsidRDefault="00AA4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51D6C34" w14:textId="77777777" w:rsidR="00AA45B9" w:rsidRDefault="00812FEB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Publicação dos resultados, registro no sistema acadêmico e arquivamento da documentação</w:t>
      </w:r>
    </w:p>
    <w:p w14:paraId="74CCC1EE" w14:textId="77777777" w:rsidR="00AA45B9" w:rsidRDefault="00812FE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discentes deverão consultar, no SIGAA, o resultado dos pedidos de aproveitamento. As atividades deferidas serão automaticamente lançadas no histórico escolar dos estudantes.</w:t>
      </w:r>
    </w:p>
    <w:p w14:paraId="6E38CCC2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14140DB7" w14:textId="77777777" w:rsidR="00AA45B9" w:rsidRDefault="00812F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CRONOGRAMA</w:t>
      </w:r>
    </w:p>
    <w:p w14:paraId="605ED3DC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a8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2835"/>
      </w:tblGrid>
      <w:tr w:rsidR="00AA45B9" w14:paraId="3F309299" w14:textId="77777777">
        <w:tc>
          <w:tcPr>
            <w:tcW w:w="5807" w:type="dxa"/>
          </w:tcPr>
          <w:p w14:paraId="30F28979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2835" w:type="dxa"/>
          </w:tcPr>
          <w:p w14:paraId="6390A5AC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Prazo</w:t>
            </w:r>
          </w:p>
        </w:tc>
      </w:tr>
      <w:tr w:rsidR="00AA45B9" w14:paraId="67233DAB" w14:textId="77777777">
        <w:tc>
          <w:tcPr>
            <w:tcW w:w="5807" w:type="dxa"/>
          </w:tcPr>
          <w:p w14:paraId="4574CCA0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Registro das solicitações no SIGAA</w:t>
            </w:r>
          </w:p>
        </w:tc>
        <w:tc>
          <w:tcPr>
            <w:tcW w:w="2835" w:type="dxa"/>
          </w:tcPr>
          <w:p w14:paraId="2CDAF62F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Até </w:t>
            </w:r>
            <w:r>
              <w:rPr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A45B9" w14:paraId="1E246BFB" w14:textId="77777777">
        <w:tc>
          <w:tcPr>
            <w:tcW w:w="5807" w:type="dxa"/>
          </w:tcPr>
          <w:p w14:paraId="4E01A5BB" w14:textId="7777777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Avaliação das solicitações pela Coordenação de Curso</w:t>
            </w:r>
          </w:p>
        </w:tc>
        <w:tc>
          <w:tcPr>
            <w:tcW w:w="2835" w:type="dxa"/>
          </w:tcPr>
          <w:p w14:paraId="303FE441" w14:textId="75B4D287" w:rsidR="00AA45B9" w:rsidRDefault="00812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Até </w:t>
            </w:r>
            <w:r>
              <w:rPr>
                <w:sz w:val="24"/>
                <w:szCs w:val="24"/>
              </w:rPr>
              <w:t>1</w:t>
            </w:r>
            <w:r w:rsidR="00B57919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06</w:t>
            </w:r>
            <w:r>
              <w:rPr>
                <w:color w:val="000000"/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64F31E7" w14:textId="77777777" w:rsidR="00AA45B9" w:rsidRDefault="00AA45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z w:val="24"/>
          <w:szCs w:val="24"/>
        </w:rPr>
      </w:pPr>
    </w:p>
    <w:p w14:paraId="573A742F" w14:textId="77777777" w:rsidR="00AA45B9" w:rsidRDefault="00812FE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DISPOSIÇÕES FINAIS</w:t>
      </w:r>
    </w:p>
    <w:p w14:paraId="78882648" w14:textId="77777777" w:rsidR="00AA45B9" w:rsidRDefault="00AA45B9">
      <w:pPr>
        <w:spacing w:after="0" w:line="360" w:lineRule="auto"/>
        <w:jc w:val="both"/>
        <w:rPr>
          <w:sz w:val="24"/>
          <w:szCs w:val="24"/>
        </w:rPr>
      </w:pPr>
    </w:p>
    <w:p w14:paraId="1A3197FD" w14:textId="77777777" w:rsidR="00AA45B9" w:rsidRDefault="00812F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casos omissos serão tratados pela coordenação do Curso Superior de Tecnologia em Processos Gerenciais.</w:t>
      </w:r>
    </w:p>
    <w:p w14:paraId="7BA073E3" w14:textId="77777777" w:rsidR="00AA45B9" w:rsidRDefault="00812FE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Este Edital entra em vigor, a partir da data de sua publicação, sendo </w:t>
      </w:r>
      <w:proofErr w:type="gramStart"/>
      <w:r>
        <w:rPr>
          <w:color w:val="000000"/>
          <w:sz w:val="24"/>
          <w:szCs w:val="24"/>
        </w:rPr>
        <w:t>válido</w:t>
      </w:r>
      <w:proofErr w:type="gramEnd"/>
      <w:r>
        <w:rPr>
          <w:color w:val="000000"/>
          <w:sz w:val="24"/>
          <w:szCs w:val="24"/>
        </w:rPr>
        <w:t xml:space="preserve"> apenas para este processo de entrega de documentação comprobatória das atividades </w:t>
      </w:r>
      <w:r>
        <w:rPr>
          <w:color w:val="000000"/>
          <w:sz w:val="24"/>
          <w:szCs w:val="24"/>
        </w:rPr>
        <w:lastRenderedPageBreak/>
        <w:t>curriculares complementares (</w:t>
      </w:r>
      <w:proofErr w:type="spellStart"/>
      <w:r>
        <w:rPr>
          <w:color w:val="000000"/>
          <w:sz w:val="24"/>
          <w:szCs w:val="24"/>
        </w:rPr>
        <w:t>ACCs</w:t>
      </w:r>
      <w:proofErr w:type="spellEnd"/>
      <w:r>
        <w:rPr>
          <w:color w:val="000000"/>
          <w:sz w:val="24"/>
          <w:szCs w:val="24"/>
        </w:rPr>
        <w:t>) do Curso Superior de Tecnologia em Processos Gerenciais, revogadas as disposições em contrário.</w:t>
      </w:r>
    </w:p>
    <w:p w14:paraId="1F332192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</w:p>
    <w:p w14:paraId="7879FEC4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517A6D0F" w14:textId="34FEDBDD" w:rsidR="00722E62" w:rsidRDefault="00722E62" w:rsidP="00722E62">
      <w:pPr>
        <w:spacing w:line="276" w:lineRule="auto"/>
        <w:ind w:right="110"/>
        <w:jc w:val="right"/>
        <w:rPr>
          <w:rFonts w:asciiTheme="minorHAnsi" w:hAnsiTheme="minorHAnsi" w:cstheme="minorHAnsi"/>
          <w:sz w:val="24"/>
          <w:szCs w:val="24"/>
        </w:rPr>
      </w:pPr>
      <w:r w:rsidRPr="00FE7721">
        <w:rPr>
          <w:rFonts w:asciiTheme="minorHAnsi" w:hAnsiTheme="minorHAnsi" w:cstheme="minorHAnsi"/>
          <w:sz w:val="24"/>
          <w:szCs w:val="24"/>
        </w:rPr>
        <w:t>Rolante,</w:t>
      </w:r>
      <w:r w:rsidRPr="00FE772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>1</w:t>
      </w:r>
      <w:r>
        <w:rPr>
          <w:rFonts w:asciiTheme="minorHAnsi" w:hAnsiTheme="minorHAnsi" w:cstheme="minorHAnsi"/>
          <w:spacing w:val="1"/>
          <w:sz w:val="24"/>
          <w:szCs w:val="24"/>
        </w:rPr>
        <w:t>6</w:t>
      </w:r>
      <w:r w:rsidRPr="00FE7721">
        <w:rPr>
          <w:rFonts w:asciiTheme="minorHAnsi" w:hAnsiTheme="minorHAnsi" w:cstheme="minorHAnsi"/>
          <w:spacing w:val="-1"/>
          <w:sz w:val="24"/>
          <w:szCs w:val="24"/>
        </w:rPr>
        <w:t xml:space="preserve"> d</w:t>
      </w:r>
      <w:r w:rsidRPr="00FE7721">
        <w:rPr>
          <w:rFonts w:asciiTheme="minorHAnsi" w:hAnsiTheme="minorHAnsi" w:cstheme="minorHAnsi"/>
          <w:sz w:val="24"/>
          <w:szCs w:val="24"/>
        </w:rPr>
        <w:t>e</w:t>
      </w:r>
      <w:r w:rsidRPr="00FE7721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  <w:szCs w:val="24"/>
        </w:rPr>
        <w:t>maio</w:t>
      </w:r>
      <w:r w:rsidRPr="00FE7721">
        <w:rPr>
          <w:rFonts w:asciiTheme="minorHAnsi" w:hAnsiTheme="minorHAnsi" w:cstheme="minorHAnsi"/>
          <w:spacing w:val="-1"/>
          <w:sz w:val="24"/>
          <w:szCs w:val="24"/>
        </w:rPr>
        <w:t xml:space="preserve"> d</w:t>
      </w:r>
      <w:r w:rsidRPr="00FE7721">
        <w:rPr>
          <w:rFonts w:asciiTheme="minorHAnsi" w:hAnsiTheme="minorHAnsi" w:cstheme="minorHAnsi"/>
          <w:sz w:val="24"/>
          <w:szCs w:val="24"/>
        </w:rPr>
        <w:t>e</w:t>
      </w:r>
      <w:r w:rsidRPr="00FE772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E7721">
        <w:rPr>
          <w:rFonts w:asciiTheme="minorHAnsi" w:hAnsiTheme="minorHAnsi" w:cstheme="minorHAnsi"/>
          <w:spacing w:val="1"/>
          <w:sz w:val="24"/>
          <w:szCs w:val="24"/>
        </w:rPr>
        <w:t>2</w:t>
      </w:r>
      <w:r w:rsidRPr="00FE7721">
        <w:rPr>
          <w:rFonts w:asciiTheme="minorHAnsi" w:hAnsiTheme="minorHAnsi" w:cstheme="minorHAnsi"/>
          <w:spacing w:val="-2"/>
          <w:sz w:val="24"/>
          <w:szCs w:val="24"/>
        </w:rPr>
        <w:t>0</w:t>
      </w:r>
      <w:r>
        <w:rPr>
          <w:rFonts w:asciiTheme="minorHAnsi" w:hAnsiTheme="minorHAnsi" w:cstheme="minorHAnsi"/>
          <w:spacing w:val="-2"/>
          <w:sz w:val="24"/>
          <w:szCs w:val="24"/>
        </w:rPr>
        <w:t>22</w:t>
      </w:r>
      <w:r w:rsidRPr="00FE7721">
        <w:rPr>
          <w:rFonts w:asciiTheme="minorHAnsi" w:hAnsiTheme="minorHAnsi" w:cstheme="minorHAnsi"/>
          <w:sz w:val="24"/>
          <w:szCs w:val="24"/>
        </w:rPr>
        <w:t>.</w:t>
      </w:r>
    </w:p>
    <w:p w14:paraId="60B6A865" w14:textId="77777777" w:rsidR="00722E62" w:rsidRDefault="00722E62" w:rsidP="00722E62">
      <w:pPr>
        <w:spacing w:line="276" w:lineRule="auto"/>
        <w:ind w:right="110"/>
        <w:jc w:val="right"/>
        <w:rPr>
          <w:rFonts w:asciiTheme="minorHAnsi" w:hAnsiTheme="minorHAnsi" w:cstheme="minorHAnsi"/>
          <w:sz w:val="24"/>
          <w:szCs w:val="24"/>
        </w:rPr>
      </w:pPr>
    </w:p>
    <w:p w14:paraId="30457D16" w14:textId="77777777" w:rsidR="00722E62" w:rsidRDefault="00722E62" w:rsidP="00722E62">
      <w:pPr>
        <w:spacing w:line="276" w:lineRule="auto"/>
        <w:ind w:right="110"/>
        <w:jc w:val="right"/>
        <w:rPr>
          <w:rFonts w:asciiTheme="minorHAnsi" w:hAnsiTheme="minorHAnsi" w:cstheme="minorHAnsi"/>
          <w:sz w:val="24"/>
          <w:szCs w:val="24"/>
        </w:rPr>
      </w:pPr>
    </w:p>
    <w:p w14:paraId="5A6723A0" w14:textId="77777777" w:rsidR="00722E62" w:rsidRPr="00FE7721" w:rsidRDefault="00722E62" w:rsidP="00722E62">
      <w:pPr>
        <w:spacing w:line="276" w:lineRule="auto"/>
        <w:ind w:right="110"/>
        <w:jc w:val="right"/>
        <w:rPr>
          <w:rFonts w:asciiTheme="minorHAnsi" w:hAnsiTheme="minorHAnsi" w:cstheme="minorHAnsi"/>
          <w:sz w:val="24"/>
          <w:szCs w:val="24"/>
        </w:rPr>
      </w:pPr>
    </w:p>
    <w:p w14:paraId="41CE9168" w14:textId="77777777" w:rsidR="00722E62" w:rsidRPr="00B81635" w:rsidRDefault="00722E62" w:rsidP="00722E62">
      <w:pPr>
        <w:spacing w:line="276" w:lineRule="auto"/>
        <w:ind w:right="113"/>
        <w:jc w:val="center"/>
        <w:rPr>
          <w:rFonts w:asciiTheme="minorHAnsi" w:hAnsiTheme="minorHAnsi" w:cstheme="minorHAnsi"/>
          <w:sz w:val="24"/>
          <w:szCs w:val="24"/>
        </w:rPr>
      </w:pPr>
      <w:r w:rsidRPr="00B81635">
        <w:rPr>
          <w:rFonts w:asciiTheme="minorHAnsi" w:hAnsiTheme="minorHAnsi" w:cstheme="minorHAnsi"/>
          <w:sz w:val="24"/>
          <w:szCs w:val="24"/>
        </w:rPr>
        <w:t>Cl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B81635">
        <w:rPr>
          <w:rFonts w:asciiTheme="minorHAnsi" w:hAnsiTheme="minorHAnsi" w:cstheme="minorHAnsi"/>
          <w:sz w:val="24"/>
          <w:szCs w:val="24"/>
        </w:rPr>
        <w:t xml:space="preserve">udia Dias </w:t>
      </w:r>
      <w:proofErr w:type="spellStart"/>
      <w:r w:rsidRPr="00B81635">
        <w:rPr>
          <w:rFonts w:asciiTheme="minorHAnsi" w:hAnsiTheme="minorHAnsi" w:cstheme="minorHAnsi"/>
          <w:sz w:val="24"/>
          <w:szCs w:val="24"/>
        </w:rPr>
        <w:t>Zettermann</w:t>
      </w:r>
      <w:proofErr w:type="spellEnd"/>
    </w:p>
    <w:p w14:paraId="2CAD2C48" w14:textId="77777777" w:rsidR="00722E62" w:rsidRPr="00FE7721" w:rsidRDefault="00722E62" w:rsidP="00722E62">
      <w:pPr>
        <w:spacing w:line="276" w:lineRule="auto"/>
        <w:ind w:right="111"/>
        <w:jc w:val="center"/>
        <w:rPr>
          <w:rFonts w:asciiTheme="minorHAnsi" w:hAnsiTheme="minorHAnsi" w:cstheme="minorHAnsi"/>
          <w:sz w:val="24"/>
          <w:szCs w:val="24"/>
        </w:rPr>
      </w:pPr>
      <w:r w:rsidRPr="00FE7721">
        <w:rPr>
          <w:rFonts w:asciiTheme="minorHAnsi" w:hAnsiTheme="minorHAnsi" w:cstheme="minorHAnsi"/>
          <w:spacing w:val="1"/>
          <w:sz w:val="24"/>
          <w:szCs w:val="24"/>
        </w:rPr>
        <w:t>D</w:t>
      </w:r>
      <w:r w:rsidRPr="00FE7721">
        <w:rPr>
          <w:rFonts w:asciiTheme="minorHAnsi" w:hAnsiTheme="minorHAnsi" w:cstheme="minorHAnsi"/>
          <w:sz w:val="24"/>
          <w:szCs w:val="24"/>
        </w:rPr>
        <w:t>ire</w:t>
      </w:r>
      <w:r w:rsidRPr="00FE7721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FE772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FE7721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pacing w:val="1"/>
          <w:sz w:val="24"/>
          <w:szCs w:val="24"/>
        </w:rPr>
        <w:t xml:space="preserve">a-geral </w:t>
      </w:r>
      <w:r w:rsidRPr="00FE772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FE7721">
        <w:rPr>
          <w:rFonts w:asciiTheme="minorHAnsi" w:hAnsiTheme="minorHAnsi" w:cstheme="minorHAnsi"/>
          <w:sz w:val="24"/>
          <w:szCs w:val="24"/>
        </w:rPr>
        <w:t>o</w:t>
      </w:r>
      <w:r w:rsidRPr="00FE772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E7721">
        <w:rPr>
          <w:rFonts w:asciiTheme="minorHAnsi" w:hAnsiTheme="minorHAnsi" w:cstheme="minorHAnsi"/>
          <w:i/>
          <w:sz w:val="24"/>
          <w:szCs w:val="24"/>
        </w:rPr>
        <w:t>C</w:t>
      </w:r>
      <w:r w:rsidRPr="00FE7721">
        <w:rPr>
          <w:rFonts w:asciiTheme="minorHAnsi" w:hAnsiTheme="minorHAnsi" w:cstheme="minorHAnsi"/>
          <w:i/>
          <w:spacing w:val="-1"/>
          <w:sz w:val="24"/>
          <w:szCs w:val="24"/>
        </w:rPr>
        <w:t>a</w:t>
      </w:r>
      <w:r w:rsidRPr="00FE7721">
        <w:rPr>
          <w:rFonts w:asciiTheme="minorHAnsi" w:hAnsiTheme="minorHAnsi" w:cstheme="minorHAnsi"/>
          <w:i/>
          <w:spacing w:val="-2"/>
          <w:sz w:val="24"/>
          <w:szCs w:val="24"/>
        </w:rPr>
        <w:t>m</w:t>
      </w:r>
      <w:r w:rsidRPr="00FE7721">
        <w:rPr>
          <w:rFonts w:asciiTheme="minorHAnsi" w:hAnsiTheme="minorHAnsi" w:cstheme="minorHAnsi"/>
          <w:i/>
          <w:spacing w:val="-1"/>
          <w:sz w:val="24"/>
          <w:szCs w:val="24"/>
        </w:rPr>
        <w:t>pu</w:t>
      </w:r>
      <w:r w:rsidRPr="00FE7721">
        <w:rPr>
          <w:rFonts w:asciiTheme="minorHAnsi" w:hAnsiTheme="minorHAnsi" w:cstheme="minorHAnsi"/>
          <w:i/>
          <w:sz w:val="24"/>
          <w:szCs w:val="24"/>
        </w:rPr>
        <w:t>s</w:t>
      </w:r>
      <w:r w:rsidRPr="00FE7721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FE7721">
        <w:rPr>
          <w:rFonts w:asciiTheme="minorHAnsi" w:hAnsiTheme="minorHAnsi" w:cstheme="minorHAnsi"/>
          <w:sz w:val="24"/>
          <w:szCs w:val="24"/>
        </w:rPr>
        <w:t>Rolante</w:t>
      </w:r>
    </w:p>
    <w:p w14:paraId="7B2FA122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D457FF9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1E4B5F95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4C9E8ECD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9D926BC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1AAFF974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C01940E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1399D0C7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0EEB2728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E49DA3B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2460C30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44E3F90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8E96501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2CD4D492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7BEBAC98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1B492EF8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619B9B5C" w14:textId="77777777" w:rsidR="00722E62" w:rsidRDefault="00722E62" w:rsidP="00722E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14:paraId="3618E11C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jc w:val="center"/>
        <w:rPr>
          <w:b/>
          <w:color w:val="00000A"/>
          <w:sz w:val="24"/>
          <w:szCs w:val="24"/>
        </w:rPr>
      </w:pPr>
      <w:bookmarkStart w:id="0" w:name="_GoBack"/>
      <w:bookmarkEnd w:id="0"/>
      <w:r>
        <w:rPr>
          <w:b/>
          <w:color w:val="00000A"/>
          <w:sz w:val="24"/>
          <w:szCs w:val="24"/>
        </w:rPr>
        <w:lastRenderedPageBreak/>
        <w:t xml:space="preserve">ANEXO I – TUTORIAL PARA REGISTRO DAS </w:t>
      </w:r>
      <w:proofErr w:type="spellStart"/>
      <w:r>
        <w:rPr>
          <w:b/>
          <w:color w:val="00000A"/>
          <w:sz w:val="24"/>
          <w:szCs w:val="24"/>
        </w:rPr>
        <w:t>ACCs</w:t>
      </w:r>
      <w:proofErr w:type="spellEnd"/>
      <w:r>
        <w:rPr>
          <w:b/>
          <w:color w:val="00000A"/>
          <w:sz w:val="24"/>
          <w:szCs w:val="24"/>
        </w:rPr>
        <w:t xml:space="preserve"> NO SIGAA</w:t>
      </w:r>
    </w:p>
    <w:p w14:paraId="7380C629" w14:textId="77777777" w:rsidR="00AA45B9" w:rsidRDefault="00AA45B9">
      <w:p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b/>
          <w:color w:val="00000A"/>
          <w:sz w:val="24"/>
          <w:szCs w:val="24"/>
        </w:rPr>
      </w:pPr>
    </w:p>
    <w:p w14:paraId="2E3F0EAD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1º Passo:</w:t>
      </w:r>
    </w:p>
    <w:p w14:paraId="4422DF62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Na página inicial do portal, na aba “Ensino”, selecionar a opção “Registro de Atividades Autônomas”, conforme a figura abaixo:</w:t>
      </w:r>
    </w:p>
    <w:p w14:paraId="08E098F5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jc w:val="center"/>
        <w:rPr>
          <w:color w:val="00000A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1F378433" wp14:editId="2FD7487C">
            <wp:extent cx="3060314" cy="2949475"/>
            <wp:effectExtent l="0" t="0" r="0" b="0"/>
            <wp:docPr id="1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t="25988" b="3295"/>
                    <a:stretch>
                      <a:fillRect/>
                    </a:stretch>
                  </pic:blipFill>
                  <pic:spPr>
                    <a:xfrm>
                      <a:off x="0" y="0"/>
                      <a:ext cx="3060314" cy="2949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1047A1C" wp14:editId="53CD85CC">
                <wp:simplePos x="0" y="0"/>
                <wp:positionH relativeFrom="column">
                  <wp:posOffset>1816100</wp:posOffset>
                </wp:positionH>
                <wp:positionV relativeFrom="paragraph">
                  <wp:posOffset>1790700</wp:posOffset>
                </wp:positionV>
                <wp:extent cx="2059940" cy="307340"/>
                <wp:effectExtent l="0" t="0" r="0" b="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28730" y="3639030"/>
                          <a:ext cx="2034540" cy="28194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EE625B" w14:textId="77777777" w:rsidR="00AA45B9" w:rsidRDefault="00AA4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1790700</wp:posOffset>
                </wp:positionV>
                <wp:extent cx="2059940" cy="307340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BF6A1D" w14:textId="77777777" w:rsidR="00B57919" w:rsidRDefault="00B57919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b/>
          <w:color w:val="00000A"/>
          <w:sz w:val="24"/>
          <w:szCs w:val="24"/>
        </w:rPr>
      </w:pPr>
    </w:p>
    <w:p w14:paraId="5CE4B1FF" w14:textId="34FD8AB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2º Passo:</w:t>
      </w:r>
    </w:p>
    <w:p w14:paraId="4C8D615F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Selecionar a opção “Cadastrar Novo Registro”, conforme a imagem abaixo:</w:t>
      </w:r>
    </w:p>
    <w:p w14:paraId="66DD5C44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color w:val="00000A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0E92C63E" wp14:editId="2FCBF7EA">
            <wp:extent cx="6271346" cy="1159285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l="-988" t="8745" r="988" b="61105"/>
                    <a:stretch>
                      <a:fillRect/>
                    </a:stretch>
                  </pic:blipFill>
                  <pic:spPr>
                    <a:xfrm>
                      <a:off x="0" y="0"/>
                      <a:ext cx="6271346" cy="115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EF2991C" wp14:editId="7BE89D7C">
                <wp:simplePos x="0" y="0"/>
                <wp:positionH relativeFrom="column">
                  <wp:posOffset>1778000</wp:posOffset>
                </wp:positionH>
                <wp:positionV relativeFrom="paragraph">
                  <wp:posOffset>673100</wp:posOffset>
                </wp:positionV>
                <wp:extent cx="1275080" cy="307340"/>
                <wp:effectExtent l="0" t="0" r="0" b="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1160" y="3639030"/>
                          <a:ext cx="1249680" cy="28194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8C9B41" w14:textId="77777777" w:rsidR="00AA45B9" w:rsidRDefault="00AA45B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673100</wp:posOffset>
                </wp:positionV>
                <wp:extent cx="1275080" cy="307340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5080" cy="30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2985FA" w14:textId="3356E05C" w:rsidR="00AA45B9" w:rsidRDefault="00AA45B9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b/>
          <w:color w:val="00000A"/>
          <w:sz w:val="24"/>
          <w:szCs w:val="24"/>
        </w:rPr>
      </w:pPr>
      <w:bookmarkStart w:id="1" w:name="_heading=h.gjdgxs" w:colFirst="0" w:colLast="0"/>
      <w:bookmarkEnd w:id="1"/>
    </w:p>
    <w:p w14:paraId="26E9ECC9" w14:textId="77777777" w:rsidR="00B57919" w:rsidRDefault="00B57919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b/>
          <w:color w:val="00000A"/>
          <w:sz w:val="24"/>
          <w:szCs w:val="24"/>
        </w:rPr>
      </w:pPr>
    </w:p>
    <w:p w14:paraId="3505A987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3º Passo:</w:t>
      </w:r>
    </w:p>
    <w:p w14:paraId="3545747D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Preencher, corretamente, todos os campos solicitados, conforme a imagem abaixo:</w:t>
      </w:r>
    </w:p>
    <w:p w14:paraId="4492AE16" w14:textId="77777777" w:rsidR="00AA45B9" w:rsidRDefault="00812FEB">
      <w:pPr>
        <w:pBdr>
          <w:top w:val="nil"/>
          <w:left w:val="nil"/>
          <w:bottom w:val="nil"/>
          <w:right w:val="nil"/>
          <w:between w:val="nil"/>
        </w:pBdr>
        <w:spacing w:before="4" w:after="200"/>
        <w:rPr>
          <w:color w:val="00000A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25EEA7D8" wp14:editId="4FA9BE71">
            <wp:extent cx="6117364" cy="2049368"/>
            <wp:effectExtent l="0" t="0" r="0" b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364" cy="20493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2D5131" w14:textId="77777777" w:rsidR="00AA45B9" w:rsidRDefault="00812F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Comprovante da atividade:</w:t>
      </w:r>
      <w:r>
        <w:rPr>
          <w:color w:val="00000A"/>
          <w:sz w:val="24"/>
          <w:szCs w:val="24"/>
        </w:rPr>
        <w:t xml:space="preserve"> anexar uma cópia digitalizada do comprovante, no </w:t>
      </w:r>
      <w:r>
        <w:rPr>
          <w:color w:val="00000A"/>
          <w:sz w:val="24"/>
          <w:szCs w:val="24"/>
          <w:u w:val="single"/>
        </w:rPr>
        <w:t xml:space="preserve">formato </w:t>
      </w:r>
      <w:proofErr w:type="spellStart"/>
      <w:r>
        <w:rPr>
          <w:color w:val="00000A"/>
          <w:sz w:val="24"/>
          <w:szCs w:val="24"/>
          <w:u w:val="single"/>
        </w:rPr>
        <w:t>pdf</w:t>
      </w:r>
      <w:proofErr w:type="spellEnd"/>
      <w:r>
        <w:rPr>
          <w:color w:val="00000A"/>
          <w:sz w:val="24"/>
          <w:szCs w:val="24"/>
          <w:u w:val="single"/>
        </w:rPr>
        <w:t>.</w:t>
      </w:r>
      <w:r>
        <w:rPr>
          <w:color w:val="00000A"/>
          <w:sz w:val="24"/>
          <w:szCs w:val="24"/>
        </w:rPr>
        <w:t xml:space="preserve"> </w:t>
      </w:r>
    </w:p>
    <w:p w14:paraId="47909E6A" w14:textId="77777777" w:rsidR="00AA45B9" w:rsidRDefault="00812F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Tipo de atividade:</w:t>
      </w:r>
      <w:r>
        <w:rPr>
          <w:color w:val="00000A"/>
          <w:sz w:val="24"/>
          <w:szCs w:val="24"/>
        </w:rPr>
        <w:t xml:space="preserve"> selecionar a categoria da atividade cadastrada, conforme as tabelas descritas no item 2.1 deste edital.</w:t>
      </w:r>
    </w:p>
    <w:p w14:paraId="121A2BA4" w14:textId="77777777" w:rsidR="00AA45B9" w:rsidRDefault="00812F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4" w:after="200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Observação/descrição:</w:t>
      </w:r>
      <w:r>
        <w:rPr>
          <w:color w:val="00000A"/>
          <w:sz w:val="24"/>
          <w:szCs w:val="24"/>
        </w:rPr>
        <w:t xml:space="preserve"> inserir uma breve descrição sobre a atividade cadastrada. Por exemplo: Participação, como ouvinte, na I Semana Acadêmica do TPG, em 2018. Carga Horária: 2h.</w:t>
      </w:r>
    </w:p>
    <w:p w14:paraId="1108F1F8" w14:textId="77777777" w:rsidR="00AA45B9" w:rsidRDefault="00AA45B9">
      <w:pPr>
        <w:spacing w:after="0" w:line="360" w:lineRule="auto"/>
        <w:jc w:val="both"/>
        <w:rPr>
          <w:b/>
          <w:sz w:val="24"/>
          <w:szCs w:val="24"/>
        </w:rPr>
      </w:pPr>
    </w:p>
    <w:sectPr w:rsidR="00AA45B9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066A" w14:textId="77777777" w:rsidR="00A637D4" w:rsidRDefault="00A637D4">
      <w:pPr>
        <w:spacing w:after="0" w:line="240" w:lineRule="auto"/>
      </w:pPr>
      <w:r>
        <w:separator/>
      </w:r>
    </w:p>
  </w:endnote>
  <w:endnote w:type="continuationSeparator" w:id="0">
    <w:p w14:paraId="64D206D3" w14:textId="77777777" w:rsidR="00A637D4" w:rsidRDefault="00A6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8700" w14:textId="77777777" w:rsidR="00A637D4" w:rsidRDefault="00A637D4">
      <w:pPr>
        <w:spacing w:after="0" w:line="240" w:lineRule="auto"/>
      </w:pPr>
      <w:r>
        <w:separator/>
      </w:r>
    </w:p>
  </w:footnote>
  <w:footnote w:type="continuationSeparator" w:id="0">
    <w:p w14:paraId="12579E71" w14:textId="77777777" w:rsidR="00A637D4" w:rsidRDefault="00A6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6680" w14:textId="77777777" w:rsidR="00AA45B9" w:rsidRDefault="00812F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469C454C" wp14:editId="741B3C8A">
          <wp:simplePos x="0" y="0"/>
          <wp:positionH relativeFrom="margin">
            <wp:posOffset>2413635</wp:posOffset>
          </wp:positionH>
          <wp:positionV relativeFrom="page">
            <wp:posOffset>323850</wp:posOffset>
          </wp:positionV>
          <wp:extent cx="506730" cy="539750"/>
          <wp:effectExtent l="0" t="0" r="0" b="0"/>
          <wp:wrapSquare wrapText="bothSides" distT="0" distB="0" distL="114300" distR="114300"/>
          <wp:docPr id="1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6371A63" w14:textId="77777777" w:rsidR="00AA45B9" w:rsidRDefault="00AA4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14:paraId="2AFC124C" w14:textId="77777777" w:rsidR="00AA45B9" w:rsidRDefault="00AA4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</w:p>
  <w:p w14:paraId="2356A848" w14:textId="77777777" w:rsidR="00AA45B9" w:rsidRDefault="00812FEB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E828E40" w14:textId="77777777" w:rsidR="00AA45B9" w:rsidRDefault="00812FE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197FAA8" w14:textId="77777777" w:rsidR="00AA45B9" w:rsidRDefault="00812FE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E77A47F" w14:textId="77777777" w:rsidR="00AA45B9" w:rsidRDefault="00812FEB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Direção-Geral</w:t>
    </w:r>
  </w:p>
  <w:p w14:paraId="0EEE6F16" w14:textId="77777777" w:rsidR="00AA45B9" w:rsidRDefault="00812FEB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95690-000</w:t>
    </w:r>
  </w:p>
  <w:p w14:paraId="6C2860DA" w14:textId="77777777" w:rsidR="00AA45B9" w:rsidRDefault="00812FEB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3547.9601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E-mail: gabinete@rolante.ifrs.edu.br</w:t>
    </w:r>
  </w:p>
  <w:p w14:paraId="64187E6F" w14:textId="77777777" w:rsidR="00AA45B9" w:rsidRDefault="00AA45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706"/>
    <w:multiLevelType w:val="multilevel"/>
    <w:tmpl w:val="E84AEB4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E717C"/>
    <w:multiLevelType w:val="multilevel"/>
    <w:tmpl w:val="EF68065A"/>
    <w:lvl w:ilvl="0">
      <w:start w:val="1"/>
      <w:numFmt w:val="lowerLetter"/>
      <w:lvlText w:val="%1)"/>
      <w:lvlJc w:val="left"/>
      <w:pPr>
        <w:ind w:left="384" w:hanging="384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B5BF9"/>
    <w:multiLevelType w:val="multilevel"/>
    <w:tmpl w:val="70A85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8AB010A"/>
    <w:multiLevelType w:val="multilevel"/>
    <w:tmpl w:val="2A185E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8F77F09"/>
    <w:multiLevelType w:val="multilevel"/>
    <w:tmpl w:val="8A14B170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BC6033"/>
    <w:multiLevelType w:val="multilevel"/>
    <w:tmpl w:val="8A903E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3495C"/>
    <w:multiLevelType w:val="multilevel"/>
    <w:tmpl w:val="0978B1A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26575"/>
    <w:multiLevelType w:val="multilevel"/>
    <w:tmpl w:val="01E27976"/>
    <w:lvl w:ilvl="0">
      <w:start w:val="1"/>
      <w:numFmt w:val="lowerLetter"/>
      <w:lvlText w:val="%1)"/>
      <w:lvlJc w:val="left"/>
      <w:pPr>
        <w:ind w:left="432" w:hanging="432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4D4BC7"/>
    <w:multiLevelType w:val="multilevel"/>
    <w:tmpl w:val="9C666C44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482270"/>
    <w:multiLevelType w:val="multilevel"/>
    <w:tmpl w:val="B63463C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3F5EE5"/>
    <w:multiLevelType w:val="multilevel"/>
    <w:tmpl w:val="6FB87CC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882280"/>
    <w:multiLevelType w:val="multilevel"/>
    <w:tmpl w:val="9BA0E90C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622D1E"/>
    <w:multiLevelType w:val="multilevel"/>
    <w:tmpl w:val="1F6CEEC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54F7C"/>
    <w:multiLevelType w:val="multilevel"/>
    <w:tmpl w:val="1802713A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2070F6"/>
    <w:multiLevelType w:val="multilevel"/>
    <w:tmpl w:val="9AA08C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4B36114E"/>
    <w:multiLevelType w:val="multilevel"/>
    <w:tmpl w:val="3882290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FD1647"/>
    <w:multiLevelType w:val="multilevel"/>
    <w:tmpl w:val="9B4E7120"/>
    <w:lvl w:ilvl="0">
      <w:start w:val="1"/>
      <w:numFmt w:val="lowerLetter"/>
      <w:lvlText w:val="%1)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237F1"/>
    <w:multiLevelType w:val="multilevel"/>
    <w:tmpl w:val="B646397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FD649A"/>
    <w:multiLevelType w:val="multilevel"/>
    <w:tmpl w:val="4446C46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86BA8"/>
    <w:multiLevelType w:val="multilevel"/>
    <w:tmpl w:val="95EC18C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817783"/>
    <w:multiLevelType w:val="multilevel"/>
    <w:tmpl w:val="558410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4D42A6"/>
    <w:multiLevelType w:val="multilevel"/>
    <w:tmpl w:val="2DB86B4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EF6030"/>
    <w:multiLevelType w:val="multilevel"/>
    <w:tmpl w:val="B6BA752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2"/>
  </w:num>
  <w:num w:numId="5">
    <w:abstractNumId w:val="16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22"/>
  </w:num>
  <w:num w:numId="11">
    <w:abstractNumId w:val="1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0"/>
  </w:num>
  <w:num w:numId="20">
    <w:abstractNumId w:val="15"/>
  </w:num>
  <w:num w:numId="21">
    <w:abstractNumId w:val="21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9"/>
    <w:rsid w:val="00722E62"/>
    <w:rsid w:val="00812FEB"/>
    <w:rsid w:val="00A637D4"/>
    <w:rsid w:val="00A978C5"/>
    <w:rsid w:val="00AA45B9"/>
    <w:rsid w:val="00B57919"/>
    <w:rsid w:val="00CE3DCE"/>
    <w:rsid w:val="00DD4F98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4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1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EF3"/>
    <w:pPr>
      <w:ind w:left="720"/>
      <w:contextualSpacing/>
    </w:pPr>
  </w:style>
  <w:style w:type="table" w:styleId="Tabelacomgrade">
    <w:name w:val="Table Grid"/>
    <w:basedOn w:val="Tabelanormal"/>
    <w:uiPriority w:val="39"/>
    <w:rsid w:val="00C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0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A0BAE"/>
  </w:style>
  <w:style w:type="paragraph" w:styleId="Rodap">
    <w:name w:val="footer"/>
    <w:basedOn w:val="Normal"/>
    <w:link w:val="RodapChar"/>
    <w:uiPriority w:val="99"/>
    <w:unhideWhenUsed/>
    <w:rsid w:val="00AA0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BAE"/>
  </w:style>
  <w:style w:type="table" w:customStyle="1" w:styleId="Tabelacomgrade1">
    <w:name w:val="Tabela com grade1"/>
    <w:basedOn w:val="Tabelanormal"/>
    <w:next w:val="Tabelacomgrade"/>
    <w:uiPriority w:val="39"/>
    <w:rsid w:val="004E38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4E38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3814"/>
  </w:style>
  <w:style w:type="table" w:customStyle="1" w:styleId="TableNormal1">
    <w:name w:val="Table Normal"/>
    <w:uiPriority w:val="2"/>
    <w:semiHidden/>
    <w:unhideWhenUsed/>
    <w:qFormat/>
    <w:rsid w:val="004E3814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7A615E"/>
    <w:pPr>
      <w:suppressAutoHyphens/>
      <w:autoSpaceDE w:val="0"/>
      <w:spacing w:after="200" w:line="276" w:lineRule="auto"/>
    </w:pPr>
    <w:rPr>
      <w:rFonts w:cs="Times New Roman"/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1"/>
    <w:rPr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81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16EF3"/>
    <w:pPr>
      <w:ind w:left="720"/>
      <w:contextualSpacing/>
    </w:pPr>
  </w:style>
  <w:style w:type="table" w:styleId="Tabelacomgrade">
    <w:name w:val="Table Grid"/>
    <w:basedOn w:val="Tabelanormal"/>
    <w:uiPriority w:val="39"/>
    <w:rsid w:val="00C6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0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A0BAE"/>
  </w:style>
  <w:style w:type="paragraph" w:styleId="Rodap">
    <w:name w:val="footer"/>
    <w:basedOn w:val="Normal"/>
    <w:link w:val="RodapChar"/>
    <w:uiPriority w:val="99"/>
    <w:unhideWhenUsed/>
    <w:rsid w:val="00AA0B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BAE"/>
  </w:style>
  <w:style w:type="table" w:customStyle="1" w:styleId="Tabelacomgrade1">
    <w:name w:val="Tabela com grade1"/>
    <w:basedOn w:val="Tabelanormal"/>
    <w:next w:val="Tabelacomgrade"/>
    <w:uiPriority w:val="39"/>
    <w:rsid w:val="004E381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4E381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E3814"/>
  </w:style>
  <w:style w:type="table" w:customStyle="1" w:styleId="TableNormal1">
    <w:name w:val="Table Normal"/>
    <w:uiPriority w:val="2"/>
    <w:semiHidden/>
    <w:unhideWhenUsed/>
    <w:qFormat/>
    <w:rsid w:val="004E3814"/>
    <w:pPr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7A615E"/>
    <w:pPr>
      <w:suppressAutoHyphens/>
      <w:autoSpaceDE w:val="0"/>
      <w:spacing w:after="200" w:line="276" w:lineRule="auto"/>
    </w:pPr>
    <w:rPr>
      <w:rFonts w:cs="Times New Roman"/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1"/>
    <w:rPr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6Mru3fsKcWqm+qRts4DqSYxczA==">AMUW2mUJ1AOGe97qqXkWQFWoEEta90np+rkAgVlv/UbwTpLGJfl9J6t5MqpPC4AzrIYiOddXlXnsoNkeo6tb8KxCXYs+OO7Q6EFb/VVhfIoQXr5KHxwq8pBK9PYSv1gAJT4ckF7sfjzP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1744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Beatriz Schuh</dc:creator>
  <cp:lastModifiedBy>Servidor</cp:lastModifiedBy>
  <cp:revision>4</cp:revision>
  <dcterms:created xsi:type="dcterms:W3CDTF">2022-05-13T19:10:00Z</dcterms:created>
  <dcterms:modified xsi:type="dcterms:W3CDTF">2022-05-13T19:26:00Z</dcterms:modified>
</cp:coreProperties>
</file>