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AE" w:rsidRPr="00A845BF" w:rsidRDefault="007849AE" w:rsidP="007849AE">
      <w:pPr>
        <w:pStyle w:val="Normal1"/>
        <w:jc w:val="center"/>
        <w:rPr>
          <w:b/>
        </w:rPr>
      </w:pPr>
      <w:r w:rsidRPr="00A845BF">
        <w:rPr>
          <w:b/>
          <w:color w:val="00000A"/>
        </w:rPr>
        <w:t>ANEXO I</w:t>
      </w:r>
    </w:p>
    <w:p w:rsidR="007849AE" w:rsidRPr="00A845BF" w:rsidRDefault="007849AE" w:rsidP="007849AE">
      <w:pPr>
        <w:pStyle w:val="Normal1"/>
        <w:jc w:val="center"/>
        <w:rPr>
          <w:b/>
        </w:rPr>
      </w:pPr>
      <w:r w:rsidRPr="00A845BF">
        <w:rPr>
          <w:b/>
          <w:color w:val="00000A"/>
        </w:rPr>
        <w:t xml:space="preserve"> </w:t>
      </w:r>
    </w:p>
    <w:p w:rsidR="007849AE" w:rsidRPr="00A845BF" w:rsidRDefault="007849AE" w:rsidP="007849AE">
      <w:pPr>
        <w:pStyle w:val="Normal1"/>
        <w:jc w:val="center"/>
        <w:rPr>
          <w:b/>
        </w:rPr>
      </w:pPr>
      <w:r w:rsidRPr="00A845BF">
        <w:rPr>
          <w:b/>
          <w:color w:val="00000A"/>
        </w:rPr>
        <w:t>FORMULÁRIO DE INSCRIÇÃO PARA BOLSISTA DE PESQUISA E INOVAÇÃO</w:t>
      </w:r>
    </w:p>
    <w:p w:rsidR="007849AE" w:rsidRPr="00A845BF" w:rsidRDefault="007849AE" w:rsidP="007849AE">
      <w:pPr>
        <w:pStyle w:val="Normal1"/>
        <w:jc w:val="center"/>
        <w:rPr>
          <w:b/>
        </w:rPr>
      </w:pPr>
      <w:r w:rsidRPr="00A845BF">
        <w:rPr>
          <w:b/>
          <w:color w:val="00000A"/>
        </w:rPr>
        <w:t xml:space="preserve">EDITAL COMPLEMENTAR N° </w:t>
      </w:r>
      <w:r>
        <w:rPr>
          <w:b/>
          <w:color w:val="00000A"/>
        </w:rPr>
        <w:t>27/2018</w:t>
      </w:r>
      <w:r w:rsidRPr="00A845BF">
        <w:rPr>
          <w:b/>
          <w:color w:val="00000A"/>
        </w:rPr>
        <w:t xml:space="preserve">, VINCULADO AO EDITAL </w:t>
      </w:r>
      <w:r>
        <w:rPr>
          <w:b/>
          <w:color w:val="00000A"/>
        </w:rPr>
        <w:t>IFRS</w:t>
      </w:r>
      <w:r w:rsidRPr="00A845BF">
        <w:rPr>
          <w:b/>
          <w:color w:val="00000A"/>
        </w:rPr>
        <w:t xml:space="preserve"> Nº </w:t>
      </w:r>
      <w:proofErr w:type="gramStart"/>
      <w:r>
        <w:rPr>
          <w:b/>
          <w:color w:val="00000A"/>
        </w:rPr>
        <w:t>77/2018</w:t>
      </w:r>
      <w:proofErr w:type="gramEnd"/>
    </w:p>
    <w:p w:rsidR="007849AE" w:rsidRDefault="007849AE" w:rsidP="007849AE">
      <w:pPr>
        <w:pStyle w:val="Normal1"/>
        <w:jc w:val="center"/>
      </w:pPr>
      <w:r>
        <w:rPr>
          <w:color w:val="00000A"/>
        </w:rPr>
        <w:t xml:space="preserve"> </w:t>
      </w:r>
    </w:p>
    <w:tbl>
      <w:tblPr>
        <w:tblW w:w="90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23"/>
        <w:gridCol w:w="1074"/>
        <w:gridCol w:w="2628"/>
      </w:tblGrid>
      <w:tr w:rsidR="007849AE" w:rsidTr="00E1448A">
        <w:tc>
          <w:tcPr>
            <w:tcW w:w="9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Nome:</w:t>
            </w:r>
          </w:p>
        </w:tc>
      </w:tr>
      <w:tr w:rsidR="007849AE" w:rsidTr="00E1448A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Data de Nascimento:</w:t>
            </w:r>
            <w:proofErr w:type="gramStart"/>
            <w:r>
              <w:rPr>
                <w:color w:val="00000A"/>
                <w:highlight w:val="white"/>
              </w:rPr>
              <w:t xml:space="preserve">   </w:t>
            </w:r>
            <w:proofErr w:type="gramEnd"/>
            <w:r>
              <w:rPr>
                <w:color w:val="00000A"/>
                <w:highlight w:val="white"/>
              </w:rPr>
              <w:tab/>
            </w:r>
          </w:p>
        </w:tc>
      </w:tr>
      <w:tr w:rsidR="007849AE" w:rsidTr="00E1448A"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RG:</w:t>
            </w:r>
          </w:p>
        </w:tc>
        <w:tc>
          <w:tcPr>
            <w:tcW w:w="3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CPF:</w:t>
            </w:r>
          </w:p>
        </w:tc>
      </w:tr>
      <w:tr w:rsidR="007849AE" w:rsidTr="00E1448A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Endereço:</w:t>
            </w:r>
          </w:p>
        </w:tc>
      </w:tr>
      <w:tr w:rsidR="007849AE" w:rsidTr="00E1448A">
        <w:tc>
          <w:tcPr>
            <w:tcW w:w="63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Município:</w:t>
            </w: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CEP:</w:t>
            </w:r>
          </w:p>
        </w:tc>
      </w:tr>
      <w:tr w:rsidR="007849AE" w:rsidTr="00E1448A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Telefones:</w:t>
            </w:r>
          </w:p>
        </w:tc>
      </w:tr>
      <w:tr w:rsidR="007849AE" w:rsidTr="00E1448A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E-mail:</w:t>
            </w:r>
          </w:p>
        </w:tc>
      </w:tr>
      <w:tr w:rsidR="007849AE" w:rsidTr="00E1448A">
        <w:tc>
          <w:tcPr>
            <w:tcW w:w="63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Curso:</w:t>
            </w: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Semestre:</w:t>
            </w:r>
          </w:p>
        </w:tc>
      </w:tr>
      <w:tr w:rsidR="007849AE" w:rsidTr="00E1448A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 xml:space="preserve">Modalidade da Bolsa: </w:t>
            </w:r>
            <w:proofErr w:type="gramStart"/>
            <w:r>
              <w:rPr>
                <w:color w:val="00000A"/>
                <w:highlight w:val="white"/>
              </w:rPr>
              <w:t xml:space="preserve">(  </w:t>
            </w:r>
            <w:proofErr w:type="gramEnd"/>
            <w:r>
              <w:rPr>
                <w:color w:val="00000A"/>
                <w:highlight w:val="white"/>
              </w:rPr>
              <w:t xml:space="preserve">) BICET      </w:t>
            </w:r>
            <w:r>
              <w:rPr>
                <w:color w:val="00000A"/>
                <w:highlight w:val="white"/>
              </w:rPr>
              <w:tab/>
              <w:t>(  ) BICTES</w:t>
            </w:r>
          </w:p>
        </w:tc>
      </w:tr>
      <w:tr w:rsidR="007849AE" w:rsidTr="00E1448A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Título do projeto:</w:t>
            </w:r>
          </w:p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 xml:space="preserve"> </w:t>
            </w:r>
          </w:p>
          <w:p w:rsidR="007849AE" w:rsidRDefault="007849AE" w:rsidP="00E1448A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 xml:space="preserve"> </w:t>
            </w:r>
          </w:p>
        </w:tc>
      </w:tr>
      <w:tr w:rsidR="007849AE" w:rsidTr="00E1448A">
        <w:trPr>
          <w:trHeight w:val="420"/>
        </w:trPr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9AE" w:rsidRDefault="007849AE" w:rsidP="00E1448A">
            <w:pPr>
              <w:pStyle w:val="Normal1"/>
              <w:ind w:left="60"/>
            </w:pPr>
          </w:p>
          <w:p w:rsidR="007849AE" w:rsidRDefault="007849AE" w:rsidP="00E1448A">
            <w:pPr>
              <w:pStyle w:val="Normal1"/>
              <w:jc w:val="both"/>
            </w:pPr>
            <w:r>
              <w:t>As informações prestadas são de inteira responsabilidade do candidato. Informações falsas implicarão em sua automática desclassificação.</w:t>
            </w:r>
          </w:p>
          <w:p w:rsidR="007849AE" w:rsidRDefault="007849AE" w:rsidP="00E1448A">
            <w:pPr>
              <w:pStyle w:val="Normal1"/>
              <w:ind w:left="60"/>
            </w:pPr>
          </w:p>
          <w:p w:rsidR="007849AE" w:rsidRDefault="007849AE" w:rsidP="00E1448A">
            <w:pPr>
              <w:pStyle w:val="Normal1"/>
              <w:ind w:left="60"/>
            </w:pPr>
          </w:p>
        </w:tc>
      </w:tr>
    </w:tbl>
    <w:p w:rsidR="007849AE" w:rsidRDefault="007849AE" w:rsidP="007849AE">
      <w:pPr>
        <w:pStyle w:val="Normal1"/>
        <w:spacing w:before="120" w:after="580" w:line="360" w:lineRule="auto"/>
      </w:pPr>
      <w:r>
        <w:rPr>
          <w:color w:val="00000A"/>
        </w:rPr>
        <w:t>Data: __________________                  Assinatura:_________________________________</w:t>
      </w:r>
    </w:p>
    <w:p w:rsidR="00494874" w:rsidRDefault="00494874">
      <w:bookmarkStart w:id="0" w:name="_GoBack"/>
      <w:bookmarkEnd w:id="0"/>
    </w:p>
    <w:sectPr w:rsidR="004948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1B" w:rsidRDefault="00494D1B" w:rsidP="007849AE">
      <w:pPr>
        <w:spacing w:line="240" w:lineRule="auto"/>
      </w:pPr>
      <w:r>
        <w:separator/>
      </w:r>
    </w:p>
  </w:endnote>
  <w:endnote w:type="continuationSeparator" w:id="0">
    <w:p w:rsidR="00494D1B" w:rsidRDefault="00494D1B" w:rsidP="00784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1B" w:rsidRDefault="00494D1B" w:rsidP="007849AE">
      <w:pPr>
        <w:spacing w:line="240" w:lineRule="auto"/>
      </w:pPr>
      <w:r>
        <w:separator/>
      </w:r>
    </w:p>
  </w:footnote>
  <w:footnote w:type="continuationSeparator" w:id="0">
    <w:p w:rsidR="00494D1B" w:rsidRDefault="00494D1B" w:rsidP="00784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AE" w:rsidRPr="00BD7A07" w:rsidRDefault="007849AE" w:rsidP="007849AE">
    <w:pPr>
      <w:tabs>
        <w:tab w:val="center" w:pos="4252"/>
        <w:tab w:val="right" w:pos="8504"/>
      </w:tabs>
      <w:suppressAutoHyphens/>
      <w:spacing w:line="240" w:lineRule="auto"/>
      <w:rPr>
        <w:rFonts w:ascii="Times New Roman" w:eastAsia="SimSun" w:hAnsi="Times New Roman" w:cs="Times New Roman"/>
        <w:color w:val="auto"/>
        <w:sz w:val="24"/>
        <w:szCs w:val="24"/>
        <w:lang w:eastAsia="zh-CN"/>
      </w:rPr>
    </w:pPr>
    <w:r w:rsidRPr="00BD7A07">
      <w:rPr>
        <w:rFonts w:ascii="Times New Roman" w:eastAsia="SimSu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0" wp14:anchorId="19590FA5" wp14:editId="08B9FDCB">
          <wp:simplePos x="0" y="0"/>
          <wp:positionH relativeFrom="margin">
            <wp:posOffset>2491105</wp:posOffset>
          </wp:positionH>
          <wp:positionV relativeFrom="page">
            <wp:posOffset>179705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9AE" w:rsidRPr="00BD7A07" w:rsidRDefault="007849AE" w:rsidP="007849AE">
    <w:pPr>
      <w:tabs>
        <w:tab w:val="center" w:pos="4252"/>
        <w:tab w:val="right" w:pos="8504"/>
      </w:tabs>
      <w:suppressAutoHyphens/>
      <w:spacing w:line="240" w:lineRule="auto"/>
      <w:rPr>
        <w:rFonts w:ascii="Times New Roman" w:eastAsia="SimSun" w:hAnsi="Times New Roman" w:cs="Times New Roman"/>
        <w:color w:val="auto"/>
        <w:sz w:val="18"/>
        <w:szCs w:val="18"/>
        <w:lang w:eastAsia="zh-CN"/>
      </w:rPr>
    </w:pPr>
  </w:p>
  <w:p w:rsidR="007849AE" w:rsidRPr="00BD7A07" w:rsidRDefault="007849AE" w:rsidP="007849AE">
    <w:pPr>
      <w:suppressAutoHyphens/>
      <w:autoSpaceDE w:val="0"/>
      <w:autoSpaceDN w:val="0"/>
      <w:adjustRightInd w:val="0"/>
      <w:spacing w:line="240" w:lineRule="auto"/>
      <w:jc w:val="center"/>
      <w:rPr>
        <w:rFonts w:eastAsia="SimSun"/>
        <w:bCs/>
        <w:color w:val="auto"/>
        <w:sz w:val="20"/>
        <w:szCs w:val="20"/>
        <w:lang w:eastAsia="zh-CN"/>
      </w:rPr>
    </w:pPr>
    <w:r w:rsidRPr="00BD7A07">
      <w:rPr>
        <w:rFonts w:eastAsia="SimSun"/>
        <w:bCs/>
        <w:color w:val="auto"/>
        <w:sz w:val="20"/>
        <w:szCs w:val="20"/>
        <w:lang w:eastAsia="zh-CN"/>
      </w:rPr>
      <w:t>MINISTÉRIO DA EDUCAÇÃO</w:t>
    </w:r>
  </w:p>
  <w:p w:rsidR="007849AE" w:rsidRPr="00BD7A07" w:rsidRDefault="007849AE" w:rsidP="007849AE">
    <w:pPr>
      <w:suppressAutoHyphens/>
      <w:autoSpaceDE w:val="0"/>
      <w:autoSpaceDN w:val="0"/>
      <w:adjustRightInd w:val="0"/>
      <w:spacing w:line="240" w:lineRule="auto"/>
      <w:jc w:val="center"/>
      <w:rPr>
        <w:rFonts w:eastAsia="SimSun"/>
        <w:bCs/>
        <w:color w:val="auto"/>
        <w:sz w:val="20"/>
        <w:szCs w:val="20"/>
        <w:lang w:eastAsia="zh-CN"/>
      </w:rPr>
    </w:pPr>
    <w:r w:rsidRPr="00BD7A07">
      <w:rPr>
        <w:rFonts w:eastAsia="SimSun"/>
        <w:bCs/>
        <w:color w:val="auto"/>
        <w:sz w:val="20"/>
        <w:szCs w:val="20"/>
        <w:lang w:eastAsia="zh-CN"/>
      </w:rPr>
      <w:t>Secretaria de Educação Profissional e Tecnológica</w:t>
    </w:r>
  </w:p>
  <w:p w:rsidR="007849AE" w:rsidRPr="00BD7A07" w:rsidRDefault="007849AE" w:rsidP="007849AE">
    <w:pPr>
      <w:suppressAutoHyphens/>
      <w:autoSpaceDE w:val="0"/>
      <w:autoSpaceDN w:val="0"/>
      <w:adjustRightInd w:val="0"/>
      <w:spacing w:line="240" w:lineRule="auto"/>
      <w:jc w:val="center"/>
      <w:rPr>
        <w:rFonts w:eastAsia="SimSun"/>
        <w:bCs/>
        <w:color w:val="auto"/>
        <w:sz w:val="20"/>
        <w:szCs w:val="20"/>
        <w:lang w:eastAsia="zh-CN"/>
      </w:rPr>
    </w:pPr>
    <w:r w:rsidRPr="00BD7A07">
      <w:rPr>
        <w:rFonts w:eastAsia="SimSun"/>
        <w:bCs/>
        <w:color w:val="auto"/>
        <w:sz w:val="20"/>
        <w:szCs w:val="20"/>
        <w:lang w:eastAsia="zh-CN"/>
      </w:rPr>
      <w:t xml:space="preserve">Instituto Federal de Educação, Ciência e Tecnologia do Rio Grande do </w:t>
    </w:r>
    <w:proofErr w:type="gramStart"/>
    <w:r w:rsidRPr="00BD7A07">
      <w:rPr>
        <w:rFonts w:eastAsia="SimSun"/>
        <w:bCs/>
        <w:color w:val="auto"/>
        <w:sz w:val="20"/>
        <w:szCs w:val="20"/>
        <w:lang w:eastAsia="zh-CN"/>
      </w:rPr>
      <w:t>Sul</w:t>
    </w:r>
    <w:proofErr w:type="gramEnd"/>
  </w:p>
  <w:p w:rsidR="007849AE" w:rsidRPr="00BD7A07" w:rsidRDefault="007849AE" w:rsidP="007849AE">
    <w:pPr>
      <w:suppressAutoHyphens/>
      <w:autoSpaceDE w:val="0"/>
      <w:autoSpaceDN w:val="0"/>
      <w:adjustRightInd w:val="0"/>
      <w:spacing w:line="240" w:lineRule="auto"/>
      <w:jc w:val="center"/>
      <w:rPr>
        <w:rFonts w:eastAsia="SimSun"/>
        <w:bCs/>
        <w:color w:val="auto"/>
        <w:sz w:val="20"/>
        <w:szCs w:val="20"/>
        <w:lang w:eastAsia="zh-CN"/>
      </w:rPr>
    </w:pPr>
    <w:r w:rsidRPr="00BD7A07">
      <w:rPr>
        <w:rFonts w:eastAsia="SimSun"/>
        <w:bCs/>
        <w:i/>
        <w:color w:val="auto"/>
        <w:sz w:val="20"/>
        <w:szCs w:val="20"/>
        <w:lang w:eastAsia="zh-CN"/>
      </w:rPr>
      <w:t>Campus</w:t>
    </w:r>
    <w:r w:rsidRPr="00BD7A07">
      <w:rPr>
        <w:rFonts w:eastAsia="SimSun"/>
        <w:bCs/>
        <w:color w:val="auto"/>
        <w:sz w:val="20"/>
        <w:szCs w:val="20"/>
        <w:lang w:eastAsia="zh-CN"/>
      </w:rPr>
      <w:t xml:space="preserve"> Rolante</w:t>
    </w:r>
  </w:p>
  <w:p w:rsidR="007849AE" w:rsidRPr="00BD7A07" w:rsidRDefault="007849AE" w:rsidP="007849AE">
    <w:pPr>
      <w:suppressLineNumbers/>
      <w:tabs>
        <w:tab w:val="center" w:pos="5044"/>
        <w:tab w:val="right" w:pos="10088"/>
      </w:tabs>
      <w:suppressAutoHyphens/>
      <w:spacing w:line="240" w:lineRule="auto"/>
      <w:jc w:val="center"/>
      <w:rPr>
        <w:rFonts w:eastAsia="SimSun"/>
        <w:color w:val="auto"/>
        <w:sz w:val="16"/>
        <w:szCs w:val="16"/>
        <w:lang w:eastAsia="zh-CN"/>
      </w:rPr>
    </w:pPr>
    <w:r w:rsidRPr="00BD7A07">
      <w:rPr>
        <w:rFonts w:eastAsia="SimSun"/>
        <w:color w:val="auto"/>
        <w:sz w:val="16"/>
        <w:szCs w:val="16"/>
        <w:lang w:eastAsia="zh-CN"/>
      </w:rPr>
      <w:t>RS 239, KM 68, nº 3505 – Rolante/RS – CEP: 95690-</w:t>
    </w:r>
    <w:proofErr w:type="gramStart"/>
    <w:r w:rsidRPr="00BD7A07">
      <w:rPr>
        <w:rFonts w:eastAsia="SimSun"/>
        <w:color w:val="auto"/>
        <w:sz w:val="16"/>
        <w:szCs w:val="16"/>
        <w:lang w:eastAsia="zh-CN"/>
      </w:rPr>
      <w:t>000</w:t>
    </w:r>
    <w:proofErr w:type="gramEnd"/>
  </w:p>
  <w:p w:rsidR="007849AE" w:rsidRPr="00BD7A07" w:rsidRDefault="007849AE" w:rsidP="007849AE">
    <w:pPr>
      <w:suppressLineNumbers/>
      <w:tabs>
        <w:tab w:val="center" w:pos="5044"/>
        <w:tab w:val="right" w:pos="10088"/>
      </w:tabs>
      <w:suppressAutoHyphens/>
      <w:spacing w:line="240" w:lineRule="auto"/>
      <w:jc w:val="center"/>
      <w:rPr>
        <w:rFonts w:eastAsia="SimSun"/>
        <w:color w:val="auto"/>
        <w:sz w:val="16"/>
        <w:szCs w:val="16"/>
        <w:lang w:eastAsia="zh-CN"/>
      </w:rPr>
    </w:pPr>
    <w:r w:rsidRPr="00BD7A07">
      <w:rPr>
        <w:rFonts w:eastAsia="SimSun"/>
        <w:color w:val="auto"/>
        <w:sz w:val="16"/>
        <w:szCs w:val="16"/>
        <w:lang w:eastAsia="zh-CN"/>
      </w:rPr>
      <w:t xml:space="preserve">Telefone: (51) </w:t>
    </w:r>
    <w:proofErr w:type="gramStart"/>
    <w:r w:rsidRPr="00BD7A07">
      <w:rPr>
        <w:rFonts w:eastAsia="SimSun"/>
        <w:color w:val="auto"/>
        <w:sz w:val="16"/>
        <w:szCs w:val="16"/>
        <w:lang w:eastAsia="zh-CN"/>
      </w:rPr>
      <w:t>3547.960</w:t>
    </w:r>
    <w:r>
      <w:rPr>
        <w:rFonts w:eastAsia="SimSun"/>
        <w:color w:val="auto"/>
        <w:sz w:val="16"/>
        <w:szCs w:val="16"/>
        <w:lang w:eastAsia="zh-CN"/>
      </w:rPr>
      <w:t>5</w:t>
    </w:r>
    <w:r w:rsidRPr="00BD7A07">
      <w:rPr>
        <w:rFonts w:eastAsia="SimSun"/>
        <w:color w:val="auto"/>
        <w:sz w:val="16"/>
        <w:szCs w:val="16"/>
        <w:lang w:eastAsia="zh-CN"/>
      </w:rPr>
      <w:t xml:space="preserve"> – </w:t>
    </w:r>
    <w:hyperlink r:id="rId2" w:history="1">
      <w:r w:rsidRPr="00BD7A07">
        <w:rPr>
          <w:rFonts w:eastAsia="SimSun"/>
          <w:color w:val="0000FF"/>
          <w:sz w:val="16"/>
          <w:szCs w:val="16"/>
          <w:u w:val="single"/>
          <w:lang w:eastAsia="zh-CN"/>
        </w:rPr>
        <w:t>www.ifrs.edu.br/rolante/</w:t>
      </w:r>
    </w:hyperlink>
    <w:r w:rsidRPr="00BD7A07">
      <w:rPr>
        <w:rFonts w:eastAsia="SimSun"/>
        <w:color w:val="auto"/>
        <w:sz w:val="16"/>
        <w:szCs w:val="16"/>
        <w:lang w:eastAsia="zh-CN"/>
      </w:rPr>
      <w:t xml:space="preserve"> - E-mail</w:t>
    </w:r>
    <w:proofErr w:type="gramEnd"/>
    <w:r w:rsidRPr="00BD7A07">
      <w:rPr>
        <w:rFonts w:eastAsia="SimSun"/>
        <w:color w:val="auto"/>
        <w:sz w:val="16"/>
        <w:szCs w:val="16"/>
        <w:lang w:eastAsia="zh-CN"/>
      </w:rPr>
      <w:t xml:space="preserve">: </w:t>
    </w:r>
    <w:r>
      <w:rPr>
        <w:rFonts w:eastAsia="SimSun"/>
        <w:color w:val="auto"/>
        <w:sz w:val="16"/>
        <w:szCs w:val="16"/>
        <w:lang w:eastAsia="zh-CN"/>
      </w:rPr>
      <w:t>pesquisa</w:t>
    </w:r>
    <w:r w:rsidRPr="00BD7A07">
      <w:rPr>
        <w:rFonts w:eastAsia="SimSun"/>
        <w:color w:val="auto"/>
        <w:sz w:val="16"/>
        <w:szCs w:val="16"/>
        <w:lang w:eastAsia="zh-CN"/>
      </w:rPr>
      <w:t>@rolante.ifrs.edu.br</w:t>
    </w:r>
  </w:p>
  <w:p w:rsidR="007849AE" w:rsidRDefault="007849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AE"/>
    <w:rsid w:val="00494874"/>
    <w:rsid w:val="00494D1B"/>
    <w:rsid w:val="0078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A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849AE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49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AE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9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AE"/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A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849AE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49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AE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9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AE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1</cp:revision>
  <dcterms:created xsi:type="dcterms:W3CDTF">2019-04-12T14:41:00Z</dcterms:created>
  <dcterms:modified xsi:type="dcterms:W3CDTF">2019-04-12T14:42:00Z</dcterms:modified>
</cp:coreProperties>
</file>