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22" w:leader="none"/>
        </w:tabs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</w:t>
      </w:r>
      <w:r>
        <w:rPr>
          <w:rFonts w:eastAsia="Calibri" w:cs="Calibri" w:ascii="Calibri" w:hAnsi="Calibri"/>
          <w:b/>
          <w:sz w:val="24"/>
          <w:szCs w:val="24"/>
        </w:rPr>
        <w:t>NEXO III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COMPROMISSO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Eu,_________________________________________________________________, CPF nº _____________________, lotado(a) no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 do IFRS, classificado(a) para atuar como bolsista na Bolsa Formação - Programa Mulheres Mil no cargo de Supervisor(a), no </w:t>
      </w:r>
      <w:r>
        <w:rPr>
          <w:rFonts w:eastAsia="Calibri" w:cs="Calibri" w:ascii="Calibri" w:hAnsi="Calibri"/>
          <w:i/>
          <w:sz w:val="24"/>
          <w:szCs w:val="24"/>
        </w:rPr>
        <w:t xml:space="preserve">Campus </w:t>
      </w:r>
      <w:r>
        <w:rPr>
          <w:rFonts w:eastAsia="Calibri" w:cs="Calibri" w:ascii="Calibri" w:hAnsi="Calibri"/>
          <w:sz w:val="24"/>
          <w:szCs w:val="24"/>
        </w:rPr>
        <w:t>Restinga do IFRS, ao aceitar a vaga, declaro: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Estar de acordo com os termos do Edital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 nº 10/2025.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Cumprir as atividades referentes ao cargo selecionado.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 disponibilidade para cumprir a carga horária prevista, conforme estabelecido pela Coordenação-adjunta.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 ciência de que a bolsa recebida é intransferível.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 ciência que o IFRS não se responsabiliza por eventuais atrasos nos pagamentos de bolsas que venham a ocorrer em função da não descentralização do recurso orçamentário.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 ciência que a carga horária das atividades de bolsista não poderá estar incluída na jornada regular de trabalho exercida enquanto servidor(a) público, se for o caso.</w:t>
      </w:r>
    </w:p>
    <w:p>
      <w:pPr>
        <w:pStyle w:val="normal1"/>
        <w:numPr>
          <w:ilvl w:val="0"/>
          <w:numId w:val="1"/>
        </w:numPr>
        <w:spacing w:lineRule="auto" w:line="276"/>
        <w:ind w:hanging="360" w:left="14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Comunicarei imediatamente à Coordenação-adjunta do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Restinga do IFRS quaisquer alterações  nas condições expostas acima.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Porto Alegre, ___ de __________ de 2025.</w:t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</w:t>
      </w:r>
    </w:p>
    <w:p>
      <w:pPr>
        <w:pStyle w:val="normal1"/>
        <w:spacing w:lineRule="auto" w:line="276"/>
        <w:ind w:firstLine="7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do(a) bolsista</w:t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7" w:gutter="0" w:header="1134" w:top="1701" w:footer="567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200" w:after="0"/>
      <w:jc w:val="center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Alberto Hoffmann, 285 – Restinga – Porto Alegre/RS – CEP 91.791-508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Telefone: (51) 3247.8400 – </w:t>
    </w:r>
    <w:hyperlink r:id="rId1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www.ifrs.edu.br/restinga</w:t>
      </w:r>
    </w:hyperlink>
    <w:r>
      <w:rPr>
        <w:rFonts w:eastAsia="Calibri" w:cs="Calibri" w:ascii="Calibri" w:hAnsi="Calibri"/>
        <w:sz w:val="20"/>
        <w:szCs w:val="20"/>
      </w:rPr>
      <w:t xml:space="preserve"> – E-mail: </w:t>
    </w:r>
    <w:hyperlink r:id="rId2">
      <w:r>
        <w:rPr>
          <w:rStyle w:val="Style3"/>
          <w:rFonts w:eastAsia="Calibri" w:cs="Calibri" w:ascii="Calibri" w:hAnsi="Calibri"/>
          <w:color w:val="1155CC"/>
          <w:sz w:val="20"/>
          <w:szCs w:val="20"/>
          <w:u w:val="single"/>
        </w:rPr>
        <w:t>gabinete@restinga.ifrs.edu.br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499110" cy="53149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1"/>
      <w:widowControl w:val="false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1"/>
      <w:widowControl w:val="false"/>
      <w:spacing w:lineRule="auto" w:line="240"/>
      <w:jc w:val="center"/>
      <w:rPr/>
    </w:pPr>
    <w:r>
      <w:rPr>
        <w:rFonts w:eastAsia="Calibri" w:cs="Calibri" w:ascii="Calibri" w:hAnsi="Calibri"/>
        <w:i/>
        <w:sz w:val="20"/>
        <w:szCs w:val="20"/>
      </w:rPr>
      <w:t>Campus</w:t>
    </w:r>
    <w:r>
      <w:rPr>
        <w:rFonts w:eastAsia="Calibri" w:cs="Calibri" w:ascii="Calibri" w:hAnsi="Calibri"/>
        <w:sz w:val="20"/>
        <w:szCs w:val="20"/>
      </w:rPr>
      <w:t xml:space="preserve"> Restinga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jc w:val="both"/>
    </w:pPr>
    <w:rPr>
      <w:rFonts w:ascii="Calibri" w:hAnsi="Calibri" w:eastAsia="Calibri" w:cs="Calibri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/>
      <w:jc w:val="both"/>
    </w:pPr>
    <w:rPr>
      <w:rFonts w:ascii="Calibri" w:hAnsi="Calibri" w:eastAsia="Calibri" w:cs="Calibri"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tabs>
        <w:tab w:val="clear" w:pos="720"/>
        <w:tab w:val="left" w:pos="540" w:leader="none"/>
        <w:tab w:val="left" w:pos="855" w:leader="none"/>
        <w:tab w:val="left" w:pos="960" w:leader="none"/>
      </w:tabs>
      <w:spacing w:lineRule="auto" w:line="240"/>
      <w:ind w:hanging="425" w:left="1134"/>
      <w:jc w:val="both"/>
    </w:pPr>
    <w:rPr>
      <w:rFonts w:ascii="Calibri" w:hAnsi="Calibri" w:eastAsia="Calibri" w:cs="Calibri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tabs>
        <w:tab w:val="clear" w:pos="720"/>
        <w:tab w:val="left" w:pos="711" w:leader="none"/>
      </w:tabs>
      <w:spacing w:lineRule="auto" w:line="240"/>
      <w:ind w:hanging="283" w:left="2126"/>
      <w:jc w:val="both"/>
    </w:pPr>
    <w:rPr>
      <w:rFonts w:ascii="Calibri" w:hAnsi="Calibri" w:eastAsia="Calibri" w:cs="Calibri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/>
      <w:ind w:hanging="285" w:left="1701"/>
      <w:jc w:val="both"/>
    </w:pPr>
    <w:rPr>
      <w:rFonts w:ascii="Calibri" w:hAnsi="Calibri" w:eastAsia="Calibri" w:cs="Calibri"/>
      <w:sz w:val="24"/>
      <w:szCs w:val="24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jc w:val="center"/>
    </w:pPr>
    <w:rPr>
      <w:rFonts w:ascii="Calibri" w:hAnsi="Calibri" w:eastAsia="Calibri" w:cs="Calibri"/>
      <w:b/>
      <w:sz w:val="24"/>
      <w:szCs w:val="24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1</Pages>
  <Words>223</Words>
  <Characters>1477</Characters>
  <CharactersWithSpaces>1681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2025-09-12T15:07:13Z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