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after="0" w:before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0" w:before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709"/>
        </w:tabs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4">
      <w:pPr>
        <w:pageBreakBefore w:val="0"/>
        <w:widowControl w:val="0"/>
        <w:spacing w:after="0" w:before="0" w:line="240" w:lineRule="auto"/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EDITAL </w:t>
      </w: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CAMPUS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RESTINGA Nº </w:t>
      </w:r>
      <w:r w:rsidDel="00000000" w:rsidR="00000000" w:rsidRPr="00000000">
        <w:rPr>
          <w:b w:val="1"/>
          <w:sz w:val="24"/>
          <w:szCs w:val="24"/>
          <w:rtl w:val="0"/>
        </w:rPr>
        <w:t xml:space="preserve">23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/2025</w:t>
      </w:r>
    </w:p>
    <w:p w:rsidR="00000000" w:rsidDel="00000000" w:rsidP="00000000" w:rsidRDefault="00000000" w:rsidRPr="00000000" w14:paraId="00000005">
      <w:pPr>
        <w:pageBreakBefore w:val="0"/>
        <w:widowControl w:val="0"/>
        <w:spacing w:after="0" w:before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before="0" w:line="240" w:lineRule="auto"/>
        <w:ind w:right="5.669291338583093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AUTODECLARAÇÃO ÉTNICO-RACIAL (PRETO/ PARDO) </w:t>
        <w:br w:type="textWrapping"/>
        <w:t xml:space="preserve">PROCESSO SELETIVO SIMPLIFICADO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before="0" w:line="240" w:lineRule="auto"/>
        <w:ind w:right="5.669291338583093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before="0" w:line="240" w:lineRule="auto"/>
        <w:ind w:right="5.669291338583093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8825"/>
        </w:tabs>
        <w:spacing w:after="0" w:before="0" w:line="276" w:lineRule="auto"/>
        <w:ind w:left="100" w:right="5.669291338583093" w:firstLine="1317.3228346456694"/>
        <w:jc w:val="both"/>
        <w:rPr>
          <w:sz w:val="24"/>
          <w:szCs w:val="24"/>
        </w:rPr>
        <w:sectPr>
          <w:headerReference r:id="rId6" w:type="default"/>
          <w:headerReference r:id="rId7" w:type="first"/>
          <w:footerReference r:id="rId8" w:type="default"/>
          <w:footerReference r:id="rId9" w:type="first"/>
          <w:pgSz w:h="16840" w:w="11900" w:orient="portrait"/>
          <w:pgMar w:bottom="1133.8582677165355" w:top="1700.7874015748032" w:left="1700.7874015748032" w:right="850.3937007874016" w:header="1133.8582677165355" w:footer="566.9291338582677"/>
          <w:pgNumType w:start="1"/>
          <w:titlePg w:val="1"/>
        </w:sectPr>
      </w:pPr>
      <w:r w:rsidDel="00000000" w:rsidR="00000000" w:rsidRPr="00000000">
        <w:rPr>
          <w:sz w:val="24"/>
          <w:szCs w:val="24"/>
          <w:rtl w:val="0"/>
        </w:rPr>
        <w:t xml:space="preserve">Eu,_______________________________________________________________, inscrito no CPF n° ________________________, DECLARO, para o fim específico de concorrer à reserva de vagas destinadas a negros (pretos e pardos) no Processo Seletivo regido pelo Edital n° 23/2025, com base na Lei Federal n° 12.990, de 9 de junho de 2014 e na Instrução Normativa MGI nº 23/2023, </w:t>
      </w:r>
      <w:r w:rsidDel="00000000" w:rsidR="00000000" w:rsidRPr="00000000">
        <w:rPr>
          <w:b w:val="1"/>
          <w:sz w:val="24"/>
          <w:szCs w:val="24"/>
          <w:rtl w:val="0"/>
        </w:rPr>
        <w:t xml:space="preserve">que sou,</w:t>
      </w:r>
      <w:r w:rsidDel="00000000" w:rsidR="00000000" w:rsidRPr="00000000">
        <w:rPr>
          <w:sz w:val="24"/>
          <w:szCs w:val="24"/>
          <w:rtl w:val="0"/>
        </w:rPr>
        <w:t xml:space="preserve"> conforme quesito cor/raça utilizado pela Fundação Instituto Brasileiro de Geografia e Estatística (IBGE) e a Lei Federal nº 12.288, de 20 de julho de 2010: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480"/>
        </w:tabs>
        <w:spacing w:after="0" w:before="0" w:line="276" w:lineRule="auto"/>
        <w:ind w:left="850.3937007874017" w:right="5.66929133858309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⃝  Preto</w:t>
        <w:tab/>
        <w:tab/>
        <w:tab/>
        <w:t xml:space="preserve">⃝  Pardo</w:t>
      </w:r>
    </w:p>
    <w:p w:rsidR="00000000" w:rsidDel="00000000" w:rsidP="00000000" w:rsidRDefault="00000000" w:rsidRPr="00000000" w14:paraId="0000000B">
      <w:pPr>
        <w:widowControl w:val="0"/>
        <w:spacing w:after="0" w:before="0" w:line="276" w:lineRule="auto"/>
        <w:ind w:right="5.669291338583093" w:firstLine="1417.322834645669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também estar ciente que, se for comprovada falsidade desta declaração, a minha classificação no processo seletivo será tornada sem efeito, o que implicará em cancelamento da minha opção pelo sistema de reserva de vagas e consequente perda da vaga.</w:t>
      </w:r>
    </w:p>
    <w:p w:rsidR="00000000" w:rsidDel="00000000" w:rsidP="00000000" w:rsidRDefault="00000000" w:rsidRPr="00000000" w14:paraId="0000000C">
      <w:pPr>
        <w:pageBreakBefore w:val="0"/>
        <w:spacing w:after="0" w:before="0" w:line="240" w:lineRule="auto"/>
        <w:ind w:right="5.669291338583093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ind w:right="5.669291338583093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Porto Alegre, ______ de _________ de _____.</w:t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ind w:right="5.669291338583093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dia                               mês</w:t>
      </w:r>
      <w:r w:rsidDel="00000000" w:rsidR="00000000" w:rsidRPr="00000000">
        <w:rPr>
          <w:sz w:val="24"/>
          <w:szCs w:val="24"/>
          <w:rtl w:val="0"/>
        </w:rPr>
        <w:tab/>
        <w:t xml:space="preserve"> </w:t>
        <w:tab/>
        <w:t xml:space="preserve"> 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ano</w:t>
      </w: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F">
      <w:pPr>
        <w:spacing w:after="0" w:line="240" w:lineRule="auto"/>
        <w:ind w:right="5.669291338583093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right="5.669291338583093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right="5.669291338583093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right="5.669291338583093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right="5.669291338583093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CANDIDATO</w:t>
      </w:r>
    </w:p>
    <w:p w:rsidR="00000000" w:rsidDel="00000000" w:rsidP="00000000" w:rsidRDefault="00000000" w:rsidRPr="00000000" w14:paraId="00000014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after="0" w:before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widowControl w:val="0"/>
        <w:spacing w:after="0" w:before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6840" w:w="11900" w:orient="portrait"/>
      <w:pgMar w:bottom="1133.8582677165355" w:top="1700.7874015748032" w:left="1700.7874015748032" w:right="850.3937007874016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tabs>
        <w:tab w:val="center" w:leader="none" w:pos="4252"/>
        <w:tab w:val="right" w:leader="none" w:pos="8504"/>
      </w:tabs>
      <w:spacing w:after="0" w:before="20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Rua Alberto Hoffmann, 285 – Restinga – Porto Alegre/RS – CEP 91.791-508</w:t>
    </w:r>
  </w:p>
  <w:p w:rsidR="00000000" w:rsidDel="00000000" w:rsidP="00000000" w:rsidRDefault="00000000" w:rsidRPr="00000000" w14:paraId="00000026">
    <w:pPr>
      <w:widowControl w:val="0"/>
      <w:spacing w:after="0" w:line="240" w:lineRule="auto"/>
      <w:jc w:val="center"/>
      <w:rPr/>
    </w:pPr>
    <w:r w:rsidDel="00000000" w:rsidR="00000000" w:rsidRPr="00000000">
      <w:rPr>
        <w:sz w:val="20"/>
        <w:szCs w:val="20"/>
        <w:rtl w:val="0"/>
      </w:rPr>
      <w:t xml:space="preserve">Telefone: (51) 3247.8400 –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www.ifrs.edu.br/restinga</w:t>
      </w:r>
    </w:hyperlink>
    <w:r w:rsidDel="00000000" w:rsidR="00000000" w:rsidRPr="00000000">
      <w:rPr>
        <w:sz w:val="20"/>
        <w:szCs w:val="20"/>
        <w:rtl w:val="0"/>
      </w:rPr>
      <w:t xml:space="preserve"> – E-mail: </w:t>
    </w:r>
    <w:hyperlink r:id="rId2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gabinete@restinga.ifrs.edu.br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tabs>
        <w:tab w:val="center" w:leader="none" w:pos="4252"/>
        <w:tab w:val="right" w:leader="none" w:pos="8504"/>
      </w:tabs>
      <w:spacing w:after="0" w:before="20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Rua Alberto Hoffmann, 285 – Restinga – Porto Alegre/RS – CEP 91.791-508</w:t>
    </w:r>
  </w:p>
  <w:p w:rsidR="00000000" w:rsidDel="00000000" w:rsidP="00000000" w:rsidRDefault="00000000" w:rsidRPr="00000000" w14:paraId="00000029">
    <w:pPr>
      <w:widowControl w:val="0"/>
      <w:spacing w:after="0" w:line="240" w:lineRule="auto"/>
      <w:jc w:val="center"/>
      <w:rPr/>
    </w:pPr>
    <w:r w:rsidDel="00000000" w:rsidR="00000000" w:rsidRPr="00000000">
      <w:rPr>
        <w:sz w:val="20"/>
        <w:szCs w:val="20"/>
        <w:rtl w:val="0"/>
      </w:rPr>
      <w:t xml:space="preserve">Telefone: (51) 3247.8400 –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www.ifrs.edu.br/restinga</w:t>
      </w:r>
    </w:hyperlink>
    <w:r w:rsidDel="00000000" w:rsidR="00000000" w:rsidRPr="00000000">
      <w:rPr>
        <w:sz w:val="20"/>
        <w:szCs w:val="20"/>
        <w:rtl w:val="0"/>
      </w:rPr>
      <w:t xml:space="preserve"> – E-mail: </w:t>
    </w:r>
    <w:hyperlink r:id="rId2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gabinete@restinga.ifrs.edu.br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inline distB="0" distT="0" distL="114300" distR="114300">
          <wp:extent cx="499110" cy="53149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5314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21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2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3">
    <w:pPr>
      <w:widowControl w:val="0"/>
      <w:spacing w:after="0" w:line="240" w:lineRule="auto"/>
      <w:jc w:val="center"/>
      <w:rPr/>
    </w:pPr>
    <w:r w:rsidDel="00000000" w:rsidR="00000000" w:rsidRPr="00000000">
      <w:rPr>
        <w:i w:val="1"/>
        <w:sz w:val="20"/>
        <w:szCs w:val="20"/>
        <w:rtl w:val="0"/>
      </w:rPr>
      <w:t xml:space="preserve">Campus</w:t>
    </w:r>
    <w:r w:rsidDel="00000000" w:rsidR="00000000" w:rsidRPr="00000000">
      <w:rPr>
        <w:sz w:val="20"/>
        <w:szCs w:val="20"/>
        <w:rtl w:val="0"/>
      </w:rPr>
      <w:t xml:space="preserve"> Restinga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="240" w:lineRule="auto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540"/>
        <w:tab w:val="left" w:leader="none" w:pos="855"/>
        <w:tab w:val="left" w:leader="none" w:pos="960"/>
      </w:tabs>
      <w:spacing w:after="120" w:line="240" w:lineRule="auto"/>
      <w:jc w:val="both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leader="none" w:pos="540"/>
        <w:tab w:val="left" w:leader="none" w:pos="855"/>
        <w:tab w:val="left" w:leader="none" w:pos="960"/>
      </w:tabs>
      <w:spacing w:after="0" w:before="120" w:line="240" w:lineRule="auto"/>
      <w:ind w:left="1133.858267716535" w:hanging="425.19685039370046"/>
      <w:jc w:val="both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