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40" w:lineRule="auto"/>
        <w:ind w:right="13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ind w:right="141"/>
        <w:jc w:val="center"/>
        <w:rPr>
          <w:rFonts w:ascii="Calibri" w:cs="Calibri" w:eastAsia="Calibri" w:hAnsi="Calibri"/>
          <w:b w:val="1"/>
          <w:color w:val="00000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8"/>
          <w:sz w:val="24"/>
          <w:szCs w:val="24"/>
          <w:rtl w:val="0"/>
        </w:rPr>
        <w:t xml:space="preserve">FORMULÁRIO PARA RECURSO</w:t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ind w:right="141"/>
        <w:jc w:val="center"/>
        <w:rPr>
          <w:rFonts w:ascii="Calibri" w:cs="Calibri" w:eastAsia="Calibri" w:hAnsi="Calibri"/>
          <w:b w:val="1"/>
          <w:color w:val="00000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8"/>
          <w:sz w:val="24"/>
          <w:szCs w:val="24"/>
          <w:rtl w:val="0"/>
        </w:rPr>
        <w:t xml:space="preserve">PROCESSO SELETIVO SIMPLIFICADO - EDITAL nº 09</w:t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31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8496"/>
        </w:tabs>
        <w:spacing w:after="0" w:before="85" w:line="291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Pelo presente </w:t>
      </w:r>
      <w:r w:rsidDel="00000000" w:rsidR="00000000" w:rsidRPr="00000000">
        <w:rPr>
          <w:rFonts w:ascii="Calibri" w:cs="Calibri" w:eastAsia="Calibri" w:hAnsi="Calibri"/>
          <w:b w:val="1"/>
          <w:color w:val="000008"/>
          <w:sz w:val="24"/>
          <w:szCs w:val="24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, eu,</w:t>
      </w:r>
      <w:r w:rsidDel="00000000" w:rsidR="00000000" w:rsidRPr="00000000">
        <w:rPr>
          <w:rFonts w:ascii="Times New Roman" w:cs="Times New Roman" w:eastAsia="Times New Roman" w:hAnsi="Times New Roman"/>
          <w:color w:val="000008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,  CPF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889"/>
          <w:tab w:val="left" w:leader="none" w:pos="3735"/>
          <w:tab w:val="left" w:leader="none" w:pos="4576"/>
          <w:tab w:val="left" w:leader="none" w:pos="5005"/>
          <w:tab w:val="left" w:leader="none" w:pos="6345"/>
          <w:tab w:val="left" w:leader="none" w:pos="7321"/>
          <w:tab w:val="left" w:leader="none" w:pos="9319"/>
          <w:tab w:val="left" w:leader="none" w:pos="9339"/>
        </w:tabs>
        <w:spacing w:after="0" w:line="240" w:lineRule="auto"/>
        <w:ind w:left="708" w:right="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8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, inscrito(a) para concorrer a 01 vaga de professor Substituto na área de</w:t>
      </w:r>
      <w:r w:rsidDel="00000000" w:rsidR="00000000" w:rsidRPr="00000000">
        <w:rPr>
          <w:rFonts w:ascii="Times New Roman" w:cs="Times New Roman" w:eastAsia="Times New Roman" w:hAnsi="Times New Roman"/>
          <w:color w:val="000008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, oferecida por meio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Edital nº 09/2024, venho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RECORRER,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nos prazos estipulados neste edital,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Divulgação de </w:t>
      </w: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____________________________________________ </w:t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(homologação preliminar das inscrições/resultado da prova de títulos/resultado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procedimento de heteroidentificação complementar</w:t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/resultado preliminar final), 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4" w:line="240" w:lineRule="auto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2059" style="position:absolute;margin-left:35.0pt;margin-top:18.0pt;width:441.55pt;height:1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5" type="#_x0000_t75">
            <v:imagedata r:id="rId1" o:title=""/>
            <w10:wrap type="topAndBottom"/>
          </v:shape>
        </w:pict>
      </w:r>
      <w:r w:rsidDel="00000000" w:rsidR="00000000" w:rsidRPr="00000000">
        <w:pict>
          <v:shape id="_x0000_s2058" style="position:absolute;margin-left:35.0pt;margin-top:121.0pt;width:441.55pt;height:1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4" type="#_x0000_t75">
            <v:imagedata r:id="rId2" o:title=""/>
            <w10:wrap type="topAndBottom"/>
          </v:shape>
        </w:pict>
      </w:r>
      <w:r w:rsidDel="00000000" w:rsidR="00000000" w:rsidRPr="00000000">
        <w:pict>
          <v:shape id="_x0000_s2057" style="position:absolute;margin-left:35.0pt;margin-top:47.0pt;width:441.55pt;height:1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3" type="#_x0000_t75">
            <v:imagedata r:id="rId3" o:title=""/>
            <w10:wrap type="topAndBottom"/>
          </v:shape>
        </w:pict>
      </w:r>
      <w:r w:rsidDel="00000000" w:rsidR="00000000" w:rsidRPr="00000000">
        <w:pict>
          <v:shape id="_x0000_s2056" style="position:absolute;margin-left:35.0pt;margin-top:91.0pt;width:441.55pt;height:1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2" type="#_x0000_t75">
            <v:imagedata r:id="rId4" o:title=""/>
            <w10:wrap type="topAndBottom"/>
          </v:shape>
        </w:pict>
      </w:r>
      <w:r w:rsidDel="00000000" w:rsidR="00000000" w:rsidRPr="00000000">
        <w:pict>
          <v:shape id="_x0000_s2055" style="position:absolute;margin-left:35.0pt;margin-top:106.0pt;width:441.55pt;height:1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1" type="#_x0000_t75">
            <v:stroke joinstyle="round"/>
            <v:imagedata r:id="rId5" o:title=""/>
            <w10:wrap type="topAndBottom"/>
          </v:shape>
        </w:pict>
      </w:r>
      <w:r w:rsidDel="00000000" w:rsidR="00000000" w:rsidRPr="00000000">
        <w:pict>
          <v:shape id="_x0000_s2054" style="position:absolute;margin-left:35.0pt;margin-top:62.0pt;width:441.55pt;height:1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30" type="#_x0000_t75">
            <v:stroke joinstyle="round"/>
            <v:imagedata r:id="rId6" o:title=""/>
            <w10:wrap type="topAndBottom"/>
          </v:shape>
        </w:pict>
      </w:r>
      <w:r w:rsidDel="00000000" w:rsidR="00000000" w:rsidRPr="00000000">
        <w:pict>
          <v:shape id="_x0000_s2053" style="position:absolute;margin-left:35.0pt;margin-top:33.0pt;width:441.55pt;height:1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9" type="#_x0000_t75">
            <v:stroke joinstyle="round"/>
            <v:imagedata r:id="rId7" o:title=""/>
            <w10:wrap type="topAndBottom"/>
          </v:shape>
        </w:pict>
      </w:r>
      <w:r w:rsidDel="00000000" w:rsidR="00000000" w:rsidRPr="00000000">
        <w:pict>
          <v:shape id="_x0000_s2052" style="position:absolute;margin-left:35.0pt;margin-top:135.0pt;width:381.9pt;height:1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8" type="#_x0000_t75">
            <v:imagedata r:id="rId8" o:title=""/>
            <w10:wrap type="topAndBottom"/>
          </v:shape>
        </w:pict>
      </w:r>
      <w:r w:rsidDel="00000000" w:rsidR="00000000" w:rsidRPr="00000000">
        <w:pict>
          <v:shape id="_x0000_s2051" style="position:absolute;margin-left:35.0pt;margin-top:77.0pt;width:441.55pt;height:1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7" type="#_x0000_t75">
            <v:imagedata r:id="rId9" o:title=""/>
            <w10:wrap type="topAndBottom"/>
          </v:shape>
        </w:pic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2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2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2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2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9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51" w:line="240" w:lineRule="auto"/>
        <w:ind w:left="708" w:right="64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Estou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ciente de que o não atendimento das regras relativas à interposição de Recursos contidas no Edital nº 09/2024, po</w:t>
      </w: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1" w:line="240" w:lineRule="auto"/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70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70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9" w:line="240" w:lineRule="auto"/>
        <w:ind w:left="708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2050" style="position:absolute;left:0;text-align:left;margin-left:126.0pt;margin-top:15.0pt;width:274.45pt;height:1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>
            <v:imagedata r:id="rId10" o:title=""/>
            <w10:wrap type="topAndBottom"/>
          </v:shape>
        </w:pict>
      </w:r>
    </w:p>
    <w:p w:rsidR="00000000" w:rsidDel="00000000" w:rsidP="00000000" w:rsidRDefault="00000000" w:rsidRPr="00000000" w14:paraId="00000019">
      <w:pPr>
        <w:widowControl w:val="0"/>
        <w:spacing w:after="0" w:before="2" w:line="240" w:lineRule="auto"/>
        <w:ind w:left="708" w:firstLine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51" w:line="240" w:lineRule="auto"/>
        <w:ind w:left="708" w:right="78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8"/>
          <w:sz w:val="24"/>
          <w:szCs w:val="24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84"/>
        </w:tabs>
        <w:spacing w:after="0" w:line="240" w:lineRule="auto"/>
        <w:ind w:left="70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6838" w:w="11906" w:orient="portrait"/>
      <w:pgMar w:bottom="1133" w:top="1133" w:left="1700" w:right="85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spid="_x0000_s2049" type="#_x0000_t75">
          <v:imagedata r:id="rId11" o:title=""/>
          <w10:wrap type="topAndBottom"/>
        </v:shape>
      </w:pict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2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" o:spid="_x0000_i1025" type="#_x0000_t75">
          <v:imagedata r:id="rId1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B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footer" Target="footer1.xml"/><Relationship Id="rId10" Type="http://schemas.openxmlformats.org/officeDocument/2006/relationships/image" Target="media/image12.png"/><Relationship Id="rId21" Type="http://schemas.openxmlformats.org/officeDocument/2006/relationships/footer" Target="footer2.xml"/><Relationship Id="rId13" Type="http://schemas.openxmlformats.org/officeDocument/2006/relationships/theme" Target="theme/theme1.xml"/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15" Type="http://schemas.openxmlformats.org/officeDocument/2006/relationships/fontTable" Target="fontTable.xml"/><Relationship Id="rId9" Type="http://schemas.openxmlformats.org/officeDocument/2006/relationships/image" Target="media/image8.png"/><Relationship Id="rId14" Type="http://schemas.openxmlformats.org/officeDocument/2006/relationships/settings" Target="settings.xml"/><Relationship Id="rId17" Type="http://schemas.openxmlformats.org/officeDocument/2006/relationships/styles" Target="styles.xml"/><Relationship Id="rId16" Type="http://schemas.openxmlformats.org/officeDocument/2006/relationships/numbering" Target="numbering.xml"/><Relationship Id="rId5" Type="http://schemas.openxmlformats.org/officeDocument/2006/relationships/image" Target="media/image4.png"/><Relationship Id="rId19" Type="http://schemas.openxmlformats.org/officeDocument/2006/relationships/header" Target="header2.xml"/><Relationship Id="rId18" Type="http://schemas.openxmlformats.org/officeDocument/2006/relationships/customXml" Target="../customXML/item1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/Relationships>
</file>

<file path=word/_rels/header2.xml.rels><?xml version="1.0" encoding="UTF-8" standalone="yes"?><Relationships xmlns="http://schemas.openxmlformats.org/package/2006/relationships"><Relationship Id="rId1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N4QHSVEwFGdOr9eOUb3qPCvgg==">CgMxLjA4AHIhMUx5SUpxU1QwZ0FQcmlyU0E1cE1sMnl4TzFXSExoTFhB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