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CAMPUS RESTINGA Nº 039/2023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284"/>
        </w:tabs>
        <w:spacing w:after="0" w:before="0" w:line="240" w:lineRule="auto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284"/>
        </w:tabs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(__) Associação                             (__) Produtor</w:t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284"/>
        </w:tabs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284"/>
        </w:tabs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razão do Edital n. 39/2023, a/o associação/produtor _________________________ _________________________________________________________, localizada (o) em (endereço completo) ______________________________________________________ __________________________________________, CNPJ/CPF_____________________, Telefone_________________, E-mail (opcional) ________________________________, manifesta interesse em participar da feira orgânica promovida pelo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Restinga, pelo período de 12 meses, contado a partir da data de início da feira.</w:t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Pertence à Agricultura Familiar: Sim (  ) Não (  )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Participação na Feira no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Restinga pelo edital 035/2018: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(  ) Sim (  ) Se sim, qual o tempo: (  ) Um semestre (  ) Dois semestres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Participação na Feira no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Restinga pelo edital 029/2019: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(  ) Sim (  ) Se sim, qual o tempo: (  ) Um semestre (  ) Dois semestres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284"/>
        </w:tabs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Participação na Feira no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Restinga pelo edital 029/2022:</w:t>
      </w:r>
    </w:p>
    <w:p w:rsidR="00000000" w:rsidDel="00000000" w:rsidP="00000000" w:rsidRDefault="00000000" w:rsidRPr="00000000" w14:paraId="00000012">
      <w:pPr>
        <w:tabs>
          <w:tab w:val="left" w:leader="none" w:pos="284"/>
        </w:tabs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(  ) Sim (  ) Se sim, qual o tempo: (  ) Um semestre (  ) Dois semestres</w:t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284"/>
        </w:tabs>
        <w:spacing w:after="0" w:before="0" w:line="240" w:lineRule="auto"/>
        <w:ind w:left="72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Porto Alegre, ______de__________________de 20___.</w:t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284"/>
        </w:tabs>
        <w:spacing w:after="0" w:before="0" w:line="240" w:lineRule="auto"/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e carimbo do representante da associação ou assinatura do produtor.</w:t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3.8582677165355" w:top="1133.8582677165355" w:left="1700.7874015748032" w:right="850.3937007874016" w:header="113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2695575</wp:posOffset>
          </wp:positionH>
          <wp:positionV relativeFrom="paragraph">
            <wp:posOffset>9525</wp:posOffset>
          </wp:positionV>
          <wp:extent cx="648000" cy="648000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F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20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21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inline distB="0" distT="0" distL="0" distR="0">
          <wp:extent cx="648000" cy="6480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6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7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8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29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2A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O4nkMnDakxxXE+yfYooG9i+3zA==">CgMxLjA4AHIhMXFMQ2tDLU95LXhNMUJHOU81UU1RRjE5ZTVhS1Ixck14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