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ind w:left="141.73228346456688" w:right="-56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    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141.73228346456688" w:right="-56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PROCESSO SELETIVO SIMPLIFICADO – EDITAL Nº 03/2025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ind w:left="141.73228346456688" w:right="-56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 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ind w:left="141.73228346456688" w:right="-56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right="-56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after="0" w:before="40" w:line="240" w:lineRule="auto"/>
        <w:ind w:left="120" w:right="-568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9"/>
          <w:rtl w:val="0"/>
        </w:rPr>
        <w:t xml:space="preserve">Eu,</w:t>
      </w:r>
      <w:r w:rsidDel="00000000" w:rsidR="00000000" w:rsidRPr="00000000">
        <w:rPr>
          <w:color w:val="000009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color w:val="000009"/>
          <w:rtl w:val="0"/>
        </w:rPr>
        <w:t xml:space="preserve">,   CPF nº</w:t>
      </w:r>
      <w:r w:rsidDel="00000000" w:rsidR="00000000" w:rsidRPr="00000000">
        <w:rPr>
          <w:color w:val="000009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color w:val="000009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  Edital, da divulgação do Resultado Preliminar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9"/>
          <w:rtl w:val="0"/>
        </w:rPr>
        <w:t xml:space="preserve">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40" w:line="240" w:lineRule="auto"/>
        <w:ind w:left="120" w:right="-56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40" w:line="240" w:lineRule="auto"/>
        <w:ind w:left="120" w:right="-568" w:firstLine="0"/>
        <w:jc w:val="center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before="40" w:line="240" w:lineRule="auto"/>
        <w:ind w:left="120" w:right="-56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40" w:line="240" w:lineRule="auto"/>
        <w:ind w:left="120" w:right="-568" w:firstLine="0"/>
        <w:jc w:val="both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20" w:right="-568" w:firstLine="0"/>
        <w:jc w:val="center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20" w:right="-568" w:firstLine="0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Rule="auto"/>
        <w:ind w:right="-568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right="-568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    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ind w:right="-568"/>
        <w:jc w:val="center"/>
        <w:rPr/>
      </w:pPr>
      <w:r w:rsidDel="00000000" w:rsidR="00000000" w:rsidRPr="00000000">
        <w:rPr>
          <w:color w:val="00000a"/>
          <w:rtl w:val="0"/>
        </w:rPr>
        <w:t xml:space="preserve">                                </w:t>
      </w:r>
      <w:r w:rsidDel="00000000" w:rsidR="00000000" w:rsidRPr="00000000">
        <w:rPr>
          <w:color w:val="000009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240" w:lineRule="auto"/>
        <w:ind w:right="-568"/>
        <w:jc w:val="center"/>
        <w:rPr/>
      </w:pPr>
      <w:r w:rsidDel="00000000" w:rsidR="00000000" w:rsidRPr="00000000">
        <w:rPr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40" w:line="240" w:lineRule="auto"/>
        <w:ind w:left="120" w:right="-568" w:firstLine="0"/>
        <w:rPr/>
      </w:pPr>
      <w:r w:rsidDel="00000000" w:rsidR="00000000" w:rsidRPr="00000000">
        <w:rPr>
          <w:color w:val="000009"/>
          <w:rtl w:val="0"/>
        </w:rPr>
        <w:t xml:space="preserve">        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spacing w:after="0" w:line="240" w:lineRule="auto"/>
      <w:ind w:left="141.7322834645668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</w:rPr>
      <w:drawing>
        <wp:inline distB="0" distT="0" distL="0" distR="0">
          <wp:extent cx="523875" cy="58102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0" w:line="240" w:lineRule="auto"/>
      <w:ind w:left="141.73228346456688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Ministério da Educação</w:t>
    </w:r>
  </w:p>
  <w:p w:rsidR="00000000" w:rsidDel="00000000" w:rsidP="00000000" w:rsidRDefault="00000000" w:rsidRPr="00000000" w14:paraId="00000014">
    <w:pPr>
      <w:widowControl w:val="0"/>
      <w:spacing w:after="0" w:before="31" w:line="240" w:lineRule="auto"/>
      <w:ind w:left="141.73228346456688" w:right="134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widowControl w:val="0"/>
      <w:spacing w:after="0" w:before="31" w:line="240" w:lineRule="auto"/>
      <w:ind w:left="141.73228346456688" w:right="134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6">
    <w:pPr>
      <w:widowControl w:val="0"/>
      <w:spacing w:after="0" w:before="31" w:line="240" w:lineRule="auto"/>
      <w:ind w:left="141.73228346456688" w:right="134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Campus Osório 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1.73228346456688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C72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4C726F"/>
  </w:style>
  <w:style w:type="character" w:styleId="Hyperlink">
    <w:name w:val="Hyperlink"/>
    <w:basedOn w:val="Fontepargpadro"/>
    <w:uiPriority w:val="99"/>
    <w:semiHidden w:val="1"/>
    <w:unhideWhenUsed w:val="1"/>
    <w:rsid w:val="004C726F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7349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1692"/>
  </w:style>
  <w:style w:type="paragraph" w:styleId="Rodap">
    <w:name w:val="footer"/>
    <w:basedOn w:val="Normal"/>
    <w:link w:val="Rodap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16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ITeklboUQvJZ5tuAhk/Wy1VmUw==">CgMxLjAyCGguZ2pkZ3hzOAByITE0ejdUb19HdWVDSlA1REhxM2dtejNWUXFNNnZiRTNURA==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2020-08-17T18:32:00Z</dcterms:created>
  <dc:creator>Micheline Zeni</dc:creator>
</cp:coreProperties>
</file>