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r>
    </w:p>
    <w:p>
      <w:pPr>
        <w:pStyle w:val="Ttulo1"/>
        <w:spacing w:lineRule="auto" w:line="240" w:before="98" w:after="0"/>
        <w:rPr>
          <w:sz w:val="24"/>
          <w:szCs w:val="24"/>
          <w:highlight w:val="white"/>
        </w:rPr>
      </w:pPr>
      <w:r>
        <w:rPr>
          <w:highlight w:val="white"/>
        </w:rPr>
        <w:t>ANEXO IV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-normal"/>
        <w:spacing w:lineRule="auto" w:line="240" w:before="0" w:after="0"/>
        <w:ind w:left="2015" w:right="1459" w:hanging="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RESPONSABILIDADE PARA PARTICIPAÇÃO EM VIAGENS TÉCNICAS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highlight w:val="white"/>
          <w:u w:val="none"/>
          <w:vertAlign w:val="baseline"/>
        </w:rPr>
      </w:r>
    </w:p>
    <w:tbl>
      <w:tblPr>
        <w:tblStyle w:val="Table4"/>
        <w:tblW w:w="9072" w:type="dxa"/>
        <w:jc w:val="left"/>
        <w:tblInd w:w="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43"/>
        <w:gridCol w:w="6628"/>
      </w:tblGrid>
      <w:tr>
        <w:trPr>
          <w:trHeight w:val="549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0" w:right="94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Período de realização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0" w:right="93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da viagem: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7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left="0" w:right="91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Destino(s):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7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left="0" w:right="93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Nome: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5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3" w:after="0"/>
              <w:ind w:left="0" w:right="93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RG: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8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5" w:after="0"/>
              <w:ind w:left="0" w:right="93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CPF: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8" w:after="0"/>
              <w:ind w:left="0" w:right="91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Telefone(s):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9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left="0" w:right="93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Endereço: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6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0" w:right="94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Está sob orientação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0" w:right="94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médica?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7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0" w:right="93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Que medicamento(s)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0" w:right="94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costuma usar?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545" w:hRule="atLeast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91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Tem algum tipo de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0" w:right="92" w:hanging="0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alergia? Qual?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97" w:after="0"/>
        <w:ind w:left="683" w:right="79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Obs.: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 estudante que estiver sob orientação médica deve apresentar atestado de aptidão para a realização das atividades previstas.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683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Para garantir a integridade de todos e o máximo aproveitamento desta atividade, cada estudante concordará em cumprir todas as regras propostas assinando o presente termo.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12" w:leader="none"/>
        </w:tabs>
        <w:spacing w:lineRule="auto" w:line="240" w:before="0" w:after="0"/>
        <w:ind w:left="683" w:right="133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Aplica-se aos estudantes participantes das viagens técnicas o disposto no Guia do Estudante do 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Campus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Osório do IFRS;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4" w:leader="none"/>
        </w:tabs>
        <w:spacing w:lineRule="auto" w:line="240" w:before="1" w:after="0"/>
        <w:ind w:left="683" w:right="133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 estudante não poderá separar-se do grupo durante a viagem técnica para realizar atividades particulares, considerando-se o período de realização em tempo integral;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sectPr>
          <w:headerReference w:type="even" r:id="rId2"/>
          <w:headerReference w:type="default" r:id="rId3"/>
          <w:type w:val="nextPage"/>
          <w:pgSz w:w="11906" w:h="16838"/>
          <w:pgMar w:left="1020" w:right="1000" w:gutter="0" w:header="425" w:top="2840" w:footer="0" w:bottom="280"/>
          <w:pgNumType w:start="1" w:fmt="decimal"/>
          <w:formProt w:val="false"/>
          <w:textDirection w:val="lrTb"/>
          <w:docGrid w:type="default" w:linePitch="100" w:charSpace="0"/>
        </w:sect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63" w:leader="none"/>
        </w:tabs>
        <w:spacing w:lineRule="auto" w:line="240" w:before="0" w:after="0"/>
        <w:ind w:left="683" w:right="129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Os horários estipulados de início e término das atividades deverão ser respeitados com rigor, inclusive os horários de saída e retorno do transporte. Os estudantes que não estiverem no local na data e horários previamente combinados estarão sujeitos à perda do transporte, ficando a critério da Coordenação da Atividade qualquer tipo de decisão;</w:t>
      </w:r>
      <w:r>
        <w:br w:type="page"/>
      </w:r>
    </w:p>
    <w:p>
      <w:pPr>
        <w:pStyle w:val="LO-normal"/>
        <w:keepNext w:val="false"/>
        <w:keepLines w:val="false"/>
        <w:widowControl w:val="false"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16" w:leader="none"/>
        </w:tabs>
        <w:spacing w:lineRule="auto" w:line="240" w:before="90" w:after="0"/>
        <w:ind w:left="115" w:right="69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 estudante deverá comparecer a todas as atividades no horário pré-determinado. Se alguma doença ou motivo de força maior impedi-lo de participar, deverá comunicar-se com o professor responsável o mais breve possível;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384" w:leader="none"/>
        </w:tabs>
        <w:spacing w:lineRule="auto" w:line="240" w:before="0" w:after="0"/>
        <w:ind w:left="115" w:right="698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 estudante será responsável pela reposição ou pagamento de qualquer objeto quebrado, danificado, ou desaparecido do ônibus, estabelecimento hoteleiro ou local visitado;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353" w:leader="none"/>
        </w:tabs>
        <w:spacing w:lineRule="auto" w:line="240" w:before="0" w:after="0"/>
        <w:ind w:left="115" w:right="698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 condução de quaisquer decisões que tenham que ser tomadas diante de algum transtorno será feito pelos responsáveis pela atividade;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356" w:leader="none"/>
        </w:tabs>
        <w:spacing w:lineRule="auto" w:line="240" w:before="0" w:after="0"/>
        <w:ind w:left="355" w:right="0" w:hanging="241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 cumprimento das normas acima estipuladas será observado com rigor pelos responsáveis.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Ttulo1"/>
        <w:ind w:left="115" w:right="0" w:hanging="0"/>
        <w:jc w:val="left"/>
        <w:rPr>
          <w:sz w:val="24"/>
          <w:szCs w:val="24"/>
          <w:highlight w:val="white"/>
        </w:rPr>
      </w:pPr>
      <w:r>
        <w:rPr>
          <w:highlight w:val="white"/>
        </w:rPr>
        <w:t>Declaro ter lido todas as normas com atenção, comprometendo-me a respeitá-las.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133" w:leader="none"/>
          <w:tab w:val="left" w:pos="7878" w:leader="none"/>
          <w:tab w:val="left" w:pos="9129" w:leader="none"/>
        </w:tabs>
        <w:spacing w:lineRule="auto" w:line="240" w:before="230" w:after="0"/>
        <w:ind w:left="3823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Osório,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single"/>
          <w:vertAlign w:val="baseline"/>
        </w:rPr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3335"/>
                <wp:effectExtent l="0" t="5715" r="0" b="4445"/>
                <wp:wrapTopAndBottom/>
                <wp:docPr id="5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7560"/>
                            <a:gd name="textAreaBottom" fmla="*/ 8280 h 7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3468" w:right="4042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Assinatura da(do) Estudante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highlight w:val="white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3335"/>
                <wp:effectExtent l="0" t="5715" r="0" b="4445"/>
                <wp:wrapTopAndBottom/>
                <wp:docPr id="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7560"/>
                            <a:gd name="textAreaBottom" fmla="*/ 8280 h 7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047" w:right="3626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Assinatura da (do) Responsável Legal (se for o caso)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020" w:right="1000" w:gutter="0" w:header="425" w:top="28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1309370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1" name="Shap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5" w:right="6" w:firstLine="1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3" path="m0,0l-2147483645,0l-2147483645,-2147483646l0,-2147483646xe" stroked="f" o:allowincell="f" style="position:absolute;margin-left:103.1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5" w:right="6" w:firstLine="10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3206750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3566160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1668780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4" name="Shape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0" path="m0,0l-2147483645,0l-2147483645,-2147483646l0,-2147483646xe" stroked="f" o:allowincell="f" style="position:absolute;margin-left:131.4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3206750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7" name="Figura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1309370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8" name="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5" w:right="6" w:firstLine="1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5" path="m0,0l-2147483645,0l-2147483645,-2147483646l0,-2147483646xe" stroked="f" o:allowincell="f" style="position:absolute;margin-left:103.1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5" w:right="6" w:firstLine="10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1668780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9" name="Shap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7" path="m0,0l-2147483645,0l-2147483645,-2147483646l0,-2147483646xe" stroked="f" o:allowincell="f" style="position:absolute;margin-left:131.4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3566160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10" name="Figura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83" w:hanging="228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4" w:hanging="240"/>
      </w:pPr>
      <w:rPr>
        <w:sz w:val="24"/>
        <w:b/>
        <w:szCs w:val="24"/>
        <w:rFonts w:ascii="Times New Roman" w:hAnsi="Times New Roman" w:eastAsia="Times New Roman" w:cs="Times New Roman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1915" w:hanging="24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911" w:hanging="24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3906" w:hanging="24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4902" w:hanging="24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897" w:hanging="24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6893" w:hanging="24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7888" w:hanging="24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uiPriority w:val="1"/>
    <w:qFormat/>
    <w:pPr>
      <w:ind w:left="1667" w:right="111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-normal"/>
    <w:qFormat/>
    <w:pPr>
      <w:suppressLineNumbers/>
    </w:pPr>
    <w:rPr>
      <w:rFonts w:cs="Lucida Sans"/>
    </w:rPr>
  </w:style>
  <w:style w:type="paragraph" w:styleId="LO-normal0" w:default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ind w:left="683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LO-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LO-normal"/>
    <w:qFormat/>
    <w:pPr/>
    <w:rPr/>
  </w:style>
  <w:style w:type="paragraph" w:styleId="Cabealhoesquerda">
    <w:name w:val="Cabeçalho à esquerda"/>
    <w:basedOn w:val="Cabealho"/>
    <w:qFormat/>
    <w:pPr/>
    <w:rPr/>
  </w:style>
  <w:style w:type="paragraph" w:styleId="Subttulo">
    <w:name w:val="Subtitle"/>
    <w:basedOn w:val="LO-normal0"/>
    <w:next w:val="LO-normal0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9OIGfMpoKP3KP447s2sB0xu3emg==">CgMxLjA4AHIhMVRycXp4YTFhRHlJaDRxMzhOT0JCYmFOTUI4cFY4UGFl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2</Pages>
  <Words>707</Words>
  <Characters>4162</Characters>
  <CharactersWithSpaces>4761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2024-03-19T16:49:00Z</dcterms:created>
  <dc:creator>claudino.andrighetto</dc:creator>
  <dc:description/>
  <dc:language>pt-BR</dc:language>
  <cp:lastModifiedBy/>
  <dcterms:modified xsi:type="dcterms:W3CDTF">2024-08-05T19:30:45Z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2016-10-03T00:00:00Z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2024-03-19T00:00:00Z</vt:lpwstr>
  </property>
</Properties>
</file>