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type w:val="nextPage"/>
          <w:pgSz w:w="11906" w:h="16838"/>
          <w:pgMar w:left="1440" w:right="1440" w:gutter="0" w:header="720" w:top="1440" w:footer="0" w:bottom="144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 Nº 30/2023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</w:rPr>
      </w:pPr>
      <w:r>
        <w:rPr/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III - Formulário de Recurso (Modelo)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Eu, </w:t>
      </w:r>
      <w:r>
        <w:rPr>
          <w:rFonts w:eastAsia="Calibri" w:cs="Calibri" w:ascii="Calibri" w:hAnsi="Calibri"/>
          <w:b/>
          <w:sz w:val="24"/>
          <w:szCs w:val="24"/>
        </w:rPr>
        <w:t>(Nome do Candidato)</w:t>
      </w:r>
      <w:r>
        <w:rPr>
          <w:rFonts w:eastAsia="Calibri" w:cs="Calibri" w:ascii="Calibri" w:hAnsi="Calibri"/>
          <w:sz w:val="24"/>
          <w:szCs w:val="24"/>
        </w:rPr>
        <w:t xml:space="preserve">, portador do documento de identidade nº </w:t>
      </w:r>
      <w:r>
        <w:rPr>
          <w:rFonts w:eastAsia="Calibri" w:cs="Calibri" w:ascii="Calibri" w:hAnsi="Calibri"/>
          <w:b/>
          <w:sz w:val="24"/>
          <w:szCs w:val="24"/>
        </w:rPr>
        <w:t>(Número, Órgão e UF)</w:t>
      </w:r>
      <w:r>
        <w:rPr>
          <w:rFonts w:eastAsia="Calibri" w:cs="Calibri" w:ascii="Calibri" w:hAnsi="Calibri"/>
          <w:sz w:val="24"/>
          <w:szCs w:val="24"/>
        </w:rPr>
        <w:t xml:space="preserve">, CPF nº </w:t>
      </w:r>
      <w:r>
        <w:rPr>
          <w:rFonts w:eastAsia="Calibri" w:cs="Calibri" w:ascii="Calibri" w:hAnsi="Calibri"/>
          <w:b/>
          <w:sz w:val="24"/>
          <w:szCs w:val="24"/>
        </w:rPr>
        <w:t>(Número do CPF)</w:t>
      </w:r>
      <w:r>
        <w:rPr>
          <w:rFonts w:eastAsia="Calibri" w:cs="Calibri" w:ascii="Calibri" w:hAnsi="Calibri"/>
          <w:sz w:val="24"/>
          <w:szCs w:val="24"/>
        </w:rPr>
        <w:t xml:space="preserve">, inscrito para concorrer a uma vaga no referido Processo Seletivo Especial edital n.º 03/2021, solicito reconsideração à comissão de seleção do referido processo seletivo contra decisão do mesmo. A decisão objeto de contestação é </w:t>
      </w:r>
      <w:r>
        <w:rPr>
          <w:rFonts w:eastAsia="Calibri" w:cs="Calibri" w:ascii="Calibri" w:hAnsi="Calibri"/>
          <w:b/>
          <w:sz w:val="24"/>
          <w:szCs w:val="24"/>
        </w:rPr>
        <w:t>(explicitar a decisão que está contestando, de acordo com o resultado preliminar)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Os argumentos com os quais contesto a referida decisão são: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Estou ciente de que o não atendimento das regras relativas à interposição de recursos contida no edital n.º 03/2021, poderá ensejar indeferimento deste. </w:t>
      </w:r>
    </w:p>
    <w:p>
      <w:pPr>
        <w:pStyle w:val="Normal"/>
        <w:widowControl w:val="false"/>
        <w:spacing w:lineRule="auto" w:line="360" w:before="240" w:after="0"/>
        <w:ind w:firstLine="85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Local e data.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e assinatura do candidato</w:t>
      </w:r>
    </w:p>
    <w:sectPr>
      <w:headerReference w:type="default" r:id="rId3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2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751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51b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a751b7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a751b7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3</Pages>
  <Words>170</Words>
  <Characters>989</Characters>
  <CharactersWithSpaces>1158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2023-11-08T13:50:00Z</dcterms:created>
  <dc:creator/>
  <dc:description/>
  <dc:language>pt-BR</dc:language>
  <cp:lastModifiedBy/>
  <dcterms:modified xsi:type="dcterms:W3CDTF">2023-11-08T11:42:37Z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