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-620" w:right="-800" w:firstLine="0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-620" w:right="-800" w:firstLine="0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PROCESSO SELETIVO SIMPLIFICADO – EDITAL N° 14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hd w:fill="efefef" w:val="clear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2022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-620" w:right="-80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-620" w:right="-80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IV - FICHA DE AVALIAÇÃO DO CURRÍCULO LATTES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-620" w:right="-80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1710"/>
        <w:gridCol w:w="1185"/>
        <w:gridCol w:w="1500"/>
        <w:gridCol w:w="2055"/>
        <w:tblGridChange w:id="0">
          <w:tblGrid>
            <w:gridCol w:w="2310"/>
            <w:gridCol w:w="1710"/>
            <w:gridCol w:w="1185"/>
            <w:gridCol w:w="1500"/>
            <w:gridCol w:w="2055"/>
          </w:tblGrid>
        </w:tblGridChange>
      </w:tblGrid>
      <w:tr>
        <w:trPr>
          <w:cantSplit w:val="0"/>
          <w:trHeight w:val="147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LINK PARA ACESSO AO CURRÍCULO LATTES: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widowControl w:val="0"/>
              <w:spacing w:before="140" w:line="240" w:lineRule="auto"/>
              <w:ind w:left="1860" w:right="-80" w:hanging="194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240" w:before="20" w:line="240" w:lineRule="auto"/>
              <w:ind w:left="14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dos pontos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140" w:line="240" w:lineRule="auto"/>
              <w:ind w:left="-80" w:right="-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Máximo de pontos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-80" w:right="-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 atribuída pelo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220" w:right="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candidato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140" w:line="240" w:lineRule="auto"/>
              <w:ind w:left="-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 atribuída pela Comissão de Seleção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ebeb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ind w:left="2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1) FORMAÇÃO COMPLEMENTAR E ATUAÇÃO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140" w:line="240" w:lineRule="auto"/>
              <w:ind w:left="2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Bolsista Produtividade CNPq ou FAPs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240" w:before="240" w:line="240" w:lineRule="auto"/>
              <w:ind w:left="280" w:right="16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pontos / processo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240" w:before="240" w:line="240" w:lineRule="auto"/>
              <w:ind w:left="3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140" w:line="240" w:lineRule="auto"/>
              <w:ind w:left="2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Pós-Doutorado Concluído no Brasil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pontos /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4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certificado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240" w:before="240" w:line="240" w:lineRule="auto"/>
              <w:ind w:left="3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140" w:line="240" w:lineRule="auto"/>
              <w:ind w:left="2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Pós-Doutorado Concluído no Exterior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pontos /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4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certificado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240" w:before="240" w:line="240" w:lineRule="auto"/>
              <w:ind w:left="3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142" w:right="13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Supervisão de pós-doutorado concluída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ponto /</w:t>
            </w:r>
          </w:p>
          <w:p w:rsidR="00000000" w:rsidDel="00000000" w:rsidP="00000000" w:rsidRDefault="00000000" w:rsidRPr="00000000" w14:paraId="0000002A">
            <w:pPr>
              <w:widowControl w:val="0"/>
              <w:spacing w:before="4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certificado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240" w:before="240" w:line="240" w:lineRule="auto"/>
              <w:ind w:left="3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42" w:right="13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Orientação de Tese de doutorado concluída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ponto /</w:t>
            </w:r>
          </w:p>
          <w:p w:rsidR="00000000" w:rsidDel="00000000" w:rsidP="00000000" w:rsidRDefault="00000000" w:rsidRPr="00000000" w14:paraId="00000030">
            <w:pPr>
              <w:widowControl w:val="0"/>
              <w:spacing w:before="4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certificado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240" w:before="240" w:line="240" w:lineRule="auto"/>
              <w:ind w:left="3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142" w:right="13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Orientação de Dissertação de mestrado concluída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0,5 ponto / certificado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240" w:before="240" w:line="240" w:lineRule="auto"/>
              <w:ind w:left="3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142" w:right="13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Membro de corpo editorial de periódicos científicos com ISSN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0,5 ponto / periódico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240" w:before="240" w:line="240" w:lineRule="auto"/>
              <w:ind w:left="3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142" w:right="13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máxima do tópico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26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line="240" w:lineRule="auto"/>
        <w:ind w:left="142" w:right="134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left="142" w:right="134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left="142" w:right="134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35"/>
        <w:gridCol w:w="270"/>
        <w:gridCol w:w="255"/>
        <w:gridCol w:w="285"/>
        <w:gridCol w:w="2340"/>
        <w:gridCol w:w="1365"/>
        <w:gridCol w:w="1290"/>
        <w:gridCol w:w="1425"/>
        <w:tblGridChange w:id="0">
          <w:tblGrid>
            <w:gridCol w:w="1635"/>
            <w:gridCol w:w="270"/>
            <w:gridCol w:w="255"/>
            <w:gridCol w:w="285"/>
            <w:gridCol w:w="2340"/>
            <w:gridCol w:w="1365"/>
            <w:gridCol w:w="1290"/>
            <w:gridCol w:w="1425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ebeb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240" w:before="240" w:line="240" w:lineRule="auto"/>
              <w:ind w:left="2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2) PRODUÇÃO CIENTÍFICA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240" w:before="240" w:line="240" w:lineRule="auto"/>
              <w:ind w:left="2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Qualis A1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240" w:before="240" w:line="240" w:lineRule="auto"/>
              <w:ind w:left="-80" w:right="80" w:firstLine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pontos/ artigo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240" w:before="240" w:line="240" w:lineRule="auto"/>
              <w:ind w:left="-8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240" w:before="240" w:line="240" w:lineRule="auto"/>
              <w:ind w:left="2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Qualis A2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240" w:before="240" w:line="240" w:lineRule="auto"/>
              <w:ind w:left="140" w:right="100" w:firstLine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pontos/ artigo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240" w:before="240" w:line="240" w:lineRule="auto"/>
              <w:ind w:left="3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142" w:right="13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Qualis B1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240" w:before="240" w:line="240" w:lineRule="auto"/>
              <w:ind w:left="140" w:right="100" w:firstLine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pontos/ artigo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240" w:before="240" w:line="240" w:lineRule="auto"/>
              <w:ind w:left="3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142" w:right="13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240" w:before="240" w:line="240" w:lineRule="auto"/>
              <w:ind w:left="2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Qualis 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142" w:right="13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240" w:before="240" w:line="240" w:lineRule="auto"/>
              <w:ind w:left="140" w:right="100" w:firstLine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pontos/ artigo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240" w:before="240" w:line="240" w:lineRule="auto"/>
              <w:ind w:left="3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142" w:right="13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2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Livro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140" w:right="160" w:firstLine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pontos / livro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3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before="140" w:line="240" w:lineRule="auto"/>
              <w:ind w:left="2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Capítulo de Livro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pontos /</w:t>
            </w:r>
          </w:p>
          <w:p w:rsidR="00000000" w:rsidDel="00000000" w:rsidP="00000000" w:rsidRDefault="00000000" w:rsidRPr="00000000" w14:paraId="0000007B">
            <w:pPr>
              <w:widowControl w:val="0"/>
              <w:spacing w:before="40"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capítulo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3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240" w:before="24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máxima do tópico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240" w:before="240" w:line="240" w:lineRule="auto"/>
              <w:ind w:left="26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50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spacing w:line="240" w:lineRule="auto"/>
        <w:ind w:left="142" w:right="134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40" w:lineRule="auto"/>
        <w:ind w:left="142" w:right="134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40" w:lineRule="auto"/>
        <w:ind w:left="142" w:right="134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40" w:lineRule="auto"/>
        <w:ind w:left="142" w:right="134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40" w:lineRule="auto"/>
        <w:ind w:left="142" w:right="134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80"/>
        <w:gridCol w:w="1485"/>
        <w:gridCol w:w="1125"/>
        <w:gridCol w:w="1365"/>
        <w:gridCol w:w="1380"/>
        <w:tblGridChange w:id="0">
          <w:tblGrid>
            <w:gridCol w:w="3780"/>
            <w:gridCol w:w="1485"/>
            <w:gridCol w:w="1125"/>
            <w:gridCol w:w="1365"/>
            <w:gridCol w:w="1380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ebeb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240" w:before="240" w:line="240" w:lineRule="auto"/>
              <w:ind w:left="2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3) PRODUÇÃO TÉCNICA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widowControl w:val="0"/>
              <w:spacing w:before="120" w:line="240" w:lineRule="auto"/>
              <w:ind w:right="-4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right="-4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dos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12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Máximo de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240" w:before="240" w:line="240" w:lineRule="auto"/>
              <w:ind w:left="8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 atribuída pelo candidato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26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</w:t>
            </w:r>
          </w:p>
          <w:p w:rsidR="00000000" w:rsidDel="00000000" w:rsidP="00000000" w:rsidRDefault="00000000" w:rsidRPr="00000000" w14:paraId="00000098">
            <w:pPr>
              <w:widowControl w:val="0"/>
              <w:spacing w:before="40" w:line="240" w:lineRule="auto"/>
              <w:ind w:right="2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atribuída pela Comissão de Seleção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240" w:before="240" w:line="240" w:lineRule="auto"/>
              <w:ind w:left="2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Produtos   /</w:t>
              <w:tab/>
              <w:t xml:space="preserve">Processos   /</w:t>
              <w:tab/>
              <w:t xml:space="preserve">Softwares - Patenteados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240" w:before="240" w:line="240" w:lineRule="auto"/>
              <w:ind w:left="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pontos /produto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8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240" w:before="240" w:line="240" w:lineRule="auto"/>
              <w:ind w:left="2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Produtos   /</w:t>
              <w:tab/>
              <w:t xml:space="preserve">Processos   /</w:t>
              <w:tab/>
              <w:t xml:space="preserve">Softwares</w:t>
              <w:tab/>
              <w:t xml:space="preserve">–</w:t>
            </w:r>
          </w:p>
          <w:p w:rsidR="00000000" w:rsidDel="00000000" w:rsidP="00000000" w:rsidRDefault="00000000" w:rsidRPr="00000000" w14:paraId="0000009F">
            <w:pPr>
              <w:widowControl w:val="0"/>
              <w:spacing w:before="40" w:line="240" w:lineRule="auto"/>
              <w:ind w:left="2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Depositados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240" w:before="240" w:line="240" w:lineRule="auto"/>
              <w:ind w:left="80" w:right="2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pontos /produto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before="120" w:line="240" w:lineRule="auto"/>
              <w:ind w:left="28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240" w:before="240" w:line="240" w:lineRule="auto"/>
              <w:ind w:left="24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Trabalho                             </w:t>
              <w:tab/>
              <w:t xml:space="preserve">técnico  (guias/manuais/cartilhas/rotinas/relatórios técnicos/outros)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before="120" w:line="240" w:lineRule="auto"/>
              <w:ind w:left="140" w:right="1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pontos / trabalho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before="120" w:line="240" w:lineRule="auto"/>
              <w:ind w:left="28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before="120" w:line="240" w:lineRule="auto"/>
              <w:ind w:left="2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Assessoria / Consultoria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left="340" w:right="1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pontos /</w:t>
            </w:r>
          </w:p>
          <w:p w:rsidR="00000000" w:rsidDel="00000000" w:rsidP="00000000" w:rsidRDefault="00000000" w:rsidRPr="00000000" w14:paraId="000000AB">
            <w:pPr>
              <w:widowControl w:val="0"/>
              <w:spacing w:before="40" w:line="240" w:lineRule="auto"/>
              <w:ind w:left="340" w:right="18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serviço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28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240" w:before="240" w:line="240" w:lineRule="auto"/>
              <w:ind w:left="2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Projeto de pesquisa com financiamento de agências de fomento nacionais e/ou internacionais – Coordenador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240" w:before="240" w:line="240" w:lineRule="auto"/>
              <w:ind w:left="5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pontos /</w:t>
            </w:r>
          </w:p>
          <w:p w:rsidR="00000000" w:rsidDel="00000000" w:rsidP="00000000" w:rsidRDefault="00000000" w:rsidRPr="00000000" w14:paraId="000000B1">
            <w:pPr>
              <w:widowControl w:val="0"/>
              <w:spacing w:before="40" w:line="240" w:lineRule="auto"/>
              <w:ind w:left="60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left="280" w:right="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240" w:before="240" w:line="240" w:lineRule="auto"/>
              <w:ind w:left="2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Projeto de pesquisa com financiamento de agências de fomento nacionais e/ou internacionais – Membro de equipe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before="120" w:line="240" w:lineRule="auto"/>
              <w:ind w:left="80" w:right="-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pontos / projeto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before="120" w:line="240" w:lineRule="auto"/>
              <w:ind w:left="178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máxima do tópico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left="160" w:right="-60" w:hanging="6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30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0">
      <w:pPr>
        <w:widowControl w:val="0"/>
        <w:spacing w:line="240" w:lineRule="auto"/>
        <w:ind w:left="142" w:right="134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before="160" w:line="240" w:lineRule="auto"/>
        <w:ind w:left="500" w:right="50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before="160" w:line="240" w:lineRule="auto"/>
        <w:ind w:left="500" w:right="50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C3">
      <w:pPr>
        <w:widowControl w:val="0"/>
        <w:spacing w:before="160" w:line="240" w:lineRule="auto"/>
        <w:ind w:left="500" w:right="50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Avaliador I</w:t>
      </w:r>
    </w:p>
    <w:p w:rsidR="00000000" w:rsidDel="00000000" w:rsidP="00000000" w:rsidRDefault="00000000" w:rsidRPr="00000000" w14:paraId="000000C4">
      <w:pPr>
        <w:widowControl w:val="0"/>
        <w:spacing w:line="240" w:lineRule="auto"/>
        <w:ind w:left="500" w:right="50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da Banca Avaliadora</w:t>
      </w:r>
    </w:p>
    <w:p w:rsidR="00000000" w:rsidDel="00000000" w:rsidP="00000000" w:rsidRDefault="00000000" w:rsidRPr="00000000" w14:paraId="000000C5">
      <w:pPr>
        <w:widowControl w:val="0"/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C6">
      <w:pPr>
        <w:widowControl w:val="0"/>
        <w:spacing w:after="24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                          __________________________________</w:t>
      </w:r>
    </w:p>
    <w:p w:rsidR="00000000" w:rsidDel="00000000" w:rsidP="00000000" w:rsidRDefault="00000000" w:rsidRPr="00000000" w14:paraId="000000C7">
      <w:pPr>
        <w:widowControl w:val="0"/>
        <w:spacing w:before="2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  <w:tab/>
        <w:tab/>
        <w:t xml:space="preserve">     Avaliador II                                                         </w:t>
        <w:tab/>
        <w:t xml:space="preserve">            Avaliador III</w:t>
      </w:r>
    </w:p>
    <w:p w:rsidR="00000000" w:rsidDel="00000000" w:rsidP="00000000" w:rsidRDefault="00000000" w:rsidRPr="00000000" w14:paraId="000000C8">
      <w:pPr>
        <w:widowControl w:val="0"/>
        <w:spacing w:before="2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</w:t>
        <w:tab/>
        <w:t xml:space="preserve">Membro da Banca Avaliadora                               </w:t>
        <w:tab/>
        <w:t xml:space="preserve">            Membro da Banca Avaliadora</w:t>
      </w:r>
    </w:p>
    <w:p w:rsidR="00000000" w:rsidDel="00000000" w:rsidP="00000000" w:rsidRDefault="00000000" w:rsidRPr="00000000" w14:paraId="000000C9">
      <w:pPr>
        <w:spacing w:before="240" w:line="240" w:lineRule="auto"/>
        <w:ind w:right="-568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before="240" w:line="240" w:lineRule="auto"/>
        <w:ind w:right="-568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before="240" w:line="240" w:lineRule="auto"/>
        <w:ind w:right="-568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before="240" w:line="240" w:lineRule="auto"/>
        <w:ind w:right="-568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before="240" w:line="240" w:lineRule="auto"/>
        <w:ind w:right="-568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before="240" w:line="240" w:lineRule="auto"/>
        <w:ind w:right="-568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before="240" w:line="240" w:lineRule="auto"/>
        <w:ind w:right="-568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before="240" w:line="240" w:lineRule="auto"/>
        <w:ind w:right="-568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before="240" w:line="240" w:lineRule="auto"/>
        <w:ind w:right="-568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before="240" w:line="240" w:lineRule="auto"/>
        <w:ind w:right="-568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tabs>
          <w:tab w:val="left" w:pos="3023"/>
        </w:tabs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jc w:val="center"/>
      <w:rPr/>
    </w:pPr>
    <w:r w:rsidDel="00000000" w:rsidR="00000000" w:rsidRPr="00000000">
      <w:rPr/>
      <w:drawing>
        <wp:inline distB="0" distT="0" distL="0" distR="0">
          <wp:extent cx="523875" cy="581025"/>
          <wp:effectExtent b="0" l="0" r="0" t="0"/>
          <wp:docPr id="3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jc w:val="center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4685030" cy="779780"/>
              <wp:effectExtent b="0" l="0" r="0" t="0"/>
              <wp:docPr id="3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32060" y="3418685"/>
                        <a:ext cx="4627880" cy="722630"/>
                      </a:xfrm>
                      <a:custGeom>
                        <a:rect b="b" l="l" r="r" t="t"/>
                        <a:pathLst>
                          <a:path extrusionOk="0" h="722630" w="4627880">
                            <a:moveTo>
                              <a:pt x="0" y="0"/>
                            </a:moveTo>
                            <a:lnTo>
                              <a:pt x="0" y="722630"/>
                            </a:lnTo>
                            <a:lnTo>
                              <a:pt x="4627880" y="722630"/>
                            </a:lnTo>
                            <a:lnTo>
                              <a:pt x="46278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4.000000953674316" w:right="24.000000953674316" w:firstLine="143.99999618530273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30.999999046325684" w:line="240"/>
                            <w:ind w:left="22.999999523162842" w:right="24.000000953674316" w:firstLine="138.00000190734863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5.999999046325684" w:line="268.00000190734863"/>
                            <w:ind w:left="25.999999046325684" w:right="24.000000953674316" w:firstLine="156.0000038146972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Instituto Federal de Educação, Ciência e Tecnologia do Rio Grande do Sul Campus Osório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4685030" cy="779780"/>
              <wp:effectExtent b="0" l="0" r="0" t="0"/>
              <wp:docPr id="3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5030" cy="77978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xwu1PkkYbUnEk0lEGBUEtuWAKQ==">AMUW2mVRt6YxwLG4y4/YPVwQZubgPKGWiI3iQ0eCzp5a/JobKXMzWSWbxOFsZoAPGKIyHVnSCM14pMmP9KzULKSPAbyU7uWu0m4gfpkM8zc8X/z+FGbrzFo=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