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ANEXO IV - DESEMPENHO DIDÁTICO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09"/>
        </w:tabs>
        <w:spacing w:line="240" w:lineRule="auto"/>
        <w:jc w:val="center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FICHA DE AVALIAÇÃO DA PROVA DE DESEMPENHO DIDÁTICO</w:t>
      </w:r>
      <w:r w:rsidDel="00000000" w:rsidR="00000000" w:rsidRPr="00000000">
        <w:rPr>
          <w:color w:val="00000a"/>
          <w:rtl w:val="0"/>
        </w:rPr>
        <w:br w:type="textWrapping"/>
      </w:r>
      <w:r w:rsidDel="00000000" w:rsidR="00000000" w:rsidRPr="00000000">
        <w:rPr>
          <w:b w:val="1"/>
          <w:color w:val="00000a"/>
          <w:rtl w:val="0"/>
        </w:rPr>
        <w:t xml:space="preserve">PROCESSO SELETIVO SIMPLIFICADO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09"/>
        </w:tabs>
        <w:spacing w:line="240" w:lineRule="auto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Candidato:________________________________________________________________________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709"/>
        </w:tabs>
        <w:spacing w:line="240" w:lineRule="auto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Área: ____________________________________________________________________________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709"/>
        </w:tabs>
        <w:spacing w:line="240" w:lineRule="auto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Tema da aula: _____________________________________________________________________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709"/>
        </w:tabs>
        <w:spacing w:line="240" w:lineRule="auto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Data: _______________ Horário inicial: __________________Horário final: ___________________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09"/>
        </w:tabs>
        <w:spacing w:line="240" w:lineRule="auto"/>
        <w:jc w:val="both"/>
        <w:rPr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80.0" w:type="dxa"/>
        <w:jc w:val="center"/>
        <w:tblLayout w:type="fixed"/>
        <w:tblLook w:val="0000"/>
      </w:tblPr>
      <w:tblGrid>
        <w:gridCol w:w="4120"/>
        <w:gridCol w:w="1980"/>
        <w:gridCol w:w="2080"/>
        <w:tblGridChange w:id="0">
          <w:tblGrid>
            <w:gridCol w:w="4120"/>
            <w:gridCol w:w="1980"/>
            <w:gridCol w:w="208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Critérios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Pontuação Atribuída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Bloco A – Apresentação do plano de 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1. Clareza e adequação dos objetivos ao tema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2. Dados essenciais do conteúdo e adequação ao nível de ensino, objetivos e tema definido.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3. Adequação de tempos, metodologia e recursos didáticos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4. Indicação e pertinência das referências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Bloco B – Apresentação didática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1. Grau de conhecimento, domínio e atualidade do conteúdo.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2. Desenvolvimento do conteúdo de forma objetiva, clara e sequencial.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3. Consistência argumentativa e capacidade de comunicação.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4. Apresentação e relação de conteúdo com a prática e/ou aspectos da realidade.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5. Desenvolvimento da aula de forma adequada em relação ao tempo e recursos utilizados.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6. Articulação do conteúdo com o tema.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7. Facilidade de expressão e comunicação, fluência, correção e desembaraço.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8. Utilização dos recursos didáticos disponíveis e sua interrelação.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Total de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0" w:before="324" w:line="240" w:lineRule="auto"/>
        <w:ind w:left="72" w:right="144" w:firstLine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JUSTIFICATIVAS/OCORRÊNCIAS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324" w:line="240" w:lineRule="auto"/>
        <w:ind w:left="72" w:right="144" w:firstLine="0"/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ind w:left="142" w:right="13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ind w:left="142" w:right="13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lineRule="auto"/>
        <w:rPr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50" w:w="11900" w:orient="portrait"/>
      <w:pgMar w:bottom="709" w:top="1418" w:left="1418" w:right="1134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widowControl w:val="0"/>
      <w:spacing w:after="0" w:line="240" w:lineRule="auto"/>
      <w:ind w:left="4200" w:firstLine="0"/>
      <w:rPr/>
    </w:pPr>
    <w:r w:rsidDel="00000000" w:rsidR="00000000" w:rsidRPr="00000000">
      <w:rPr/>
      <w:drawing>
        <wp:inline distB="0" distT="0" distL="114300" distR="114300">
          <wp:extent cx="527050" cy="584835"/>
          <wp:effectExtent b="0" l="0" r="0" t="0"/>
          <wp:docPr id="4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050" cy="584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widowControl w:val="0"/>
      <w:spacing w:after="0" w:line="240" w:lineRule="auto"/>
      <w:ind w:left="142" w:right="136" w:firstLine="0"/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3F">
    <w:pPr>
      <w:widowControl w:val="0"/>
      <w:spacing w:after="0" w:line="240" w:lineRule="auto"/>
      <w:ind w:left="142" w:right="136" w:firstLine="0"/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0">
    <w:pPr>
      <w:widowControl w:val="0"/>
      <w:spacing w:after="0" w:line="240" w:lineRule="auto"/>
      <w:ind w:left="142" w:right="136" w:firstLine="0"/>
      <w:jc w:val="center"/>
      <w:rPr/>
    </w:pPr>
    <w:r w:rsidDel="00000000" w:rsidR="00000000" w:rsidRPr="00000000">
      <w:rPr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41">
    <w:pPr>
      <w:widowControl w:val="0"/>
      <w:spacing w:after="0" w:line="240" w:lineRule="auto"/>
      <w:ind w:left="142" w:right="136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0C3E4B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0C3E4B"/>
  </w:style>
  <w:style w:type="paragraph" w:styleId="TableParagraph" w:customStyle="1">
    <w:name w:val="Table Paragraph"/>
    <w:basedOn w:val="Normal"/>
    <w:uiPriority w:val="1"/>
    <w:qFormat w:val="1"/>
    <w:rsid w:val="000C3E4B"/>
    <w:pPr>
      <w:widowControl w:val="0"/>
      <w:autoSpaceDE w:val="0"/>
      <w:autoSpaceDN w:val="0"/>
      <w:spacing w:after="0" w:line="240" w:lineRule="auto"/>
    </w:pPr>
    <w:rPr>
      <w:lang w:eastAsia="en-US" w:val="pt-PT"/>
    </w:rPr>
  </w:style>
  <w:style w:type="character" w:styleId="Hyperlink">
    <w:name w:val="Hyperlink"/>
    <w:basedOn w:val="Fontepargpadro"/>
    <w:uiPriority w:val="99"/>
    <w:unhideWhenUsed w:val="1"/>
    <w:rsid w:val="000C3E4B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0C3E4B"/>
    <w:rPr>
      <w:color w:val="605e5c"/>
      <w:shd w:color="auto" w:fill="e1dfdd" w:val="clea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0C3E4B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 w:val="1"/>
    <w:rsid w:val="00EF6254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25761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5761D"/>
  </w:style>
  <w:style w:type="paragraph" w:styleId="Rodap">
    <w:name w:val="footer"/>
    <w:basedOn w:val="Normal"/>
    <w:link w:val="RodapChar"/>
    <w:uiPriority w:val="99"/>
    <w:unhideWhenUsed w:val="1"/>
    <w:rsid w:val="0025761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5761D"/>
  </w:style>
  <w:style w:type="table" w:styleId="a7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667E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667E8"/>
    <w:rPr>
      <w:rFonts w:ascii="Tahoma" w:cs="Tahoma" w:hAnsi="Tahoma"/>
      <w:sz w:val="16"/>
      <w:szCs w:val="16"/>
    </w:rPr>
  </w:style>
  <w:style w:type="table" w:styleId="af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F60D7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Reviso">
    <w:name w:val="Revision"/>
    <w:hidden w:val="1"/>
    <w:uiPriority w:val="99"/>
    <w:semiHidden w:val="1"/>
    <w:rsid w:val="00B5629C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3qs1HecvJPl4+nqUzJmjiZOArQ==">AMUW2mWhkxcCgj0XyoJq7rbNxSEmkFvxoAWSsqy4NAIYc0fwEyGEX7Ims+8srrqrdqshWkodmCOTGuaN/f6XrCrazLXg3lcV3WlGR1lokOYm+XLzTXT2XYG4bps++PR/3WIY6Dj0l4mj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2023-01-09T14:04:00Z</dcterms:created>
  <dc:creator>Laura Felippa</dc:creator>
</cp:coreProperties>
</file>