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40" w:line="240" w:lineRule="auto"/>
        <w:ind w:left="-425.19685039370086" w:right="-568" w:firstLine="0"/>
        <w:jc w:val="center"/>
        <w:rPr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ANEXO II </w:t>
        <w:br w:type="textWrapping"/>
        <w:t xml:space="preserve">AUTODECLARAÇÃO ÉTNICO-RACIAL (PRETO/ PARDO) </w:t>
        <w:br w:type="textWrapping"/>
        <w:t xml:space="preserve">PROCESSO SELETIVO SIMPLIFICADO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8825"/>
        </w:tabs>
        <w:spacing w:after="0" w:lineRule="auto"/>
        <w:ind w:left="100" w:firstLine="0"/>
        <w:jc w:val="both"/>
        <w:rPr>
          <w:sz w:val="24"/>
          <w:szCs w:val="24"/>
        </w:rPr>
        <w:sectPr>
          <w:headerReference r:id="rId7" w:type="default"/>
          <w:pgSz w:h="16850" w:w="11900" w:orient="portrait"/>
          <w:pgMar w:bottom="709" w:top="1418" w:left="1418" w:right="1134" w:header="285" w:footer="720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Eu,________________________________________________________________________ inscrito no CPF n° _________________________________, DECLARO para o fim específico de concorrer à reserva de vagas destinadas a negros (pretos e pardos) no Processo Seletivo regido pelo Edital n° </w:t>
      </w:r>
      <w:r w:rsidDel="00000000" w:rsidR="00000000" w:rsidRPr="00000000">
        <w:rPr>
          <w:b w:val="1"/>
          <w:color w:val="00000a"/>
          <w:rtl w:val="0"/>
        </w:rPr>
        <w:t xml:space="preserve">__/______</w:t>
      </w:r>
      <w:r w:rsidDel="00000000" w:rsidR="00000000" w:rsidRPr="00000000">
        <w:rPr>
          <w:sz w:val="24"/>
          <w:szCs w:val="24"/>
          <w:rtl w:val="0"/>
        </w:rPr>
        <w:t xml:space="preserve">, com base na Lei Federal n° 12.990, de 9 de junho de 2014 e na Instrução Normativa MGI nº 23/2023, </w:t>
      </w:r>
      <w:r w:rsidDel="00000000" w:rsidR="00000000" w:rsidRPr="00000000">
        <w:rPr>
          <w:b w:val="1"/>
          <w:sz w:val="24"/>
          <w:szCs w:val="24"/>
          <w:rtl w:val="0"/>
        </w:rPr>
        <w:t xml:space="preserve">que sou,</w:t>
      </w:r>
      <w:r w:rsidDel="00000000" w:rsidR="00000000" w:rsidRPr="00000000">
        <w:rPr>
          <w:sz w:val="24"/>
          <w:szCs w:val="24"/>
          <w:rtl w:val="0"/>
        </w:rPr>
        <w:t xml:space="preserve"> conforme quesito cor/raça utilizado pela Fundação Instituto Brasileiro de Geografia e Estatística (IBGE) e a Lei Federal nº 12.288, de 20 de julho de 2010: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480"/>
        </w:tabs>
        <w:spacing w:after="0" w:before="112" w:line="240" w:lineRule="auto"/>
        <w:ind w:left="100" w:right="-10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⃝</w:t>
        <w:tab/>
        <w:t xml:space="preserve">Preto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480"/>
        </w:tabs>
        <w:spacing w:after="0" w:before="120" w:line="240" w:lineRule="auto"/>
        <w:ind w:left="100" w:right="-10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⃝</w:t>
        <w:tab/>
        <w:t xml:space="preserve">Pardo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left="100" w:right="-10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right="75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também estar ciente que, se for comprovada a falsidade desta declaração, a minha classificação no processo seletivo será tornada sem efeito, o que implicará em cancelamento da minha opção pelo sistema de reserva de vagas e consequente perda da vaga.</w:t>
      </w:r>
    </w:p>
    <w:p w:rsidR="00000000" w:rsidDel="00000000" w:rsidP="00000000" w:rsidRDefault="00000000" w:rsidRPr="00000000" w14:paraId="0000000B">
      <w:pPr>
        <w:spacing w:after="0" w:before="240" w:line="240" w:lineRule="auto"/>
        <w:jc w:val="center"/>
        <w:rPr/>
      </w:pPr>
      <w:r w:rsidDel="00000000" w:rsidR="00000000" w:rsidRPr="00000000">
        <w:rPr>
          <w:color w:val="00000a"/>
          <w:rtl w:val="0"/>
        </w:rPr>
        <w:t xml:space="preserve">_____________________, _____ de ___________________ de 20_____.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240" w:line="240" w:lineRule="auto"/>
        <w:jc w:val="center"/>
        <w:rPr/>
      </w:pPr>
      <w:r w:rsidDel="00000000" w:rsidR="00000000" w:rsidRPr="00000000">
        <w:rPr>
          <w:color w:val="00000a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40" w:line="240" w:lineRule="auto"/>
        <w:jc w:val="center"/>
        <w:rPr/>
      </w:pPr>
      <w:bookmarkStart w:colFirst="0" w:colLast="0" w:name="_heading=h.1fob9te" w:id="0"/>
      <w:bookmarkEnd w:id="0"/>
      <w:r w:rsidDel="00000000" w:rsidR="00000000" w:rsidRPr="00000000">
        <w:rPr>
          <w:color w:val="00000a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sectPr>
      <w:type w:val="continuous"/>
      <w:pgSz w:h="16850" w:w="11900" w:orient="portrait"/>
      <w:pgMar w:bottom="280" w:top="760" w:left="1600" w:right="76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widowControl w:val="0"/>
      <w:spacing w:after="0" w:line="240" w:lineRule="auto"/>
      <w:ind w:left="4200" w:firstLine="0"/>
      <w:rPr/>
    </w:pPr>
    <w:r w:rsidDel="00000000" w:rsidR="00000000" w:rsidRPr="00000000">
      <w:rPr/>
      <w:drawing>
        <wp:inline distB="0" distT="0" distL="114300" distR="114300">
          <wp:extent cx="527050" cy="584835"/>
          <wp:effectExtent b="0" l="0" r="0" t="0"/>
          <wp:docPr id="4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7050" cy="584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widowControl w:val="0"/>
      <w:spacing w:after="0" w:line="240" w:lineRule="auto"/>
      <w:ind w:left="142" w:right="136" w:firstLine="0"/>
      <w:jc w:val="center"/>
      <w:rPr/>
    </w:pPr>
    <w:r w:rsidDel="00000000" w:rsidR="00000000" w:rsidRPr="00000000">
      <w:rPr>
        <w:rtl w:val="0"/>
      </w:rPr>
      <w:t xml:space="preserve">Ministério da Educação</w:t>
    </w:r>
  </w:p>
  <w:p w:rsidR="00000000" w:rsidDel="00000000" w:rsidP="00000000" w:rsidRDefault="00000000" w:rsidRPr="00000000" w14:paraId="00000011">
    <w:pPr>
      <w:widowControl w:val="0"/>
      <w:spacing w:after="0" w:line="240" w:lineRule="auto"/>
      <w:ind w:left="142" w:right="136" w:firstLine="0"/>
      <w:jc w:val="center"/>
      <w:rPr/>
    </w:pPr>
    <w:r w:rsidDel="00000000" w:rsidR="00000000" w:rsidRPr="00000000">
      <w:rPr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2">
    <w:pPr>
      <w:widowControl w:val="0"/>
      <w:spacing w:after="0" w:line="240" w:lineRule="auto"/>
      <w:ind w:left="142" w:right="136" w:firstLine="0"/>
      <w:jc w:val="center"/>
      <w:rPr/>
    </w:pPr>
    <w:r w:rsidDel="00000000" w:rsidR="00000000" w:rsidRPr="00000000">
      <w:rPr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3">
    <w:pPr>
      <w:widowControl w:val="0"/>
      <w:spacing w:after="0" w:line="240" w:lineRule="auto"/>
      <w:ind w:left="142" w:right="136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0C3E4B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0C3E4B"/>
  </w:style>
  <w:style w:type="paragraph" w:styleId="TableParagraph" w:customStyle="1">
    <w:name w:val="Table Paragraph"/>
    <w:basedOn w:val="Normal"/>
    <w:uiPriority w:val="1"/>
    <w:qFormat w:val="1"/>
    <w:rsid w:val="000C3E4B"/>
    <w:pPr>
      <w:widowControl w:val="0"/>
      <w:autoSpaceDE w:val="0"/>
      <w:autoSpaceDN w:val="0"/>
      <w:spacing w:after="0" w:line="240" w:lineRule="auto"/>
    </w:pPr>
    <w:rPr>
      <w:lang w:eastAsia="en-US" w:val="pt-PT"/>
    </w:rPr>
  </w:style>
  <w:style w:type="character" w:styleId="Hyperlink">
    <w:name w:val="Hyperlink"/>
    <w:basedOn w:val="Fontepargpadro"/>
    <w:uiPriority w:val="99"/>
    <w:unhideWhenUsed w:val="1"/>
    <w:rsid w:val="000C3E4B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0C3E4B"/>
    <w:rPr>
      <w:color w:val="605e5c"/>
      <w:shd w:color="auto" w:fill="e1dfdd" w:val="clear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0C3E4B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 w:val="1"/>
    <w:rsid w:val="00EF6254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25761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5761D"/>
  </w:style>
  <w:style w:type="paragraph" w:styleId="Rodap">
    <w:name w:val="footer"/>
    <w:basedOn w:val="Normal"/>
    <w:link w:val="RodapChar"/>
    <w:uiPriority w:val="99"/>
    <w:unhideWhenUsed w:val="1"/>
    <w:rsid w:val="0025761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5761D"/>
  </w:style>
  <w:style w:type="table" w:styleId="a7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667E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667E8"/>
    <w:rPr>
      <w:rFonts w:ascii="Tahoma" w:cs="Tahoma" w:hAnsi="Tahoma"/>
      <w:sz w:val="16"/>
      <w:szCs w:val="16"/>
    </w:rPr>
  </w:style>
  <w:style w:type="table" w:styleId="af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F60D7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f7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Reviso">
    <w:name w:val="Revision"/>
    <w:hidden w:val="1"/>
    <w:uiPriority w:val="99"/>
    <w:semiHidden w:val="1"/>
    <w:rsid w:val="00B5629C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PJCGBiyQz6nZlNuC4ZPma/XnKw==">CgMxLjAyCWguMWZvYjl0ZTgAciExZlBTMFRsUHVGbUl5YVFXVTROTTBHaG4tQnR2UUNTZjc=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2023-01-09T14:02:00Z</dcterms:created>
  <dc:creator>Laura Felippa</dc:creator>
</cp:coreProperties>
</file>