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24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SOLICITAÇÃO FORMAL DE COTAÇÃO</w:t>
      </w:r>
    </w:p>
    <w:p>
      <w:pPr>
        <w:pStyle w:val="Ttulo1"/>
        <w:spacing w:lineRule="auto" w:line="240" w:before="240" w:after="0"/>
        <w:jc w:val="left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</w:r>
    </w:p>
    <w:p>
      <w:pPr>
        <w:pStyle w:val="Ttulo1"/>
        <w:spacing w:lineRule="auto" w:line="240" w:before="240" w:after="0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ab/>
        <w:t xml:space="preserve"> Sr. fornecedor, solicitamos-lhe por meio deste formulário, </w:t>
      </w:r>
      <w:r>
        <w:rPr>
          <w:rFonts w:eastAsia="Calibri" w:cs="Calibri" w:ascii="Calibri" w:hAnsi="Calibri"/>
          <w:b w:val="false"/>
          <w:sz w:val="22"/>
          <w:szCs w:val="22"/>
          <w:highlight w:val="white"/>
        </w:rPr>
        <w:t xml:space="preserve">cotação para </w:t>
      </w:r>
      <w:r>
        <w:rPr>
          <w:rFonts w:eastAsia="Calibri" w:cs="Calibri" w:ascii="Calibri" w:hAnsi="Calibri"/>
          <w:sz w:val="22"/>
          <w:szCs w:val="22"/>
          <w:highlight w:val="white"/>
        </w:rPr>
        <w:t>fornecimento de Gêneros Alimentícios para o IFRS - Campus Ibirubá</w:t>
      </w:r>
      <w:r>
        <w:rPr>
          <w:rFonts w:eastAsia="Calibri" w:cs="Calibri" w:ascii="Calibri" w:hAnsi="Calibri"/>
          <w:b w:val="false"/>
          <w:sz w:val="22"/>
          <w:szCs w:val="22"/>
          <w:highlight w:val="white"/>
        </w:rPr>
        <w:t>, os quais serão executados por item, seguindo as especificações e quantidades indicadas como “Objeto” e cronograma de entrega, exclusivamente por meio de Licitação, ainda que dispensada, dispensável ou inexigível, em obediência à legislação federal atinente referente a Licitações, Contratos e Convênios.</w:t>
      </w:r>
    </w:p>
    <w:p>
      <w:pPr>
        <w:pStyle w:val="Ttulo1"/>
        <w:spacing w:lineRule="auto" w:line="240" w:before="240" w:after="0"/>
        <w:ind w:firstLine="720"/>
        <w:jc w:val="both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  <w:t xml:space="preserve">O prazo para apresentação deste formulário, assinado e digitalizado </w:t>
      </w:r>
      <w:r>
        <w:rPr>
          <w:rFonts w:eastAsia="Calibri" w:cs="Calibri" w:ascii="Calibri" w:hAnsi="Calibri"/>
          <w:b w:val="false"/>
          <w:sz w:val="22"/>
          <w:szCs w:val="22"/>
          <w:highlight w:val="white"/>
        </w:rPr>
        <w:t>(anexo a e-mail) ou entregue fisicamente no IFRS -</w:t>
      </w:r>
      <w:r>
        <w:rPr>
          <w:rFonts w:eastAsia="Calibri" w:cs="Calibri" w:ascii="Calibri" w:hAnsi="Calibri"/>
          <w:b w:val="false"/>
          <w:sz w:val="22"/>
          <w:szCs w:val="22"/>
        </w:rPr>
        <w:t xml:space="preserve"> Campus Ibirubá, Rua Nelsi Ribas Fritsch, 1111. Bairro Esperança, Ibirubá/RS. CEP: 98200-000, é de 05 (cinco) dias úteis a contar de seu recebimento.</w:t>
      </w:r>
    </w:p>
    <w:p>
      <w:pPr>
        <w:pStyle w:val="Ttulo1"/>
        <w:spacing w:lineRule="auto" w:line="276"/>
        <w:rPr>
          <w:rFonts w:ascii="Calibri" w:hAnsi="Calibri" w:eastAsia="Calibri" w:cs="Calibri"/>
          <w:b w:val="false"/>
          <w:b w:val="false"/>
          <w:sz w:val="22"/>
          <w:szCs w:val="22"/>
        </w:rPr>
      </w:pPr>
      <w:r>
        <w:rPr>
          <w:rFonts w:eastAsia="Calibri" w:cs="Calibri" w:ascii="Calibri" w:hAnsi="Calibri"/>
          <w:b w:val="false"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276" w:before="240" w:after="240"/>
        <w:ind w:left="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Dados </w:t>
        <w:tab/>
        <w:t>da Empresa Fornecedora da Cotação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Razão Social: 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MEI – Empresário Individual: (   ) Sim  (   ) Não</w:t>
      </w:r>
    </w:p>
    <w:p>
      <w:pPr>
        <w:pStyle w:val="LOnormal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right="0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Caso ser MEI, aplicar o artigo 173 da IN 2.110/2022.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Nome Fantasia: 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CNPJ: _____________________________________________________________________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Endereço: __________________________________________________________________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Cidade: _________________________________________________ CEP: 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Telefone: ______________________E-mail: _______________________________________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Responsável legal: ____________________________________________________________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Dados Bancários: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Banco:                               Agência:                 Conta Corrente: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LOnormal"/>
        <w:numPr>
          <w:ilvl w:val="0"/>
          <w:numId w:val="1"/>
        </w:numPr>
        <w:spacing w:lineRule="auto" w:line="276"/>
        <w:ind w:left="0" w:hanging="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OBJETO: Aquisição de Gêneros Alimentícios para o IFRS -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</w:rPr>
        <w:t>Campus Ibirubá</w:t>
      </w:r>
    </w:p>
    <w:tbl>
      <w:tblPr>
        <w:tblStyle w:val="Table1"/>
        <w:tblW w:w="935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675"/>
        <w:gridCol w:w="4118"/>
        <w:gridCol w:w="1040"/>
        <w:gridCol w:w="1325"/>
        <w:gridCol w:w="1111"/>
        <w:gridCol w:w="1082"/>
      </w:tblGrid>
      <w:tr>
        <w:trPr>
          <w:trHeight w:val="70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Descrição do objeto com especificações*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Qtdd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Un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Unitário</w:t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R$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Valor Total R$</w:t>
            </w:r>
          </w:p>
        </w:tc>
      </w:tr>
      <w:tr>
        <w:trPr>
          <w:trHeight w:val="112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Amido de milho, tradicional, aplicação mingau. Pacotes de 500g ou 1kg. O produto deve estar no terço inicial de sua validade.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06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Kg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Biscoito doce, tipo rosquinha sabor chocolate. Ingredientes: Farinha de trigo enriquecida com ferro e ácido fólico, açúcar, amido, gordura vegetal, açúcar invertido, cacau em pó, sal, corante caramelo III, fermentos químicos: bicarbonato de amônio e bicarbonato de sódio, emulsificante lecitina de soja, aromatizantes. Deve apresentar cor, cheiro, sabor, textura e aparências agradáveis e características do produto, em excelente estado de conservação, com as rosquinhas íntegras. Pacote de no mínimo 330g. O produto deve estar no terço inicial de sua validade.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220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Biscoito salgado, água e sal, sem gordura trans. Pacotes com 400 gramas, c/ 3 embalagens individuais. O produto deve estar no terço inicial de sua validade. 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Bolacha Maria, natural e chocolate. Pacotes com 400 gramas, c/ 3 embalagens individuais. O produto deve estar no terço inicial de sua validade.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Café, apresentação granulado, tipo tradicional, características adicionais: solúvel, 100% café. Embalagem frasco de vidro contendo 160g. O produto deve estar no terço inicial de sua validade.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Farinha de trigo especial, tipo 1. Enriquecido com ferro e ácido fólico (vit. B9), com 1,6g de fibras para cada 50 g de farinha de trigo. Pacote de 5kg. O produto deve estar no terço inicial de sua validade.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Iogurte, natural, com polpa de fruta. Exemplos de sabores: morango, coco. O produto deve conter as seguintes informações na embalagem: número de registro no Ministério da Agricultura, Pecuária e Abastecimento, selo do serviço de inspeção Federal, Estadual e/ou Municipal (SIF, SIE e/ou SIM), lista de ingredientes, informação nutricional, data de fabricação, de validade e lote, além de instruções de conservação. Embalagem de 180g. Deve apresentar cor, cheiro, sabor, textura e aparência agradável e característico do produto em excelente estado de conservação. Prazo de validade mínimo de 30 dias a partir da entrega do produto. Serão aceitas variações de peso entre 170g e 200g desde que o valor não seja superior ao preço de referência. Embalagem tipo garrafinha. O produto deve ser transportado refrigerado, com controle de temperatura, conforme legislação vigente.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1080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Leite em pó integral instantâneo, enriquecido com vitaminas e minerais. O produto deverá ser de boa solubilidade, sem soro de leite. Em embalagem primária de filme de poliéster metalizado, resistente, atóxico, </w:t>
            </w:r>
            <w:r>
              <w:rPr>
                <w:rFonts w:eastAsia="Calibri" w:cs="Calibri" w:ascii="Calibri" w:hAnsi="Calibri"/>
                <w:sz w:val="22"/>
                <w:szCs w:val="22"/>
              </w:rPr>
              <w:t>herméticamente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selado pesando 1 kg, contendo data de fabricação na entrega não superior a 30 dias e prazo de validade de 12 meses.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20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Kg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Queijo ralado, tipo parmesão, não congelado. O produto deve conter as seguintes informações na embalagem: número de registro no Ministério da Agricultura, Pecuária e Abastecimento, selo do serviço de inspeção Federal, Estadual e/ou Municipal (SIF, SIE e/ou SIM), lista de ingredientes, informação nutricional, data de fabricação, de validade e lote, além de instruções de conservação. Deve apresentar cor, cheiro, sabor, textura e aparência agradável e característico do produto em excelente estado de conservação. Embalagem: pacotes de 500g. O produto deve estar no terço inicial de sua validade.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88"/>
              <w:ind w:left="0" w:right="0" w:hanging="0"/>
              <w:jc w:val="both"/>
              <w:rPr>
                <w:rFonts w:ascii="Calibri" w:hAnsi="Calibri" w:eastAsia="Calibri" w:cs="Calibri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 </w:t>
            </w:r>
            <w:r>
              <w:rPr>
                <w:rFonts w:eastAsia="Calibri" w:cs="Calibri" w:ascii="Calibri" w:hAnsi="Calibri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Suco natural (feito com 100% fruta natural), sabor uva, sem adição de água, de açúcar, de conservantes ou de aditivos químicos. Embalagem contendo 200mL, tipo cartonada, contendo um canudo protegido por plástico. A embalagem deve conter as seguintes informações: nome do produto, peso, lote, data de fabricação e de validade, ingredientes e informação nutricional.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1272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Unidade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76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323850</wp:posOffset>
            </wp:positionH>
            <wp:positionV relativeFrom="paragraph">
              <wp:posOffset>114300</wp:posOffset>
            </wp:positionV>
            <wp:extent cx="5439410" cy="323850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276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Cronograma de Entrega.</w:t>
      </w:r>
    </w:p>
    <w:p>
      <w:pPr>
        <w:pStyle w:val="LOnormal"/>
        <w:numPr>
          <w:ilvl w:val="0"/>
          <w:numId w:val="1"/>
        </w:numPr>
        <w:spacing w:lineRule="auto" w:line="276" w:before="240" w:after="24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Validade desta Cotação</w:t>
      </w:r>
    </w:p>
    <w:p>
      <w:pPr>
        <w:pStyle w:val="LOnormal"/>
        <w:spacing w:lineRule="auto" w:line="360" w:before="240" w:after="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Para ser válida, esta Cotação deve ser preenchida nos seguintes termos:</w:t>
      </w:r>
    </w:p>
    <w:p>
      <w:pPr>
        <w:pStyle w:val="LOnormal"/>
        <w:numPr>
          <w:ilvl w:val="0"/>
          <w:numId w:val="2"/>
        </w:numPr>
        <w:spacing w:lineRule="auto" w:line="360" w:before="240" w:after="0"/>
        <w:ind w:left="1440" w:hanging="36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Nos preços unitários propostos (Valor Unitário – R$) deverão estar inclusos todos os custos referentes a cada item objeto desta licitação, além dos materiais, tais como os impostos, encargos trabalhistas, previdenciários, fiscais, comerciais, taxas, fretes, seguros e quaisquer outros que incidam ou venham a incidir sobre o objeto licitado, </w:t>
      </w:r>
      <w:r>
        <w:rPr>
          <w:rFonts w:eastAsia="Calibri" w:cs="Calibri" w:ascii="Calibri" w:hAnsi="Calibri"/>
          <w:sz w:val="22"/>
          <w:szCs w:val="22"/>
        </w:rPr>
        <w:t>considerando que os produtos serão entregues e descarregados junto ao Campus Ibirubá do IFRS;</w:t>
      </w:r>
    </w:p>
    <w:p>
      <w:pPr>
        <w:pStyle w:val="LOnormal"/>
        <w:spacing w:lineRule="auto" w:line="360" w:before="240" w:after="0"/>
        <w:ind w:left="1440" w:hanging="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</w:r>
    </w:p>
    <w:p>
      <w:pPr>
        <w:pStyle w:val="LOnormal"/>
        <w:numPr>
          <w:ilvl w:val="0"/>
          <w:numId w:val="2"/>
        </w:numPr>
        <w:spacing w:lineRule="auto" w:line="360" w:before="240" w:afterAutospacing="0" w:after="0"/>
        <w:ind w:left="1440" w:hanging="36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Essa cotação tem validade de proposta, sendo que o menor valor por item ofertado pelos participantes será considerado o vencedor, </w:t>
      </w:r>
      <w:r>
        <w:rPr>
          <w:rFonts w:eastAsia="Calibri" w:cs="Calibri" w:ascii="Calibri" w:hAnsi="Calibri"/>
          <w:sz w:val="22"/>
          <w:szCs w:val="22"/>
        </w:rPr>
        <w:t>desde que a empresa esteja com a documentação regular e atenda aos requisitos exigidos para o item;</w:t>
      </w:r>
    </w:p>
    <w:p>
      <w:pPr>
        <w:pStyle w:val="LOnormal"/>
        <w:numPr>
          <w:ilvl w:val="0"/>
          <w:numId w:val="2"/>
        </w:numPr>
        <w:spacing w:lineRule="auto" w:line="360" w:beforeAutospacing="0" w:before="0" w:afterAutospacing="0" w:after="0"/>
        <w:ind w:left="144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Será dada preferência para ME/EPP nos termos da legislação vigente;</w:t>
      </w:r>
    </w:p>
    <w:p>
      <w:pPr>
        <w:pStyle w:val="LOnormal"/>
        <w:numPr>
          <w:ilvl w:val="0"/>
          <w:numId w:val="2"/>
        </w:numPr>
        <w:spacing w:lineRule="auto" w:line="360" w:beforeAutospacing="0" w:before="0" w:after="0"/>
        <w:ind w:left="1440" w:hanging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Necessário atentar para os PRAZOS DE ENTREGA: de acordo com o CRONOGRAMA DE ENTREGAS E 15 </w:t>
      </w:r>
      <w:r>
        <w:rPr>
          <w:rFonts w:eastAsia="Calibri" w:cs="Calibri" w:ascii="Calibri" w:hAnsi="Calibri"/>
          <w:sz w:val="22"/>
          <w:szCs w:val="22"/>
          <w:highlight w:val="white"/>
        </w:rPr>
        <w:t>(quinze) dias, contados da solicitação da área requisitante.</w:t>
      </w:r>
      <w:r>
        <w:rPr>
          <w:rFonts w:eastAsia="Calibri" w:cs="Calibri" w:ascii="Calibri" w:hAnsi="Calibri"/>
          <w:sz w:val="22"/>
          <w:szCs w:val="22"/>
          <w:highlight w:val="yellow"/>
        </w:rPr>
        <w:t xml:space="preserve"> </w:t>
      </w:r>
    </w:p>
    <w:p>
      <w:pPr>
        <w:pStyle w:val="LOnormal"/>
        <w:numPr>
          <w:ilvl w:val="0"/>
          <w:numId w:val="2"/>
        </w:numPr>
        <w:spacing w:lineRule="auto" w:line="276" w:before="0" w:after="0"/>
        <w:ind w:left="1440" w:hanging="360"/>
        <w:jc w:val="both"/>
        <w:rPr>
          <w:rFonts w:ascii="Calibri" w:hAnsi="Calibri" w:eastAsia="Calibri" w:cs="Calibri"/>
          <w:sz w:val="22"/>
          <w:szCs w:val="22"/>
          <w:highlight w:val="white"/>
        </w:rPr>
      </w:pPr>
      <w:r>
        <w:rPr>
          <w:rFonts w:eastAsia="Calibri" w:cs="Calibri" w:ascii="Calibri" w:hAnsi="Calibri"/>
          <w:sz w:val="22"/>
          <w:szCs w:val="22"/>
          <w:highlight w:val="white"/>
          <w:u w:val="single"/>
        </w:rPr>
        <w:t>Esta proposta é válida por 180 (cento e oitenta) dias, a contar desta data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. </w:t>
      </w:r>
    </w:p>
    <w:p>
      <w:pPr>
        <w:pStyle w:val="LOnormal"/>
        <w:spacing w:lineRule="auto" w:line="360" w:before="240" w:after="0"/>
        <w:ind w:left="1440" w:hanging="0"/>
        <w:jc w:val="both"/>
        <w:rPr>
          <w:rFonts w:ascii="Calibri" w:hAnsi="Calibri" w:eastAsia="Calibri" w:cs="Calibri"/>
          <w:sz w:val="22"/>
          <w:szCs w:val="22"/>
          <w:highlight w:val="yellow"/>
        </w:rPr>
      </w:pPr>
      <w:r>
        <w:rPr>
          <w:rFonts w:eastAsia="Calibri" w:cs="Calibri" w:ascii="Calibri" w:hAnsi="Calibri"/>
          <w:sz w:val="22"/>
          <w:szCs w:val="22"/>
          <w:highlight w:val="yellow"/>
        </w:rPr>
      </w:r>
    </w:p>
    <w:p>
      <w:pPr>
        <w:pStyle w:val="LOnormal"/>
        <w:spacing w:lineRule="auto" w:line="36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competentes, em esp</w:t>
      </w:r>
      <w:r>
        <w:rPr>
          <w:rFonts w:eastAsia="Calibri" w:cs="Calibri" w:ascii="Calibri" w:hAnsi="Calibri"/>
          <w:sz w:val="22"/>
          <w:szCs w:val="22"/>
          <w:shd w:fill="auto" w:val="clear"/>
        </w:rPr>
        <w:t>ecial os relacionados ao fornecimento de gêneros alimentícios.</w:t>
      </w:r>
    </w:p>
    <w:p>
      <w:pPr>
        <w:pStyle w:val="LOnormal"/>
        <w:spacing w:lineRule="auto" w:line="36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Declaramos o aceite de publicização dos dados pessoais e sensíveis dos colaboradores no sítio institucional do IFRS com a finalidade de cumprimento da LEI Nº 13.709, DE 14 DE AGOSTO DE 2018 - Lei Geral de Proteção de Dados Pessoais (LGPD) e ao Acórdão TCU Plenário 389/2020.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708" w:firstLine="72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Local, data</w:t>
      </w:r>
    </w:p>
    <w:p>
      <w:pPr>
        <w:pStyle w:val="LOnormal"/>
        <w:spacing w:lineRule="auto" w:line="360"/>
        <w:ind w:left="4956" w:firstLine="70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360"/>
        <w:ind w:left="4956" w:firstLine="70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spacing w:lineRule="auto" w:line="360"/>
        <w:ind w:left="4956" w:firstLine="70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Nome do Responsável</w:t>
      </w:r>
    </w:p>
    <w:p>
      <w:pPr>
        <w:pStyle w:val="LOnormal"/>
        <w:spacing w:lineRule="auto" w:line="360"/>
        <w:ind w:left="4956" w:firstLine="70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Assinatura </w:t>
      </w:r>
    </w:p>
    <w:p>
      <w:pPr>
        <w:pStyle w:val="LOnormal"/>
        <w:spacing w:lineRule="auto" w:line="360"/>
        <w:ind w:left="4956" w:firstLine="707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Carimbo do Fornecedor</w:t>
      </w:r>
    </w:p>
    <w:sectPr>
      <w:headerReference w:type="default" r:id="rId3"/>
      <w:type w:val="nextPage"/>
      <w:pgSz w:w="11906" w:h="16838"/>
      <w:pgMar w:left="1701" w:right="851" w:gutter="0" w:header="709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Logomarca da empresa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c2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LOnormal"/>
    <w:next w:val="LOnormal"/>
    <w:link w:val="Ttulo1Char"/>
    <w:autoRedefine/>
    <w:qFormat/>
    <w:rsid w:val="003c2da5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c2da5"/>
    <w:rPr>
      <w:rFonts w:ascii="Arial" w:hAnsi="Arial" w:eastAsia="Times New Roman" w:cs="Arial"/>
      <w:b/>
      <w:bCs/>
      <w:kern w:val="2"/>
      <w:sz w:val="24"/>
      <w:szCs w:val="32"/>
      <w:lang w:eastAsia="pt-BR"/>
    </w:rPr>
  </w:style>
  <w:style w:type="character" w:styleId="LinkdaInternet">
    <w:name w:val="Hyperlink"/>
    <w:basedOn w:val="DefaultParagraphFont"/>
    <w:uiPriority w:val="99"/>
    <w:unhideWhenUsed/>
    <w:rsid w:val="003c2da5"/>
    <w:rPr>
      <w:color w:val="0000FF"/>
      <w:u w:val="single"/>
    </w:rPr>
  </w:style>
  <w:style w:type="character" w:styleId="Linkdainternetvisitado">
    <w:name w:val="FollowedHyperlink"/>
    <w:basedOn w:val="DefaultParagraphFont"/>
    <w:uiPriority w:val="99"/>
    <w:semiHidden/>
    <w:unhideWhenUsed/>
    <w:rsid w:val="003c2da5"/>
    <w:rPr>
      <w:color w:val="800080"/>
      <w:u w:val="single"/>
    </w:rPr>
  </w:style>
  <w:style w:type="character" w:styleId="CabealhoChar" w:customStyle="1">
    <w:name w:val="Cabeçalho Char"/>
    <w:basedOn w:val="DefaultParagraphFont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25028"/>
    <w:rPr>
      <w:rFonts w:ascii="Tahoma" w:hAnsi="Tahoma" w:eastAsia="Times New Roman" w:cs="Tahoma"/>
      <w:sz w:val="16"/>
      <w:szCs w:val="16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Xl63" w:customStyle="1">
    <w:name w:val="xl63"/>
    <w:basedOn w:val="LO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4" w:customStyle="1">
    <w:name w:val="xl64"/>
    <w:basedOn w:val="LOnormal"/>
    <w:qFormat/>
    <w:rsid w:val="003c2da5"/>
    <w:pP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65" w:customStyle="1">
    <w:name w:val="xl65"/>
    <w:basedOn w:val="LOnormal"/>
    <w:qFormat/>
    <w:rsid w:val="003c2da5"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styleId="Xl66" w:customStyle="1">
    <w:name w:val="xl66"/>
    <w:basedOn w:val="LOnormal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7" w:customStyle="1">
    <w:name w:val="xl67"/>
    <w:basedOn w:val="LOnormal"/>
    <w:qFormat/>
    <w:rsid w:val="003c2d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8" w:customStyle="1">
    <w:name w:val="xl68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9" w:customStyle="1">
    <w:name w:val="xl69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0" w:customStyle="1">
    <w:name w:val="xl70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1" w:customStyle="1">
    <w:name w:val="xl71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2" w:customStyle="1">
    <w:name w:val="xl72"/>
    <w:basedOn w:val="LOnormal"/>
    <w:qFormat/>
    <w:rsid w:val="003c2da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3" w:customStyle="1">
    <w:name w:val="xl7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4" w:customStyle="1">
    <w:name w:val="xl74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5" w:customStyle="1">
    <w:name w:val="xl75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6" w:customStyle="1">
    <w:name w:val="xl7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7" w:customStyle="1">
    <w:name w:val="xl77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8" w:customStyle="1">
    <w:name w:val="xl78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79" w:customStyle="1">
    <w:name w:val="xl79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80" w:customStyle="1">
    <w:name w:val="xl80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81" w:customStyle="1">
    <w:name w:val="xl81"/>
    <w:basedOn w:val="LO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82" w:customStyle="1">
    <w:name w:val="xl82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83" w:customStyle="1">
    <w:name w:val="xl8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4" w:customStyle="1">
    <w:name w:val="xl84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5" w:customStyle="1">
    <w:name w:val="xl85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6" w:customStyle="1">
    <w:name w:val="xl86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7" w:customStyle="1">
    <w:name w:val="xl8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8" w:customStyle="1">
    <w:name w:val="xl88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9" w:customStyle="1">
    <w:name w:val="xl89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0" w:customStyle="1">
    <w:name w:val="xl90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LO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92" w:customStyle="1">
    <w:name w:val="xl92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93" w:customStyle="1">
    <w:name w:val="xl93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4" w:customStyle="1">
    <w:name w:val="xl94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5" w:customStyle="1">
    <w:name w:val="xl95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6" w:customStyle="1">
    <w:name w:val="xl96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7" w:customStyle="1">
    <w:name w:val="xl9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8" w:customStyle="1">
    <w:name w:val="xl98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9" w:customStyle="1">
    <w:name w:val="xl99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0" w:customStyle="1">
    <w:name w:val="xl100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01" w:customStyle="1">
    <w:name w:val="xl101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2" w:customStyle="1">
    <w:name w:val="xl102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3" w:customStyle="1">
    <w:name w:val="xl103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04" w:customStyle="1">
    <w:name w:val="xl104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5" w:customStyle="1">
    <w:name w:val="xl105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6" w:customStyle="1">
    <w:name w:val="xl106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7" w:customStyle="1">
    <w:name w:val="xl107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9" w:customStyle="1">
    <w:name w:val="xl109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0" w:customStyle="1">
    <w:name w:val="xl110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1" w:customStyle="1">
    <w:name w:val="xl111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2" w:customStyle="1">
    <w:name w:val="xl112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3" w:customStyle="1">
    <w:name w:val="xl113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4" w:customStyle="1">
    <w:name w:val="xl114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5" w:customStyle="1">
    <w:name w:val="xl115"/>
    <w:basedOn w:val="LOnormal"/>
    <w:qFormat/>
    <w:rsid w:val="003c2da5"/>
    <w:pPr>
      <w:pBdr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6" w:customStyle="1">
    <w:name w:val="xl116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7" w:customStyle="1">
    <w:name w:val="xl11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8" w:customStyle="1">
    <w:name w:val="xl118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9" w:customStyle="1">
    <w:name w:val="xl119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0" w:customStyle="1">
    <w:name w:val="xl120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1" w:customStyle="1">
    <w:name w:val="xl121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2" w:customStyle="1">
    <w:name w:val="xl122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3" w:customStyle="1">
    <w:name w:val="xl123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4" w:customStyle="1">
    <w:name w:val="xl124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5" w:customStyle="1">
    <w:name w:val="xl125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6" w:customStyle="1">
    <w:name w:val="xl126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7" w:customStyle="1">
    <w:name w:val="xl127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8" w:customStyle="1">
    <w:name w:val="xl128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9" w:customStyle="1">
    <w:name w:val="xl12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0" w:customStyle="1">
    <w:name w:val="xl130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1" w:customStyle="1">
    <w:name w:val="xl131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2" w:customStyle="1">
    <w:name w:val="xl132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3" w:customStyle="1">
    <w:name w:val="xl133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4" w:customStyle="1">
    <w:name w:val="xl134"/>
    <w:basedOn w:val="LO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5" w:customStyle="1">
    <w:name w:val="xl135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6" w:customStyle="1">
    <w:name w:val="xl13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7" w:customStyle="1">
    <w:name w:val="xl13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38" w:customStyle="1">
    <w:name w:val="xl138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9" w:customStyle="1">
    <w:name w:val="xl13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0" w:customStyle="1">
    <w:name w:val="xl140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1" w:customStyle="1">
    <w:name w:val="xl141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2" w:customStyle="1">
    <w:name w:val="xl142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3" w:customStyle="1">
    <w:name w:val="xl14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4" w:customStyle="1">
    <w:name w:val="xl144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5" w:customStyle="1">
    <w:name w:val="xl145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6" w:customStyle="1">
    <w:name w:val="xl14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7" w:customStyle="1">
    <w:name w:val="xl14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48" w:customStyle="1">
    <w:name w:val="xl148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9" w:customStyle="1">
    <w:name w:val="xl14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0" w:customStyle="1">
    <w:name w:val="xl150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1" w:customStyle="1">
    <w:name w:val="xl151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2" w:customStyle="1">
    <w:name w:val="xl152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3" w:customStyle="1">
    <w:name w:val="xl153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4" w:customStyle="1">
    <w:name w:val="xl154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5" w:customStyle="1">
    <w:name w:val="xl155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6" w:customStyle="1">
    <w:name w:val="xl156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7" w:customStyle="1">
    <w:name w:val="xl157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8" w:customStyle="1">
    <w:name w:val="xl158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9" w:customStyle="1">
    <w:name w:val="xl159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0" w:customStyle="1">
    <w:name w:val="xl160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1" w:customStyle="1">
    <w:name w:val="xl161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62" w:customStyle="1">
    <w:name w:val="xl162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3" w:customStyle="1">
    <w:name w:val="xl16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4" w:customStyle="1">
    <w:name w:val="xl164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5" w:customStyle="1">
    <w:name w:val="xl165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6" w:customStyle="1">
    <w:name w:val="xl166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7" w:customStyle="1">
    <w:name w:val="xl167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8" w:customStyle="1">
    <w:name w:val="xl168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9" w:customStyle="1">
    <w:name w:val="xl169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0" w:customStyle="1">
    <w:name w:val="xl170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1" w:customStyle="1">
    <w:name w:val="xl171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2" w:customStyle="1">
    <w:name w:val="xl172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3" w:customStyle="1">
    <w:name w:val="xl17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4" w:customStyle="1">
    <w:name w:val="xl174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5" w:customStyle="1">
    <w:name w:val="xl175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6" w:customStyle="1">
    <w:name w:val="xl176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7" w:customStyle="1">
    <w:name w:val="xl177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8" w:customStyle="1">
    <w:name w:val="xl178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9" w:customStyle="1">
    <w:name w:val="xl179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0" w:customStyle="1">
    <w:name w:val="xl180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1" w:customStyle="1">
    <w:name w:val="xl181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2" w:customStyle="1">
    <w:name w:val="xl182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3" w:customStyle="1">
    <w:name w:val="xl183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4" w:customStyle="1">
    <w:name w:val="xl184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5" w:customStyle="1">
    <w:name w:val="xl185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86" w:customStyle="1">
    <w:name w:val="xl186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7" w:customStyle="1">
    <w:name w:val="xl187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8" w:customStyle="1">
    <w:name w:val="xl188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9" w:customStyle="1">
    <w:name w:val="xl18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0" w:customStyle="1">
    <w:name w:val="xl190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1" w:customStyle="1">
    <w:name w:val="xl191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2" w:customStyle="1">
    <w:name w:val="xl192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3" w:customStyle="1">
    <w:name w:val="xl193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4" w:customStyle="1">
    <w:name w:val="xl194"/>
    <w:basedOn w:val="LOnormal"/>
    <w:qFormat/>
    <w:rsid w:val="003c2da5"/>
    <w:pPr>
      <w:pBdr>
        <w:lef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5" w:customStyle="1">
    <w:name w:val="xl195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6" w:customStyle="1">
    <w:name w:val="xl196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97" w:customStyle="1">
    <w:name w:val="xl197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198" w:customStyle="1">
    <w:name w:val="xl198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9" w:customStyle="1">
    <w:name w:val="xl19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0" w:customStyle="1">
    <w:name w:val="xl200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1" w:customStyle="1">
    <w:name w:val="xl201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Xl202" w:customStyle="1">
    <w:name w:val="xl202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03" w:customStyle="1">
    <w:name w:val="xl203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04" w:customStyle="1">
    <w:name w:val="xl204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5" w:customStyle="1">
    <w:name w:val="xl205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6" w:customStyle="1">
    <w:name w:val="xl206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7" w:customStyle="1">
    <w:name w:val="xl207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8" w:customStyle="1">
    <w:name w:val="xl208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9" w:customStyle="1">
    <w:name w:val="xl209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10" w:customStyle="1">
    <w:name w:val="xl210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1" w:customStyle="1">
    <w:name w:val="xl211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212" w:customStyle="1">
    <w:name w:val="xl212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3" w:customStyle="1">
    <w:name w:val="xl21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4" w:customStyle="1">
    <w:name w:val="xl214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5" w:customStyle="1">
    <w:name w:val="xl215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6" w:customStyle="1">
    <w:name w:val="xl216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7" w:customStyle="1">
    <w:name w:val="xl217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8" w:customStyle="1">
    <w:name w:val="xl218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9" w:customStyle="1">
    <w:name w:val="xl219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0" w:customStyle="1">
    <w:name w:val="xl220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1" w:customStyle="1">
    <w:name w:val="xl221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2" w:customStyle="1">
    <w:name w:val="xl222"/>
    <w:basedOn w:val="LOnormal"/>
    <w:qFormat/>
    <w:rsid w:val="003c2da5"/>
    <w:pP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3" w:customStyle="1">
    <w:name w:val="xl223"/>
    <w:basedOn w:val="LO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4" w:customStyle="1">
    <w:name w:val="xl224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5" w:customStyle="1">
    <w:name w:val="xl225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6" w:customStyle="1">
    <w:name w:val="xl226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7" w:customStyle="1">
    <w:name w:val="xl227"/>
    <w:basedOn w:val="LOnormal"/>
    <w:qFormat/>
    <w:rsid w:val="003c2d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8" w:customStyle="1">
    <w:name w:val="xl228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9" w:customStyle="1">
    <w:name w:val="xl229"/>
    <w:basedOn w:val="LO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0" w:customStyle="1">
    <w:name w:val="xl230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1" w:customStyle="1">
    <w:name w:val="xl231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32" w:customStyle="1">
    <w:name w:val="xl232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33" w:customStyle="1">
    <w:name w:val="xl23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4" w:customStyle="1">
    <w:name w:val="xl234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5" w:customStyle="1">
    <w:name w:val="xl235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6" w:customStyle="1">
    <w:name w:val="xl236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7" w:customStyle="1">
    <w:name w:val="xl237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8" w:customStyle="1">
    <w:name w:val="xl238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9" w:customStyle="1">
    <w:name w:val="xl239"/>
    <w:basedOn w:val="LO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0" w:customStyle="1">
    <w:name w:val="xl240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1" w:customStyle="1">
    <w:name w:val="xl241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2" w:customStyle="1">
    <w:name w:val="xl242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3" w:customStyle="1">
    <w:name w:val="xl243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4" w:customStyle="1">
    <w:name w:val="xl244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45" w:customStyle="1">
    <w:name w:val="xl245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6" w:customStyle="1">
    <w:name w:val="xl246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7" w:customStyle="1">
    <w:name w:val="xl247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8" w:customStyle="1">
    <w:name w:val="xl248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9" w:customStyle="1">
    <w:name w:val="xl249"/>
    <w:basedOn w:val="LO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50" w:customStyle="1">
    <w:name w:val="xl250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1" w:customStyle="1">
    <w:name w:val="xl251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2" w:customStyle="1">
    <w:name w:val="xl252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3" w:customStyle="1">
    <w:name w:val="xl253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4" w:customStyle="1">
    <w:name w:val="xl254"/>
    <w:basedOn w:val="LOnormal"/>
    <w:qFormat/>
    <w:rsid w:val="003c2da5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5" w:customStyle="1">
    <w:name w:val="xl255"/>
    <w:basedOn w:val="LO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6" w:customStyle="1">
    <w:name w:val="xl256"/>
    <w:basedOn w:val="LOnormal"/>
    <w:qFormat/>
    <w:rsid w:val="003c2da5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7" w:customStyle="1">
    <w:name w:val="xl257"/>
    <w:basedOn w:val="LO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8" w:customStyle="1">
    <w:name w:val="xl258"/>
    <w:basedOn w:val="LOnormal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9" w:customStyle="1">
    <w:name w:val="xl259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0" w:customStyle="1">
    <w:name w:val="xl260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1" w:customStyle="1">
    <w:name w:val="xl261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2" w:customStyle="1">
    <w:name w:val="xl262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263" w:customStyle="1">
    <w:name w:val="xl263"/>
    <w:basedOn w:val="LOnormal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4" w:customStyle="1">
    <w:name w:val="xl264"/>
    <w:basedOn w:val="LOnormal"/>
    <w:qFormat/>
    <w:rsid w:val="003c2da5"/>
    <w:pPr>
      <w:pBdr>
        <w:top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5" w:customStyle="1">
    <w:name w:val="xl265"/>
    <w:basedOn w:val="LOnormal"/>
    <w:qFormat/>
    <w:rsid w:val="003c2da5"/>
    <w:pP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6" w:customStyle="1">
    <w:name w:val="xl266"/>
    <w:basedOn w:val="LOnormal"/>
    <w:qFormat/>
    <w:rsid w:val="003c2da5"/>
    <w:pPr>
      <w:pBdr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7" w:customStyle="1">
    <w:name w:val="xl267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8" w:customStyle="1">
    <w:name w:val="xl268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9" w:customStyle="1">
    <w:name w:val="xl269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0" w:customStyle="1">
    <w:name w:val="xl270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1" w:customStyle="1">
    <w:name w:val="xl271"/>
    <w:basedOn w:val="LOnormal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2" w:customStyle="1">
    <w:name w:val="xl272"/>
    <w:basedOn w:val="LOnormal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3" w:customStyle="1">
    <w:name w:val="xl273"/>
    <w:basedOn w:val="LOnormal"/>
    <w:qFormat/>
    <w:rsid w:val="003c2da5"/>
    <w:pPr>
      <w:pBdr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4" w:customStyle="1">
    <w:name w:val="xl274"/>
    <w:basedOn w:val="LOnormal"/>
    <w:qFormat/>
    <w:rsid w:val="003c2da5"/>
    <w:pPr>
      <w:pBdr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5" w:customStyle="1">
    <w:name w:val="xl275"/>
    <w:basedOn w:val="LOnormal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6" w:customStyle="1">
    <w:name w:val="xl276"/>
    <w:basedOn w:val="LOnormal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7" w:customStyle="1">
    <w:name w:val="xl27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8" w:customStyle="1">
    <w:name w:val="xl278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79" w:customStyle="1">
    <w:name w:val="xl279"/>
    <w:basedOn w:val="LOnormal"/>
    <w:qFormat/>
    <w:rsid w:val="003c2da5"/>
    <w:pPr>
      <w:pBdr>
        <w:lef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0" w:customStyle="1">
    <w:name w:val="xl280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1" w:customStyle="1">
    <w:name w:val="xl281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2" w:customStyle="1">
    <w:name w:val="xl282"/>
    <w:basedOn w:val="LOnormal"/>
    <w:qFormat/>
    <w:rsid w:val="003c2da5"/>
    <w:pPr>
      <w:pBdr>
        <w:lef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283" w:customStyle="1">
    <w:name w:val="xl283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4" w:customStyle="1">
    <w:name w:val="xl284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5" w:customStyle="1">
    <w:name w:val="xl285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6" w:customStyle="1">
    <w:name w:val="xl286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7" w:customStyle="1">
    <w:name w:val="xl287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8" w:customStyle="1">
    <w:name w:val="xl288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9" w:customStyle="1">
    <w:name w:val="xl28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0" w:customStyle="1">
    <w:name w:val="xl290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1" w:customStyle="1">
    <w:name w:val="xl291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2" w:customStyle="1">
    <w:name w:val="xl292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3" w:customStyle="1">
    <w:name w:val="xl293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4" w:customStyle="1">
    <w:name w:val="xl294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5" w:customStyle="1">
    <w:name w:val="xl295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6" w:customStyle="1">
    <w:name w:val="xl29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7" w:customStyle="1">
    <w:name w:val="xl297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8" w:customStyle="1">
    <w:name w:val="xl298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9" w:customStyle="1">
    <w:name w:val="xl299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0" w:customStyle="1">
    <w:name w:val="xl300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1" w:customStyle="1">
    <w:name w:val="xl301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2" w:customStyle="1">
    <w:name w:val="xl302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3" w:customStyle="1">
    <w:name w:val="xl303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4" w:customStyle="1">
    <w:name w:val="xl304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5" w:customStyle="1">
    <w:name w:val="xl305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6" w:customStyle="1">
    <w:name w:val="xl30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7" w:customStyle="1">
    <w:name w:val="xl307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8" w:customStyle="1">
    <w:name w:val="xl308"/>
    <w:basedOn w:val="LOnormal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9" w:customStyle="1">
    <w:name w:val="xl309"/>
    <w:basedOn w:val="LOnormal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0" w:customStyle="1">
    <w:name w:val="xl310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1" w:customStyle="1">
    <w:name w:val="xl311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2" w:customStyle="1">
    <w:name w:val="xl312"/>
    <w:basedOn w:val="LOnormal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313" w:customStyle="1">
    <w:name w:val="xl313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4" w:customStyle="1">
    <w:name w:val="xl314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5" w:customStyle="1">
    <w:name w:val="xl315"/>
    <w:basedOn w:val="LOnormal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16" w:customStyle="1">
    <w:name w:val="xl316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7" w:customStyle="1">
    <w:name w:val="xl317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18" w:customStyle="1">
    <w:name w:val="xl318"/>
    <w:basedOn w:val="LOnormal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19" w:customStyle="1">
    <w:name w:val="xl319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20" w:customStyle="1">
    <w:name w:val="xl320"/>
    <w:basedOn w:val="LOnormal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21" w:customStyle="1">
    <w:name w:val="xl321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2" w:customStyle="1">
    <w:name w:val="xl322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3" w:customStyle="1">
    <w:name w:val="xl323"/>
    <w:basedOn w:val="LOnormal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4" w:customStyle="1">
    <w:name w:val="xl324"/>
    <w:basedOn w:val="LOnormal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5" w:customStyle="1">
    <w:name w:val="xl325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26" w:customStyle="1">
    <w:name w:val="xl326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styleId="Xl327" w:customStyle="1">
    <w:name w:val="xl327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8" w:customStyle="1">
    <w:name w:val="xl328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29" w:customStyle="1">
    <w:name w:val="xl32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styleId="Xl330" w:customStyle="1">
    <w:name w:val="xl330"/>
    <w:basedOn w:val="LOnormal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1" w:customStyle="1">
    <w:name w:val="xl331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32" w:customStyle="1">
    <w:name w:val="xl332"/>
    <w:basedOn w:val="LOnormal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3" w:customStyle="1">
    <w:name w:val="xl333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4" w:customStyle="1">
    <w:name w:val="xl334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35" w:customStyle="1">
    <w:name w:val="xl335"/>
    <w:basedOn w:val="LOnormal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6" w:customStyle="1">
    <w:name w:val="xl336"/>
    <w:basedOn w:val="LOnormal"/>
    <w:qFormat/>
    <w:rsid w:val="003c2da5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7" w:customStyle="1">
    <w:name w:val="xl337"/>
    <w:basedOn w:val="LOnormal"/>
    <w:qFormat/>
    <w:rsid w:val="003c2da5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8" w:customStyle="1">
    <w:name w:val="xl338"/>
    <w:basedOn w:val="LOnormal"/>
    <w:qFormat/>
    <w:rsid w:val="003c2da5"/>
    <w:pPr>
      <w:pBdr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9" w:customStyle="1">
    <w:name w:val="xl339"/>
    <w:basedOn w:val="LOnormal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Western" w:customStyle="1">
    <w:name w:val="western"/>
    <w:basedOn w:val="LOnormal"/>
    <w:qFormat/>
    <w:rsid w:val="008529d2"/>
    <w:pPr>
      <w:spacing w:beforeAutospacing="1" w:after="119"/>
    </w:pPr>
    <w:rPr/>
  </w:style>
  <w:style w:type="paragraph" w:styleId="CabealhoeRodap">
    <w:name w:val="Cabeçalho e Rodapé"/>
    <w:basedOn w:val="LOnormal"/>
    <w:qFormat/>
    <w:pPr/>
    <w:rPr/>
  </w:style>
  <w:style w:type="paragraph" w:styleId="Cabealho">
    <w:name w:val="Header"/>
    <w:basedOn w:val="LOnormal"/>
    <w:link w:val="CabealhoChar"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125028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LO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N6tkg4VTttxhBqzufKwEUswahJQ==">CgMxLjAyCGguZ2pkZ3hzOAByITFrem9aa3RvM2lYMVotMmlkQmJ2NnJEYlhURkcyLXZLRw==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6</Pages>
  <Words>1015</Words>
  <Characters>6016</Characters>
  <CharactersWithSpaces>7007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2023-04-04T18:34:00Z</dcterms:created>
  <dc:creator>mscapinelo</dc:creator>
  <dc:description/>
  <dc:language>pt-BR</dc:language>
  <cp:lastModifiedBy/>
  <cp:revision>0</cp:revision>
  <dc:subject/>
  <dc:title/>
</cp:coreProperties>
</file>