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12" w:lineRule="auto"/>
        <w:jc w:val="center"/>
        <w:rPr>
          <w:rFonts w:ascii="Calibri" w:cs="Calibri" w:eastAsia="Calibri" w:hAnsi="Calibri"/>
          <w:sz w:val="20"/>
          <w:szCs w:val="20"/>
        </w:rPr>
      </w:pPr>
      <w:bookmarkStart w:colFirst="0" w:colLast="0" w:name="_et7hj4qjdg1b" w:id="0"/>
      <w:bookmarkEnd w:id="0"/>
      <w:r w:rsidDel="00000000" w:rsidR="00000000" w:rsidRPr="00000000">
        <w:rPr>
          <w:rFonts w:ascii="Calibri" w:cs="Calibri" w:eastAsia="Calibri" w:hAnsi="Calibri"/>
          <w:sz w:val="20"/>
          <w:szCs w:val="20"/>
        </w:rPr>
        <w:drawing>
          <wp:inline distB="0" distT="0" distL="114300" distR="114300">
            <wp:extent cx="737870" cy="80581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7870" cy="8058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right="-432.9921259842507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MINISTÉRIO DA EDUCAÇÃO </w:t>
      </w:r>
    </w:p>
    <w:p w:rsidR="00000000" w:rsidDel="00000000" w:rsidP="00000000" w:rsidRDefault="00000000" w:rsidRPr="00000000" w14:paraId="00000003">
      <w:pPr>
        <w:widowControl w:val="0"/>
        <w:spacing w:before="6.600341796875" w:line="240" w:lineRule="auto"/>
        <w:ind w:right="-432.9921259842507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Secretaria de Educação Profissional e Tecnológica </w:t>
      </w:r>
    </w:p>
    <w:p w:rsidR="00000000" w:rsidDel="00000000" w:rsidP="00000000" w:rsidRDefault="00000000" w:rsidRPr="00000000" w14:paraId="00000004">
      <w:pPr>
        <w:widowControl w:val="0"/>
        <w:spacing w:before="6.600341796875" w:line="240" w:lineRule="auto"/>
        <w:ind w:right="-432.9921259842507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Instituto Federal de Educação, Ciência e Tecnologia do Rio Grande do Sul </w:t>
      </w:r>
    </w:p>
    <w:p w:rsidR="00000000" w:rsidDel="00000000" w:rsidP="00000000" w:rsidRDefault="00000000" w:rsidRPr="00000000" w14:paraId="00000005">
      <w:pPr>
        <w:widowControl w:val="0"/>
        <w:spacing w:before="6.600341796875" w:line="240" w:lineRule="auto"/>
        <w:ind w:right="-432.9921259842507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Coordenadoria de Compras e Licitações</w:t>
      </w:r>
    </w:p>
    <w:p w:rsidR="00000000" w:rsidDel="00000000" w:rsidP="00000000" w:rsidRDefault="00000000" w:rsidRPr="00000000" w14:paraId="00000006">
      <w:pPr>
        <w:widowControl w:val="0"/>
        <w:spacing w:before="6.600341796875" w:line="240" w:lineRule="auto"/>
        <w:ind w:right="-432.9921259842507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Av. São Vicente, 785 - Cinquentenário - Farroupilha/RS - CEP: 95.174-274</w:t>
      </w:r>
    </w:p>
    <w:p w:rsidR="00000000" w:rsidDel="00000000" w:rsidP="00000000" w:rsidRDefault="00000000" w:rsidRPr="00000000" w14:paraId="00000007">
      <w:pPr>
        <w:widowControl w:val="0"/>
        <w:spacing w:before="6.600341796875" w:line="240" w:lineRule="auto"/>
        <w:ind w:right="-432.9921259842507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18"/>
          <w:szCs w:val="18"/>
          <w:rtl w:val="0"/>
        </w:rPr>
        <w:t xml:space="preserve">E-mail: licitacao@farroupilha.ifrs.edu.br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88" w:before="360" w:line="312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ANEXO III</w:t>
      </w:r>
    </w:p>
    <w:p w:rsidR="00000000" w:rsidDel="00000000" w:rsidP="00000000" w:rsidRDefault="00000000" w:rsidRPr="00000000" w14:paraId="00000009">
      <w:pPr>
        <w:spacing w:before="120" w:line="312" w:lineRule="auto"/>
        <w:jc w:val="center"/>
        <w:rPr>
          <w:b w:val="1"/>
          <w:bCs w:val="1"/>
        </w:rPr>
      </w:pPr>
      <w:r w:rsidDel="00000000" w:rsidR="00000000" w:rsidRPr="00000000">
        <w:rPr>
          <w:sz w:val="20"/>
          <w:szCs w:val="20"/>
          <w:rtl w:val="0"/>
        </w:rPr>
        <w:t xml:space="preserve">Processo Administrativo n° 23364.000230/2026-92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MODELO DE PROPOSTA PREGÃO ELETRÔNICO Nº 33/2026</w:t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C">
      <w:pPr>
        <w:jc w:val="center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A planilha deverá ser encaminhada em papel timbrado da empresa participante do processo licitatório ou papel oficial, bem como, conter carimbo e assinatura do responsável. (Para elaboração da proposta de preços é necessária a leitura do Edital, Termo de Referência e Ata de Registro de Preços). </w:t>
      </w:r>
    </w:p>
    <w:p w:rsidR="00000000" w:rsidDel="00000000" w:rsidP="00000000" w:rsidRDefault="00000000" w:rsidRPr="00000000" w14:paraId="0000000D">
      <w:pPr>
        <w:jc w:val="center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Informações 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Razão Social: </w:t>
      </w: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 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Nome Fantasia:  ___________________________________________________ 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CNPJ: _________________________  I.E: ______________________________ 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Endereço:   _______________________________________________________ 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Telefone: _______________________ 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E-mail:  __________________________________________________________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Responsável legal:  ________________________________________________ 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Dados Bancários: 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Banco: ______________ Agência: ______________ Conta Corrente:  ________ </w:t>
      </w:r>
    </w:p>
    <w:p w:rsidR="00000000" w:rsidDel="00000000" w:rsidP="00000000" w:rsidRDefault="00000000" w:rsidRPr="00000000" w14:paraId="00000018">
      <w:pPr>
        <w:widowControl w:val="0"/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60"/>
        <w:gridCol w:w="4140"/>
        <w:gridCol w:w="1020"/>
        <w:gridCol w:w="1380"/>
        <w:gridCol w:w="1125"/>
        <w:gridCol w:w="1170"/>
        <w:tblGridChange w:id="0">
          <w:tblGrid>
            <w:gridCol w:w="660"/>
            <w:gridCol w:w="4140"/>
            <w:gridCol w:w="1020"/>
            <w:gridCol w:w="1380"/>
            <w:gridCol w:w="1125"/>
            <w:gridCol w:w="117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DESCRIÇÃO DO OBJETO COM ESPECIFICAÇÕES/MARCA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Unitário (R$)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Total  (R$)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TOTAL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</w:t>
            </w:r>
          </w:p>
        </w:tc>
      </w:tr>
    </w:tbl>
    <w:p w:rsidR="00000000" w:rsidDel="00000000" w:rsidP="00000000" w:rsidRDefault="00000000" w:rsidRPr="00000000" w14:paraId="00000031">
      <w:pPr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Declaramos conhecer a legislação de regência desta Licitação e que os produtos serão fornecidos de acordo com as condições estabelecidas neste Edital, o que conhecemos e aceitamos em todos os termos, inclusive quanto ao pagamento e outros. </w:t>
      </w:r>
    </w:p>
    <w:p w:rsidR="00000000" w:rsidDel="00000000" w:rsidP="00000000" w:rsidRDefault="00000000" w:rsidRPr="00000000" w14:paraId="00000032">
      <w:pPr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Nos preços indicados acima estão incluídos, além dos produtos, todos os custos, benefícios, encargos, tributos e demais contribuições pertinentes. </w:t>
      </w:r>
    </w:p>
    <w:p w:rsidR="00000000" w:rsidDel="00000000" w:rsidP="00000000" w:rsidRDefault="00000000" w:rsidRPr="00000000" w14:paraId="00000033">
      <w:pPr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Declaramos cumprir todas as normas legais e regulamentares relativas à documentação, obtendo todas as autorizações que se fizerem necessárias junto aos órgãos públicos competentes. </w:t>
      </w:r>
    </w:p>
    <w:p w:rsidR="00000000" w:rsidDel="00000000" w:rsidP="00000000" w:rsidRDefault="00000000" w:rsidRPr="00000000" w14:paraId="00000034">
      <w:pPr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Esta proposta é válida por ...................... 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(mínimo 60 dias)</w:t>
      </w:r>
      <w:r w:rsidDel="00000000" w:rsidR="00000000" w:rsidRPr="00000000">
        <w:rPr>
          <w:sz w:val="20"/>
          <w:szCs w:val="20"/>
          <w:rtl w:val="0"/>
        </w:rPr>
        <w:t xml:space="preserve">, a contar da data da realização da licitação, para a assinatura da Ata de Registro de Preços. Os preços registrados em Ata terão validade de 12 (doze) meses. </w:t>
      </w:r>
    </w:p>
    <w:p w:rsidR="00000000" w:rsidDel="00000000" w:rsidP="00000000" w:rsidRDefault="00000000" w:rsidRPr="00000000" w14:paraId="00000035">
      <w:pPr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____________, ___ de _________ de 2026.</w:t>
      </w:r>
    </w:p>
    <w:p w:rsidR="00000000" w:rsidDel="00000000" w:rsidP="00000000" w:rsidRDefault="00000000" w:rsidRPr="00000000" w14:paraId="00000036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________________________ </w:t>
      </w:r>
    </w:p>
    <w:p w:rsidR="00000000" w:rsidDel="00000000" w:rsidP="00000000" w:rsidRDefault="00000000" w:rsidRPr="00000000" w14:paraId="00000038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Nome do Declarante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