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 - IDENTIFICAÇÃO DA EQUIPE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IDENTIFICAÇÃO: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Membro 1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                                                         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 para contato: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Responsabilidades no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Membro 2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                                                         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 para contato: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Responsabilidades no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Membro 3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                                                         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 para contato: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Responsabilidades no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