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V - FORMULÁRIO DE RECURSOS</w:t>
      </w:r>
    </w:p>
    <w:p w:rsidR="00000000" w:rsidDel="00000000" w:rsidP="00000000" w:rsidRDefault="00000000" w:rsidRPr="00000000" w14:paraId="00000002">
      <w:pPr>
        <w:spacing w:line="25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Candidato(a): _______________________________________________________</w:t>
      </w:r>
    </w:p>
    <w:p w:rsidR="00000000" w:rsidDel="00000000" w:rsidP="00000000" w:rsidRDefault="00000000" w:rsidRPr="00000000" w14:paraId="00000004">
      <w:pPr>
        <w:spacing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Recurso relativo a: ___________________________________________________________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Formalize seu recurso com clareza, objetividade, concisão e fundamentação teórica quando for o caso. 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Fundamentação do recurso: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Fontes que embasam a argumentação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5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_____________, _____ de ________________ de 202____</w:t>
      </w:r>
    </w:p>
    <w:p w:rsidR="00000000" w:rsidDel="00000000" w:rsidP="00000000" w:rsidRDefault="00000000" w:rsidRPr="00000000" w14:paraId="00000015">
      <w:pPr>
        <w:spacing w:line="25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4aj248w01dgd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Recursante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uso da Organização do Processo Seletivo Protocolo de interposição de recurso: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 ____/_____ / _______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Decisão: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39600" cy="68583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600" cy="6858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line="242.99999999999997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F">
    <w:pPr>
      <w:spacing w:before="20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0">
    <w:pPr>
      <w:spacing w:before="20" w:line="246.99999999999994" w:lineRule="auto"/>
      <w:ind w:left="20" w:right="20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 -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Caxias do Sul, Farroupilha e Feliz</w:t>
    </w:r>
  </w:p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720" w:hanging="360"/>
      <w:jc w:val="both"/>
    </w:pPr>
    <w:rPr>
      <w:rFonts w:ascii="Calibri" w:cs="Calibri" w:eastAsia="Calibri" w:hAnsi="Calibri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left="720" w:hanging="360"/>
      <w:jc w:val="both"/>
    </w:pPr>
    <w:rPr>
      <w:rFonts w:ascii="Calibri" w:cs="Calibri" w:eastAsia="Calibri" w:hAnsi="Calibri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240" w:lineRule="auto"/>
      <w:ind w:left="720" w:hanging="360"/>
      <w:jc w:val="center"/>
    </w:pPr>
    <w:rPr>
      <w:rFonts w:ascii="Calibri" w:cs="Calibri" w:eastAsia="Calibri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N5pvd6Dn/nflSdpmaUD/mxtxA==">CgMxLjAyDmguNGFqMjQ4dzAxZGdkOAByITFjSUdtQ2RmOFBObWw1anQtT3RCT2ExaDQzSVJCNVlVbQ==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2fc9efafaeafba75bac66089ed15cd2ffed6cbe45eac413fb55abbfa5834a65a</vt:lpwstr>
  </property>
</Properties>
</file>